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A810BD" w14:textId="422D90C6" w:rsidR="00BF019C" w:rsidRPr="00D5785D" w:rsidRDefault="00651868" w:rsidP="004750C6">
      <w:pPr>
        <w:jc w:val="center"/>
        <w:rPr>
          <w:rFonts w:ascii="Arial" w:hAnsi="Arial" w:cs="Arial"/>
          <w:b/>
          <w:bCs/>
          <w:sz w:val="36"/>
          <w:szCs w:val="36"/>
          <w:lang w:val="en-GB"/>
        </w:rPr>
      </w:pPr>
      <w:r w:rsidRPr="00D5785D">
        <w:rPr>
          <w:rFonts w:ascii="Arial" w:hAnsi="Arial" w:cs="Arial"/>
          <w:b/>
          <w:bCs/>
          <w:sz w:val="36"/>
          <w:szCs w:val="36"/>
          <w:lang w:val="en-GB"/>
        </w:rPr>
        <w:t xml:space="preserve">Report for the </w:t>
      </w:r>
      <w:r w:rsidR="008A21C3" w:rsidRPr="00D5785D">
        <w:rPr>
          <w:rFonts w:ascii="Arial" w:hAnsi="Arial" w:cs="Arial"/>
          <w:b/>
          <w:bCs/>
          <w:sz w:val="36"/>
          <w:szCs w:val="36"/>
          <w:lang w:val="en-GB"/>
        </w:rPr>
        <w:t>202</w:t>
      </w:r>
      <w:r w:rsidR="00D5785D" w:rsidRPr="00D5785D">
        <w:rPr>
          <w:rFonts w:ascii="Arial" w:hAnsi="Arial" w:cs="Arial"/>
          <w:b/>
          <w:bCs/>
          <w:sz w:val="36"/>
          <w:szCs w:val="36"/>
          <w:lang w:val="en-GB"/>
        </w:rPr>
        <w:t>3</w:t>
      </w:r>
      <w:r w:rsidR="008A21C3" w:rsidRPr="00D5785D">
        <w:rPr>
          <w:rFonts w:ascii="Arial" w:hAnsi="Arial" w:cs="Arial"/>
          <w:b/>
          <w:bCs/>
          <w:sz w:val="36"/>
          <w:szCs w:val="36"/>
          <w:lang w:val="en-GB"/>
        </w:rPr>
        <w:t xml:space="preserve">A and </w:t>
      </w:r>
      <w:r w:rsidRPr="00D5785D">
        <w:rPr>
          <w:rFonts w:ascii="Arial" w:hAnsi="Arial" w:cs="Arial"/>
          <w:b/>
          <w:bCs/>
          <w:sz w:val="36"/>
          <w:szCs w:val="36"/>
          <w:lang w:val="en-GB"/>
        </w:rPr>
        <w:t>202</w:t>
      </w:r>
      <w:r w:rsidR="00D5785D" w:rsidRPr="00D5785D">
        <w:rPr>
          <w:rFonts w:ascii="Arial" w:hAnsi="Arial" w:cs="Arial"/>
          <w:b/>
          <w:bCs/>
          <w:sz w:val="36"/>
          <w:szCs w:val="36"/>
          <w:lang w:val="en-GB"/>
        </w:rPr>
        <w:t>3</w:t>
      </w:r>
      <w:r w:rsidRPr="00D5785D">
        <w:rPr>
          <w:rFonts w:ascii="Arial" w:hAnsi="Arial" w:cs="Arial"/>
          <w:b/>
          <w:bCs/>
          <w:sz w:val="36"/>
          <w:szCs w:val="36"/>
          <w:lang w:val="en-GB"/>
        </w:rPr>
        <w:t>B cycle</w:t>
      </w:r>
      <w:r w:rsidR="008A21C3" w:rsidRPr="00D5785D">
        <w:rPr>
          <w:rFonts w:ascii="Arial" w:hAnsi="Arial" w:cs="Arial"/>
          <w:b/>
          <w:bCs/>
          <w:sz w:val="36"/>
          <w:szCs w:val="36"/>
          <w:lang w:val="en-GB"/>
        </w:rPr>
        <w:t xml:space="preserve"> on the SPECULOOS South Observatory</w:t>
      </w:r>
    </w:p>
    <w:p w14:paraId="3313CF8D" w14:textId="7A996E23" w:rsidR="00DD2995" w:rsidRPr="00D5785D" w:rsidRDefault="00DD2995" w:rsidP="0024410F">
      <w:pPr>
        <w:jc w:val="center"/>
        <w:rPr>
          <w:rFonts w:ascii="Arial" w:hAnsi="Arial" w:cs="Arial"/>
          <w:b/>
          <w:bCs/>
          <w:lang w:val="en-GB"/>
        </w:rPr>
      </w:pPr>
    </w:p>
    <w:p w14:paraId="6B232DA6" w14:textId="77777777" w:rsidR="008F5E46" w:rsidRPr="00D5785D" w:rsidRDefault="008F5E46" w:rsidP="0024410F">
      <w:pPr>
        <w:jc w:val="center"/>
        <w:rPr>
          <w:rFonts w:ascii="Arial" w:hAnsi="Arial" w:cs="Arial"/>
          <w:b/>
          <w:bCs/>
          <w:lang w:val="en-GB"/>
        </w:rPr>
      </w:pPr>
    </w:p>
    <w:p w14:paraId="655BD0E9" w14:textId="4A36913B" w:rsidR="00D5785D" w:rsidRPr="00D5785D" w:rsidRDefault="00DD2995" w:rsidP="00DD2995">
      <w:pPr>
        <w:rPr>
          <w:rFonts w:ascii="Arial" w:hAnsi="Arial" w:cs="Arial"/>
          <w:lang w:val="en-GB"/>
        </w:rPr>
      </w:pPr>
      <w:r w:rsidRPr="00D5785D">
        <w:rPr>
          <w:rFonts w:ascii="Arial" w:hAnsi="Arial" w:cs="Arial"/>
          <w:lang w:val="en-GB"/>
        </w:rPr>
        <w:t>Contact</w:t>
      </w:r>
      <w:r w:rsidR="008C3A66" w:rsidRPr="00D5785D">
        <w:rPr>
          <w:rFonts w:ascii="Arial" w:hAnsi="Arial" w:cs="Arial"/>
          <w:lang w:val="en-GB"/>
        </w:rPr>
        <w:t>s</w:t>
      </w:r>
      <w:r w:rsidRPr="00D5785D">
        <w:rPr>
          <w:rFonts w:ascii="Arial" w:hAnsi="Arial" w:cs="Arial"/>
          <w:lang w:val="en-GB"/>
        </w:rPr>
        <w:t xml:space="preserve"> details:</w:t>
      </w:r>
      <w:r w:rsidR="008C3A66" w:rsidRPr="00D5785D">
        <w:rPr>
          <w:rFonts w:ascii="Arial" w:hAnsi="Arial" w:cs="Arial"/>
          <w:lang w:val="en-GB"/>
        </w:rPr>
        <w:t xml:space="preserve"> </w:t>
      </w:r>
      <w:hyperlink r:id="rId5" w:history="1">
        <w:r w:rsidR="00D5785D" w:rsidRPr="00D5785D">
          <w:rPr>
            <w:rStyle w:val="Lienhypertexte"/>
            <w:rFonts w:ascii="Arial" w:hAnsi="Arial" w:cs="Arial"/>
            <w:lang w:val="en-GB"/>
          </w:rPr>
          <w:t>sgzuniga@uliege.be</w:t>
        </w:r>
      </w:hyperlink>
    </w:p>
    <w:p w14:paraId="535F2FD3" w14:textId="77777777" w:rsidR="00D5785D" w:rsidRPr="00D5785D" w:rsidRDefault="008C3A66" w:rsidP="00D5785D">
      <w:pPr>
        <w:ind w:left="1416" w:firstLine="708"/>
        <w:rPr>
          <w:rFonts w:ascii="Arial" w:hAnsi="Arial" w:cs="Arial"/>
          <w:lang w:val="en-GB"/>
        </w:rPr>
      </w:pPr>
      <w:hyperlink r:id="rId6" w:history="1">
        <w:r w:rsidRPr="00D5785D">
          <w:rPr>
            <w:rStyle w:val="Lienhypertexte"/>
            <w:rFonts w:ascii="Arial" w:hAnsi="Arial" w:cs="Arial"/>
            <w:lang w:val="en-GB"/>
          </w:rPr>
          <w:t>michael.gillon@uliege.be</w:t>
        </w:r>
      </w:hyperlink>
      <w:r w:rsidRPr="00D5785D">
        <w:rPr>
          <w:rFonts w:ascii="Arial" w:hAnsi="Arial" w:cs="Arial"/>
          <w:lang w:val="en-GB"/>
        </w:rPr>
        <w:t xml:space="preserve"> </w:t>
      </w:r>
    </w:p>
    <w:p w14:paraId="7D81CBC0" w14:textId="5741308A" w:rsidR="008C3A66" w:rsidRPr="00B83915" w:rsidRDefault="00D5785D" w:rsidP="00B83915">
      <w:pPr>
        <w:ind w:left="1416" w:firstLine="708"/>
        <w:rPr>
          <w:rFonts w:ascii="Arial" w:hAnsi="Arial" w:cs="Arial"/>
          <w:lang w:val="en-GB"/>
        </w:rPr>
      </w:pPr>
      <w:hyperlink r:id="rId7" w:history="1">
        <w:r w:rsidRPr="00D5785D">
          <w:rPr>
            <w:rStyle w:val="Lienhypertexte"/>
            <w:rFonts w:ascii="Arial" w:hAnsi="Arial" w:cs="Arial"/>
            <w:lang w:val="en-GB"/>
          </w:rPr>
          <w:t>elsa.ducrot@cea.fr</w:t>
        </w:r>
      </w:hyperlink>
      <w:r w:rsidR="00DD2995" w:rsidRPr="00D5785D">
        <w:rPr>
          <w:rFonts w:ascii="Arial" w:hAnsi="Arial" w:cs="Arial"/>
          <w:lang w:val="en-GB"/>
        </w:rPr>
        <w:t xml:space="preserve"> </w:t>
      </w:r>
    </w:p>
    <w:p w14:paraId="60644815" w14:textId="022E24ED" w:rsidR="008A21C3" w:rsidRPr="00D5785D" w:rsidRDefault="008A21C3" w:rsidP="00D5785D">
      <w:pPr>
        <w:rPr>
          <w:rFonts w:ascii="Arial" w:hAnsi="Arial" w:cs="Arial"/>
          <w:lang w:val="en-GB"/>
        </w:rPr>
      </w:pPr>
    </w:p>
    <w:p w14:paraId="6F22D03B" w14:textId="77777777" w:rsidR="00D5785D" w:rsidRPr="00887055" w:rsidRDefault="00D5785D" w:rsidP="00887055">
      <w:pPr>
        <w:jc w:val="both"/>
        <w:rPr>
          <w:rFonts w:ascii="Arial" w:hAnsi="Arial" w:cs="Arial"/>
          <w:b/>
          <w:bCs/>
          <w:lang w:val="en-GB"/>
        </w:rPr>
      </w:pPr>
      <w:r w:rsidRPr="00887055">
        <w:rPr>
          <w:rFonts w:ascii="Arial" w:hAnsi="Arial" w:cs="Arial"/>
          <w:b/>
          <w:bCs/>
          <w:lang w:val="en-GB"/>
        </w:rPr>
        <w:t>Allocated time and status of the programmes</w:t>
      </w:r>
    </w:p>
    <w:p w14:paraId="3CE74AF2" w14:textId="77777777" w:rsidR="00887055" w:rsidRDefault="00887055" w:rsidP="00887055">
      <w:pPr>
        <w:pStyle w:val="Paragraphedeliste"/>
        <w:ind w:left="360"/>
        <w:jc w:val="both"/>
        <w:rPr>
          <w:rFonts w:ascii="Arial" w:hAnsi="Arial" w:cs="Arial"/>
          <w:b/>
          <w:bCs/>
          <w:lang w:val="en-GB"/>
        </w:rPr>
      </w:pPr>
    </w:p>
    <w:p w14:paraId="44D19EC0" w14:textId="1EC89CC9" w:rsidR="00887055" w:rsidRPr="00887055" w:rsidRDefault="00887055" w:rsidP="00887055">
      <w:pPr>
        <w:pStyle w:val="Paragraphedeliste"/>
        <w:numPr>
          <w:ilvl w:val="0"/>
          <w:numId w:val="1"/>
        </w:numPr>
        <w:jc w:val="both"/>
        <w:rPr>
          <w:rFonts w:ascii="Arial" w:hAnsi="Arial" w:cs="Arial"/>
          <w:color w:val="000000" w:themeColor="text1"/>
          <w:lang w:val="en-GB"/>
        </w:rPr>
      </w:pPr>
      <w:r w:rsidRPr="00887055">
        <w:rPr>
          <w:rFonts w:ascii="Arial" w:hAnsi="Arial" w:cs="Arial"/>
          <w:color w:val="000000" w:themeColor="text1"/>
          <w:lang w:val="en-US"/>
        </w:rPr>
        <w:t xml:space="preserve">Cycle 2023A: Of the 66 observation nights available on the SPECULOOS-South telescope, 49 were allocated to Chilean programs. These nights were distributed among three programs: 0111.A-9004 (“Photometry for Secondary Targets of the Hera Mission,” PI </w:t>
      </w:r>
      <w:proofErr w:type="spellStart"/>
      <w:r w:rsidRPr="00887055">
        <w:rPr>
          <w:rFonts w:ascii="Arial" w:hAnsi="Arial" w:cs="Arial"/>
          <w:color w:val="000000" w:themeColor="text1"/>
          <w:lang w:val="en-US"/>
        </w:rPr>
        <w:t>Leiva</w:t>
      </w:r>
      <w:proofErr w:type="spellEnd"/>
      <w:r w:rsidRPr="00887055">
        <w:rPr>
          <w:rFonts w:ascii="Arial" w:hAnsi="Arial" w:cs="Arial"/>
          <w:color w:val="000000" w:themeColor="text1"/>
          <w:lang w:val="en-US"/>
        </w:rPr>
        <w:t>, 12 nights), 0111.A-9005 (Transit Monitoring from the South (</w:t>
      </w:r>
      <w:proofErr w:type="spellStart"/>
      <w:r w:rsidRPr="00887055">
        <w:rPr>
          <w:rFonts w:ascii="Arial" w:hAnsi="Arial" w:cs="Arial"/>
          <w:color w:val="000000" w:themeColor="text1"/>
          <w:lang w:val="en-US"/>
        </w:rPr>
        <w:t>TraMoS</w:t>
      </w:r>
      <w:proofErr w:type="spellEnd"/>
      <w:r w:rsidRPr="00887055">
        <w:rPr>
          <w:rFonts w:ascii="Arial" w:hAnsi="Arial" w:cs="Arial"/>
          <w:color w:val="000000" w:themeColor="text1"/>
          <w:lang w:val="en-US"/>
        </w:rPr>
        <w:t xml:space="preserve">) project, PI </w:t>
      </w:r>
      <w:proofErr w:type="spellStart"/>
      <w:r w:rsidRPr="00887055">
        <w:rPr>
          <w:rFonts w:ascii="Arial" w:hAnsi="Arial" w:cs="Arial"/>
          <w:color w:val="000000" w:themeColor="text1"/>
          <w:lang w:val="en-US"/>
        </w:rPr>
        <w:t>Pignata</w:t>
      </w:r>
      <w:proofErr w:type="spellEnd"/>
      <w:r w:rsidRPr="00887055">
        <w:rPr>
          <w:rFonts w:ascii="Arial" w:hAnsi="Arial" w:cs="Arial"/>
          <w:color w:val="000000" w:themeColor="text1"/>
          <w:lang w:val="en-US"/>
        </w:rPr>
        <w:t>, 10 nights), and 0111.A-9006 (“Monitoring of Hot Planetary Transits,” PI Caceres, 27 nights). Data were successfully obtained for 42 of these 49 nights, with 5 nights lost due to bad weather and 2 to technical issues.</w:t>
      </w:r>
      <w:r w:rsidR="003D6EE2">
        <w:rPr>
          <w:rFonts w:ascii="Arial" w:hAnsi="Arial" w:cs="Arial"/>
          <w:color w:val="000000" w:themeColor="text1"/>
          <w:lang w:val="en-US"/>
        </w:rPr>
        <w:t xml:space="preserve"> Plans were sent less than 1 month in advance (as stated in the documentation) for 19 nights.</w:t>
      </w:r>
    </w:p>
    <w:p w14:paraId="6A38AA31" w14:textId="77777777" w:rsidR="00887055" w:rsidRPr="00887055" w:rsidRDefault="00887055" w:rsidP="00887055">
      <w:pPr>
        <w:pStyle w:val="Paragraphedeliste"/>
        <w:ind w:left="360"/>
        <w:jc w:val="both"/>
        <w:rPr>
          <w:rFonts w:ascii="Arial" w:hAnsi="Arial" w:cs="Arial"/>
          <w:lang w:val="en-GB"/>
        </w:rPr>
      </w:pPr>
    </w:p>
    <w:p w14:paraId="7234FCE9" w14:textId="512D781C" w:rsidR="00D5785D" w:rsidRPr="00887055" w:rsidRDefault="00887055" w:rsidP="00887055">
      <w:pPr>
        <w:pStyle w:val="Paragraphedeliste"/>
        <w:numPr>
          <w:ilvl w:val="1"/>
          <w:numId w:val="1"/>
        </w:numPr>
        <w:ind w:left="360"/>
        <w:jc w:val="both"/>
        <w:rPr>
          <w:rFonts w:ascii="Arial" w:hAnsi="Arial" w:cs="Arial"/>
          <w:lang w:val="en-GB"/>
        </w:rPr>
      </w:pPr>
      <w:r w:rsidRPr="00887055">
        <w:rPr>
          <w:rFonts w:ascii="Arial" w:hAnsi="Arial" w:cs="Arial"/>
          <w:color w:val="000000" w:themeColor="text1"/>
          <w:lang w:val="en-US"/>
        </w:rPr>
        <w:t>Cycle 202</w:t>
      </w:r>
      <w:r w:rsidR="00694A95">
        <w:rPr>
          <w:rFonts w:ascii="Arial" w:hAnsi="Arial" w:cs="Arial"/>
          <w:color w:val="000000" w:themeColor="text1"/>
          <w:lang w:val="en-US"/>
        </w:rPr>
        <w:t>3</w:t>
      </w:r>
      <w:r w:rsidRPr="00887055">
        <w:rPr>
          <w:rFonts w:ascii="Arial" w:hAnsi="Arial" w:cs="Arial"/>
          <w:color w:val="000000" w:themeColor="text1"/>
          <w:lang w:val="en-US"/>
        </w:rPr>
        <w:t xml:space="preserve">B: Out of the 66 observation nights offered during this cycle, </w:t>
      </w:r>
      <w:r>
        <w:rPr>
          <w:rFonts w:ascii="Arial" w:hAnsi="Arial" w:cs="Arial"/>
          <w:color w:val="000000" w:themeColor="text1"/>
          <w:lang w:val="en-US"/>
        </w:rPr>
        <w:t>66</w:t>
      </w:r>
      <w:r w:rsidRPr="00887055">
        <w:rPr>
          <w:rFonts w:ascii="Arial" w:hAnsi="Arial" w:cs="Arial"/>
          <w:color w:val="000000" w:themeColor="text1"/>
          <w:lang w:val="en-US"/>
        </w:rPr>
        <w:t xml:space="preserve"> were allocated</w:t>
      </w:r>
      <w:r>
        <w:rPr>
          <w:rFonts w:ascii="Arial" w:hAnsi="Arial" w:cs="Arial"/>
          <w:color w:val="000000" w:themeColor="text1"/>
          <w:lang w:val="en-US"/>
        </w:rPr>
        <w:t>, and 40 were successful</w:t>
      </w:r>
      <w:r w:rsidRPr="00887055">
        <w:rPr>
          <w:rFonts w:ascii="Arial" w:hAnsi="Arial" w:cs="Arial"/>
          <w:color w:val="000000" w:themeColor="text1"/>
          <w:lang w:val="en-US"/>
        </w:rPr>
        <w:t>. These nights were shared between two programs: 0111.A-9006 (“Monitoring of Hot Planetary Transits,” PI Caceres, 31 nights), and 0111.A-9005 (Transit Monitoring from the South (</w:t>
      </w:r>
      <w:proofErr w:type="spellStart"/>
      <w:r w:rsidRPr="00887055">
        <w:rPr>
          <w:rFonts w:ascii="Arial" w:hAnsi="Arial" w:cs="Arial"/>
          <w:color w:val="000000" w:themeColor="text1"/>
          <w:lang w:val="en-US"/>
        </w:rPr>
        <w:t>TraMoS</w:t>
      </w:r>
      <w:proofErr w:type="spellEnd"/>
      <w:r w:rsidRPr="00887055">
        <w:rPr>
          <w:rFonts w:ascii="Arial" w:hAnsi="Arial" w:cs="Arial"/>
          <w:color w:val="000000" w:themeColor="text1"/>
          <w:lang w:val="en-US"/>
        </w:rPr>
        <w:t xml:space="preserve">) project, PI </w:t>
      </w:r>
      <w:proofErr w:type="spellStart"/>
      <w:r w:rsidRPr="00887055">
        <w:rPr>
          <w:rFonts w:ascii="Arial" w:hAnsi="Arial" w:cs="Arial"/>
          <w:color w:val="000000" w:themeColor="text1"/>
          <w:lang w:val="en-US"/>
        </w:rPr>
        <w:t>Pignata</w:t>
      </w:r>
      <w:proofErr w:type="spellEnd"/>
      <w:r w:rsidRPr="00887055">
        <w:rPr>
          <w:rFonts w:ascii="Arial" w:hAnsi="Arial" w:cs="Arial"/>
          <w:color w:val="000000" w:themeColor="text1"/>
          <w:lang w:val="en-US"/>
        </w:rPr>
        <w:t xml:space="preserve">, 35 nights). However, 4 nights were lost to bad weather, </w:t>
      </w:r>
      <w:r w:rsidR="003D6EE2">
        <w:rPr>
          <w:rFonts w:ascii="Arial" w:hAnsi="Arial" w:cs="Arial"/>
          <w:color w:val="000000" w:themeColor="text1"/>
          <w:lang w:val="en-US"/>
        </w:rPr>
        <w:t>8</w:t>
      </w:r>
      <w:r w:rsidRPr="00887055">
        <w:rPr>
          <w:rFonts w:ascii="Arial" w:hAnsi="Arial" w:cs="Arial"/>
          <w:color w:val="000000" w:themeColor="text1"/>
          <w:lang w:val="en-US"/>
        </w:rPr>
        <w:t xml:space="preserve"> to technical issues with the telescope, and </w:t>
      </w:r>
      <w:r>
        <w:rPr>
          <w:rFonts w:ascii="Arial" w:hAnsi="Arial" w:cs="Arial"/>
          <w:color w:val="000000" w:themeColor="text1"/>
          <w:lang w:val="en-US"/>
        </w:rPr>
        <w:t>8</w:t>
      </w:r>
      <w:r w:rsidRPr="00887055">
        <w:rPr>
          <w:rFonts w:ascii="Arial" w:hAnsi="Arial" w:cs="Arial"/>
          <w:color w:val="000000" w:themeColor="text1"/>
          <w:lang w:val="en-US"/>
        </w:rPr>
        <w:t xml:space="preserve"> because observation plans were submitted too late. For 35 nights, the plans were submitted less than a month before the scheduled observations, with 25 of these arriving just days before. We scheduled these observations regardless, except for </w:t>
      </w:r>
      <w:r>
        <w:rPr>
          <w:rFonts w:ascii="Arial" w:hAnsi="Arial" w:cs="Arial"/>
          <w:color w:val="000000" w:themeColor="text1"/>
          <w:lang w:val="en-US"/>
        </w:rPr>
        <w:t>8</w:t>
      </w:r>
      <w:r w:rsidRPr="00887055">
        <w:rPr>
          <w:rFonts w:ascii="Arial" w:hAnsi="Arial" w:cs="Arial"/>
          <w:color w:val="000000" w:themeColor="text1"/>
          <w:lang w:val="en-US"/>
        </w:rPr>
        <w:t xml:space="preserve"> nights, which were received over the weekend or when the responsible staff member was unavailable. Additionally, 6 nights were lost due to human error (issues with uploading the observation plans). In those cases, we worked with the PIs to reschedule the observations, as the errors were on our side.</w:t>
      </w:r>
    </w:p>
    <w:p w14:paraId="75D775A5" w14:textId="77777777" w:rsidR="00D5785D" w:rsidRPr="00D5785D" w:rsidRDefault="00D5785D" w:rsidP="00D5785D">
      <w:pPr>
        <w:pStyle w:val="Paragraphedeliste"/>
        <w:jc w:val="both"/>
        <w:rPr>
          <w:rFonts w:ascii="Arial" w:hAnsi="Arial" w:cs="Arial"/>
          <w:color w:val="000000"/>
          <w:lang w:val="en-GB"/>
        </w:rPr>
      </w:pPr>
    </w:p>
    <w:p w14:paraId="65C936A5" w14:textId="36CFADC8" w:rsidR="00D5785D" w:rsidRPr="00D5785D" w:rsidRDefault="00D5785D" w:rsidP="00D5785D">
      <w:pPr>
        <w:jc w:val="both"/>
        <w:rPr>
          <w:rFonts w:ascii="Arial" w:hAnsi="Arial" w:cs="Arial"/>
          <w:lang w:val="en-GB"/>
        </w:rPr>
      </w:pPr>
      <w:r w:rsidRPr="00D5785D">
        <w:rPr>
          <w:rFonts w:ascii="Arial" w:hAnsi="Arial" w:cs="Arial"/>
          <w:color w:val="000000"/>
          <w:lang w:val="en-GB"/>
        </w:rPr>
        <w:t xml:space="preserve">In total </w:t>
      </w:r>
      <w:r w:rsidRPr="00D5785D">
        <w:rPr>
          <w:rFonts w:ascii="Arial" w:hAnsi="Arial" w:cs="Arial"/>
          <w:lang w:val="en-GB"/>
        </w:rPr>
        <w:t>8</w:t>
      </w:r>
      <w:r w:rsidR="003D6EE2">
        <w:rPr>
          <w:rFonts w:ascii="Arial" w:hAnsi="Arial" w:cs="Arial"/>
          <w:lang w:val="en-GB"/>
        </w:rPr>
        <w:t>2</w:t>
      </w:r>
      <w:r w:rsidRPr="00D5785D">
        <w:rPr>
          <w:rFonts w:ascii="Arial" w:hAnsi="Arial" w:cs="Arial"/>
          <w:lang w:val="en-GB"/>
        </w:rPr>
        <w:t xml:space="preserve"> out of the 1</w:t>
      </w:r>
      <w:r w:rsidR="003D6EE2">
        <w:rPr>
          <w:rFonts w:ascii="Arial" w:hAnsi="Arial" w:cs="Arial"/>
          <w:lang w:val="en-GB"/>
        </w:rPr>
        <w:t>15</w:t>
      </w:r>
      <w:r w:rsidRPr="00D5785D">
        <w:rPr>
          <w:rFonts w:ascii="Arial" w:hAnsi="Arial" w:cs="Arial"/>
          <w:lang w:val="en-GB"/>
        </w:rPr>
        <w:t xml:space="preserve"> allocated nights were successful for cycle 202</w:t>
      </w:r>
      <w:r w:rsidR="00694A95">
        <w:rPr>
          <w:rFonts w:ascii="Arial" w:hAnsi="Arial" w:cs="Arial"/>
          <w:lang w:val="en-GB"/>
        </w:rPr>
        <w:t>3</w:t>
      </w:r>
      <w:r w:rsidRPr="00D5785D">
        <w:rPr>
          <w:rFonts w:ascii="Arial" w:hAnsi="Arial" w:cs="Arial"/>
          <w:lang w:val="en-GB"/>
        </w:rPr>
        <w:t>A and 202</w:t>
      </w:r>
      <w:r w:rsidR="00694A95">
        <w:rPr>
          <w:rFonts w:ascii="Arial" w:hAnsi="Arial" w:cs="Arial"/>
          <w:lang w:val="en-GB"/>
        </w:rPr>
        <w:t>3</w:t>
      </w:r>
      <w:r w:rsidRPr="00D5785D">
        <w:rPr>
          <w:rFonts w:ascii="Arial" w:hAnsi="Arial" w:cs="Arial"/>
          <w:lang w:val="en-GB"/>
        </w:rPr>
        <w:t xml:space="preserve">B. </w:t>
      </w:r>
    </w:p>
    <w:p w14:paraId="734253F2" w14:textId="77777777" w:rsidR="00D5785D" w:rsidRPr="00D5785D" w:rsidRDefault="00D5785D" w:rsidP="00D5785D">
      <w:pPr>
        <w:jc w:val="both"/>
        <w:rPr>
          <w:rFonts w:ascii="Arial" w:hAnsi="Arial" w:cs="Arial"/>
          <w:lang w:val="en-GB"/>
        </w:rPr>
      </w:pPr>
    </w:p>
    <w:p w14:paraId="529B5C5B" w14:textId="77777777" w:rsidR="00D5785D" w:rsidRPr="00D5785D" w:rsidRDefault="00D5785D" w:rsidP="00D5785D">
      <w:pPr>
        <w:jc w:val="both"/>
        <w:rPr>
          <w:rFonts w:ascii="Arial" w:hAnsi="Arial" w:cs="Arial"/>
          <w:lang w:val="en-GB"/>
        </w:rPr>
      </w:pPr>
    </w:p>
    <w:p w14:paraId="2D32E933" w14:textId="77777777" w:rsidR="00D5785D" w:rsidRPr="00887055" w:rsidRDefault="00D5785D" w:rsidP="00887055">
      <w:pPr>
        <w:jc w:val="both"/>
        <w:rPr>
          <w:rFonts w:ascii="Arial" w:hAnsi="Arial" w:cs="Arial"/>
          <w:b/>
          <w:bCs/>
          <w:lang w:val="en-GB"/>
        </w:rPr>
      </w:pPr>
      <w:r w:rsidRPr="00887055">
        <w:rPr>
          <w:rFonts w:ascii="Arial" w:hAnsi="Arial" w:cs="Arial"/>
          <w:b/>
          <w:bCs/>
          <w:lang w:val="en-GB"/>
        </w:rPr>
        <w:t>Issues</w:t>
      </w:r>
    </w:p>
    <w:p w14:paraId="152910B6" w14:textId="77777777" w:rsidR="00D5785D" w:rsidRPr="00D5785D" w:rsidRDefault="00D5785D" w:rsidP="00D5785D">
      <w:pPr>
        <w:jc w:val="both"/>
        <w:rPr>
          <w:rFonts w:ascii="Arial" w:hAnsi="Arial" w:cs="Arial"/>
          <w:b/>
          <w:bCs/>
          <w:lang w:val="en-GB"/>
        </w:rPr>
      </w:pPr>
    </w:p>
    <w:p w14:paraId="6372DF05" w14:textId="6E08022C" w:rsidR="00D5785D" w:rsidRPr="00D5785D" w:rsidRDefault="00D5785D" w:rsidP="00D5785D">
      <w:pPr>
        <w:jc w:val="both"/>
        <w:rPr>
          <w:rFonts w:ascii="Arial" w:hAnsi="Arial" w:cs="Arial"/>
          <w:lang w:val="en-GB"/>
        </w:rPr>
      </w:pPr>
      <w:r w:rsidRPr="00D5785D">
        <w:rPr>
          <w:rFonts w:ascii="Arial" w:hAnsi="Arial" w:cs="Arial"/>
          <w:lang w:val="en-GB"/>
        </w:rPr>
        <w:t>The SPECULOOS team acknowledges very good relations with all PIs from Cycle 202</w:t>
      </w:r>
      <w:r w:rsidR="002610E7">
        <w:rPr>
          <w:rFonts w:ascii="Arial" w:hAnsi="Arial" w:cs="Arial"/>
          <w:lang w:val="en-GB"/>
        </w:rPr>
        <w:t>3</w:t>
      </w:r>
      <w:r w:rsidRPr="00D5785D">
        <w:rPr>
          <w:rFonts w:ascii="Arial" w:hAnsi="Arial" w:cs="Arial"/>
          <w:lang w:val="en-GB"/>
        </w:rPr>
        <w:t>A and 202</w:t>
      </w:r>
      <w:r w:rsidR="002610E7">
        <w:rPr>
          <w:rFonts w:ascii="Arial" w:hAnsi="Arial" w:cs="Arial"/>
          <w:lang w:val="en-GB"/>
        </w:rPr>
        <w:t>3</w:t>
      </w:r>
      <w:r w:rsidRPr="00D5785D">
        <w:rPr>
          <w:rFonts w:ascii="Arial" w:hAnsi="Arial" w:cs="Arial"/>
          <w:lang w:val="en-GB"/>
        </w:rPr>
        <w:t xml:space="preserve">B. In particular, the SPECULOOS team greatly appreciated that all PIs took the time to learn how to use the online tool that was provided to make the plans for each Chilean nights, this made the planification of observations much easier for the team. </w:t>
      </w:r>
    </w:p>
    <w:p w14:paraId="48E2B8E7" w14:textId="77777777" w:rsidR="00D5785D" w:rsidRPr="00D5785D" w:rsidRDefault="00D5785D" w:rsidP="00D5785D">
      <w:pPr>
        <w:jc w:val="both"/>
        <w:rPr>
          <w:rFonts w:ascii="Arial" w:hAnsi="Arial" w:cs="Arial"/>
          <w:lang w:val="en-GB"/>
        </w:rPr>
      </w:pPr>
    </w:p>
    <w:p w14:paraId="48F77CD5" w14:textId="13E68C33" w:rsidR="002F244B" w:rsidRPr="00D5785D" w:rsidRDefault="00D5785D" w:rsidP="002610E7">
      <w:pPr>
        <w:jc w:val="both"/>
        <w:rPr>
          <w:rFonts w:ascii="Arial" w:hAnsi="Arial" w:cs="Arial"/>
          <w:lang w:val="en-GB"/>
        </w:rPr>
      </w:pPr>
      <w:r w:rsidRPr="00D5785D">
        <w:rPr>
          <w:rFonts w:ascii="Arial" w:hAnsi="Arial" w:cs="Arial"/>
          <w:lang w:val="en-GB"/>
        </w:rPr>
        <w:t xml:space="preserve">The only remark that was raised is that our request to obtain the plans a month in advance was met only for </w:t>
      </w:r>
      <w:r w:rsidR="003D6EE2">
        <w:rPr>
          <w:rFonts w:ascii="Arial" w:hAnsi="Arial" w:cs="Arial"/>
          <w:lang w:val="en-GB"/>
        </w:rPr>
        <w:t>19</w:t>
      </w:r>
      <w:r w:rsidR="002610E7" w:rsidRPr="00D5785D">
        <w:rPr>
          <w:rFonts w:ascii="Arial" w:hAnsi="Arial" w:cs="Arial"/>
          <w:lang w:val="en-GB"/>
        </w:rPr>
        <w:t xml:space="preserve"> out of </w:t>
      </w:r>
      <w:r w:rsidR="002610E7">
        <w:rPr>
          <w:rFonts w:ascii="Arial" w:hAnsi="Arial" w:cs="Arial"/>
          <w:lang w:val="en-GB"/>
        </w:rPr>
        <w:t>4</w:t>
      </w:r>
      <w:r w:rsidR="003D6EE2">
        <w:rPr>
          <w:rFonts w:ascii="Arial" w:hAnsi="Arial" w:cs="Arial"/>
          <w:lang w:val="en-GB"/>
        </w:rPr>
        <w:t>9</w:t>
      </w:r>
      <w:r w:rsidR="002610E7" w:rsidRPr="00D5785D">
        <w:rPr>
          <w:rFonts w:ascii="Arial" w:hAnsi="Arial" w:cs="Arial"/>
          <w:lang w:val="en-GB"/>
        </w:rPr>
        <w:t xml:space="preserve"> nights in Cycle 202</w:t>
      </w:r>
      <w:r w:rsidR="00694A95">
        <w:rPr>
          <w:rFonts w:ascii="Arial" w:hAnsi="Arial" w:cs="Arial"/>
          <w:lang w:val="en-GB"/>
        </w:rPr>
        <w:t>3</w:t>
      </w:r>
      <w:r w:rsidR="00495BF3">
        <w:rPr>
          <w:rFonts w:ascii="Arial" w:hAnsi="Arial" w:cs="Arial"/>
          <w:lang w:val="en-GB"/>
        </w:rPr>
        <w:t>A and</w:t>
      </w:r>
      <w:r w:rsidR="002610E7">
        <w:rPr>
          <w:rFonts w:ascii="Arial" w:hAnsi="Arial" w:cs="Arial"/>
          <w:lang w:val="en-GB"/>
        </w:rPr>
        <w:t xml:space="preserve"> 3</w:t>
      </w:r>
      <w:r w:rsidR="00346B27">
        <w:rPr>
          <w:rFonts w:ascii="Arial" w:hAnsi="Arial" w:cs="Arial"/>
          <w:lang w:val="en-GB"/>
        </w:rPr>
        <w:t>5</w:t>
      </w:r>
      <w:r w:rsidRPr="00D5785D">
        <w:rPr>
          <w:rFonts w:ascii="Arial" w:hAnsi="Arial" w:cs="Arial"/>
          <w:lang w:val="en-GB"/>
        </w:rPr>
        <w:t xml:space="preserve"> out of 66 nights in Cycle 202</w:t>
      </w:r>
      <w:r w:rsidR="00694A95">
        <w:rPr>
          <w:rFonts w:ascii="Arial" w:hAnsi="Arial" w:cs="Arial"/>
          <w:lang w:val="en-GB"/>
        </w:rPr>
        <w:t>3</w:t>
      </w:r>
      <w:r w:rsidR="002610E7">
        <w:rPr>
          <w:rFonts w:ascii="Arial" w:hAnsi="Arial" w:cs="Arial"/>
          <w:lang w:val="en-GB"/>
        </w:rPr>
        <w:t>B</w:t>
      </w:r>
      <w:r w:rsidRPr="00D5785D">
        <w:rPr>
          <w:rFonts w:ascii="Arial" w:hAnsi="Arial" w:cs="Arial"/>
          <w:lang w:val="en-GB"/>
        </w:rPr>
        <w:t>. As in 2021</w:t>
      </w:r>
      <w:r w:rsidR="002610E7">
        <w:rPr>
          <w:rFonts w:ascii="Arial" w:hAnsi="Arial" w:cs="Arial"/>
          <w:lang w:val="en-GB"/>
        </w:rPr>
        <w:t xml:space="preserve"> and 2022</w:t>
      </w:r>
      <w:r w:rsidRPr="00D5785D">
        <w:rPr>
          <w:rFonts w:ascii="Arial" w:hAnsi="Arial" w:cs="Arial"/>
          <w:lang w:val="en-GB"/>
        </w:rPr>
        <w:t xml:space="preserve">, some plans were received only 1 or 2 days before the actual observations which put more stress on the planification and increases </w:t>
      </w:r>
      <w:r w:rsidRPr="00D5785D">
        <w:rPr>
          <w:rFonts w:ascii="Arial" w:hAnsi="Arial" w:cs="Arial"/>
          <w:lang w:val="en-GB"/>
        </w:rPr>
        <w:lastRenderedPageBreak/>
        <w:t>the chances to miss the information</w:t>
      </w:r>
      <w:r w:rsidR="002610E7">
        <w:rPr>
          <w:rFonts w:ascii="Arial" w:hAnsi="Arial" w:cs="Arial"/>
          <w:lang w:val="en-GB"/>
        </w:rPr>
        <w:t xml:space="preserve"> (which happened on several occasions during cycle 2023B)</w:t>
      </w:r>
      <w:r w:rsidRPr="00D5785D">
        <w:rPr>
          <w:rFonts w:ascii="Arial" w:hAnsi="Arial" w:cs="Arial"/>
          <w:lang w:val="en-GB"/>
        </w:rPr>
        <w:t xml:space="preserve">. Still, things improved </w:t>
      </w:r>
      <w:r w:rsidR="002610E7">
        <w:rPr>
          <w:rFonts w:ascii="Arial" w:hAnsi="Arial" w:cs="Arial"/>
          <w:lang w:val="en-GB"/>
        </w:rPr>
        <w:t>significantly in</w:t>
      </w:r>
      <w:r w:rsidRPr="00D5785D">
        <w:rPr>
          <w:rFonts w:ascii="Arial" w:hAnsi="Arial" w:cs="Arial"/>
          <w:lang w:val="en-GB"/>
        </w:rPr>
        <w:t xml:space="preserve"> Cycle 202</w:t>
      </w:r>
      <w:r w:rsidR="002610E7">
        <w:rPr>
          <w:rFonts w:ascii="Arial" w:hAnsi="Arial" w:cs="Arial"/>
          <w:lang w:val="en-GB"/>
        </w:rPr>
        <w:t>3A and 2023</w:t>
      </w:r>
      <w:r w:rsidRPr="00D5785D">
        <w:rPr>
          <w:rFonts w:ascii="Arial" w:hAnsi="Arial" w:cs="Arial"/>
          <w:lang w:val="en-GB"/>
        </w:rPr>
        <w:t>B</w:t>
      </w:r>
      <w:r w:rsidR="00B83915">
        <w:rPr>
          <w:rFonts w:ascii="Arial" w:hAnsi="Arial" w:cs="Arial"/>
          <w:lang w:val="en-GB"/>
        </w:rPr>
        <w:t>, with almost no delays.</w:t>
      </w:r>
    </w:p>
    <w:sectPr w:rsidR="002F244B" w:rsidRPr="00D578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66754"/>
    <w:multiLevelType w:val="hybridMultilevel"/>
    <w:tmpl w:val="52B67F62"/>
    <w:lvl w:ilvl="0" w:tplc="EA48537C">
      <w:start w:val="2"/>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3A580D1F"/>
    <w:multiLevelType w:val="hybridMultilevel"/>
    <w:tmpl w:val="229E8F0E"/>
    <w:lvl w:ilvl="0" w:tplc="040C0001">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040C001B">
      <w:start w:val="1"/>
      <w:numFmt w:val="lowerRoman"/>
      <w:lvlText w:val="%3."/>
      <w:lvlJc w:val="right"/>
      <w:pPr>
        <w:ind w:left="1800" w:hanging="180"/>
      </w:pPr>
    </w:lvl>
    <w:lvl w:ilvl="3" w:tplc="EA48537C">
      <w:start w:val="2"/>
      <w:numFmt w:val="bullet"/>
      <w:lvlText w:val="-"/>
      <w:lvlJc w:val="left"/>
      <w:pPr>
        <w:ind w:left="2520" w:hanging="360"/>
      </w:pPr>
      <w:rPr>
        <w:rFonts w:ascii="Arial" w:eastAsiaTheme="minorHAnsi" w:hAnsi="Arial" w:cs="Arial" w:hint="default"/>
      </w:r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353268180">
    <w:abstractNumId w:val="1"/>
  </w:num>
  <w:num w:numId="2" w16cid:durableId="464543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19C"/>
    <w:rsid w:val="00186580"/>
    <w:rsid w:val="0024410F"/>
    <w:rsid w:val="002610E7"/>
    <w:rsid w:val="002642D6"/>
    <w:rsid w:val="002E44C6"/>
    <w:rsid w:val="002F244B"/>
    <w:rsid w:val="002F4C68"/>
    <w:rsid w:val="00346B27"/>
    <w:rsid w:val="003827C5"/>
    <w:rsid w:val="003B5876"/>
    <w:rsid w:val="003D6EE2"/>
    <w:rsid w:val="00425AAD"/>
    <w:rsid w:val="004750C6"/>
    <w:rsid w:val="00495BF3"/>
    <w:rsid w:val="004E7C85"/>
    <w:rsid w:val="005E3DE1"/>
    <w:rsid w:val="005F13E2"/>
    <w:rsid w:val="006023B2"/>
    <w:rsid w:val="00651868"/>
    <w:rsid w:val="00694A95"/>
    <w:rsid w:val="0078298A"/>
    <w:rsid w:val="00887055"/>
    <w:rsid w:val="008A21C3"/>
    <w:rsid w:val="008C07FC"/>
    <w:rsid w:val="008C3A66"/>
    <w:rsid w:val="008F5E46"/>
    <w:rsid w:val="00965B21"/>
    <w:rsid w:val="00A06353"/>
    <w:rsid w:val="00B0373C"/>
    <w:rsid w:val="00B36636"/>
    <w:rsid w:val="00B45EBA"/>
    <w:rsid w:val="00B50EC4"/>
    <w:rsid w:val="00B83915"/>
    <w:rsid w:val="00BD3925"/>
    <w:rsid w:val="00BF019C"/>
    <w:rsid w:val="00CB070B"/>
    <w:rsid w:val="00CF51B2"/>
    <w:rsid w:val="00D5785D"/>
    <w:rsid w:val="00D7204F"/>
    <w:rsid w:val="00DD2995"/>
    <w:rsid w:val="00E455B9"/>
    <w:rsid w:val="00E8336D"/>
    <w:rsid w:val="00FC06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1C4319A"/>
  <w15:chartTrackingRefBased/>
  <w15:docId w15:val="{75C98969-912C-AF41-AAD3-443B0FFEF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A21C3"/>
    <w:pPr>
      <w:ind w:left="720"/>
      <w:contextualSpacing/>
    </w:pPr>
  </w:style>
  <w:style w:type="character" w:styleId="Lienhypertexte">
    <w:name w:val="Hyperlink"/>
    <w:basedOn w:val="Policepardfaut"/>
    <w:uiPriority w:val="99"/>
    <w:unhideWhenUsed/>
    <w:rsid w:val="00DD2995"/>
    <w:rPr>
      <w:color w:val="0563C1" w:themeColor="hyperlink"/>
      <w:u w:val="single"/>
    </w:rPr>
  </w:style>
  <w:style w:type="character" w:styleId="Mentionnonrsolue">
    <w:name w:val="Unresolved Mention"/>
    <w:basedOn w:val="Policepardfaut"/>
    <w:uiPriority w:val="99"/>
    <w:semiHidden/>
    <w:unhideWhenUsed/>
    <w:rsid w:val="00DD2995"/>
    <w:rPr>
      <w:color w:val="605E5C"/>
      <w:shd w:val="clear" w:color="auto" w:fill="E1DFDD"/>
    </w:rPr>
  </w:style>
  <w:style w:type="character" w:styleId="Lienhypertextesuivivisit">
    <w:name w:val="FollowedHyperlink"/>
    <w:basedOn w:val="Policepardfaut"/>
    <w:uiPriority w:val="99"/>
    <w:semiHidden/>
    <w:unhideWhenUsed/>
    <w:rsid w:val="008C3A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4497739">
      <w:bodyDiv w:val="1"/>
      <w:marLeft w:val="0"/>
      <w:marRight w:val="0"/>
      <w:marTop w:val="0"/>
      <w:marBottom w:val="0"/>
      <w:divBdr>
        <w:top w:val="none" w:sz="0" w:space="0" w:color="auto"/>
        <w:left w:val="none" w:sz="0" w:space="0" w:color="auto"/>
        <w:bottom w:val="none" w:sz="0" w:space="0" w:color="auto"/>
        <w:right w:val="none" w:sz="0" w:space="0" w:color="auto"/>
      </w:divBdr>
    </w:div>
    <w:div w:id="82906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lsa.ducrot@cea.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ichael.gillon@uliege.be" TargetMode="External"/><Relationship Id="rId5" Type="http://schemas.openxmlformats.org/officeDocument/2006/relationships/hyperlink" Target="mailto:sgzuniga@uliege.b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448</Words>
  <Characters>2465</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Elsa Ducrot</cp:lastModifiedBy>
  <cp:revision>17</cp:revision>
  <dcterms:created xsi:type="dcterms:W3CDTF">2022-03-28T07:28:00Z</dcterms:created>
  <dcterms:modified xsi:type="dcterms:W3CDTF">2024-09-19T12:37:00Z</dcterms:modified>
</cp:coreProperties>
</file>