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5DC7" w14:textId="693CC18B" w:rsidR="0089288E" w:rsidRPr="0089288E" w:rsidRDefault="0089288E" w:rsidP="0089288E">
      <w:pPr>
        <w:spacing w:line="360" w:lineRule="auto"/>
        <w:rPr>
          <w:rFonts w:ascii="Algerian" w:hAnsi="Algerian" w:cs="Algerian"/>
          <w:sz w:val="70"/>
          <w:szCs w:val="7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81F2972" wp14:editId="25F2A8A6">
            <wp:simplePos x="0" y="0"/>
            <wp:positionH relativeFrom="column">
              <wp:posOffset>-76200</wp:posOffset>
            </wp:positionH>
            <wp:positionV relativeFrom="paragraph">
              <wp:posOffset>0</wp:posOffset>
            </wp:positionV>
            <wp:extent cx="1704975" cy="646430"/>
            <wp:effectExtent l="0" t="0" r="9525" b="1270"/>
            <wp:wrapSquare wrapText="right"/>
            <wp:docPr id="1578545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F6F5D4" w14:textId="77777777" w:rsidR="0089288E" w:rsidRDefault="0089288E" w:rsidP="008B21F5">
      <w:pPr>
        <w:tabs>
          <w:tab w:val="left" w:pos="5655"/>
        </w:tabs>
        <w:jc w:val="center"/>
        <w:rPr>
          <w:rFonts w:ascii="Arial" w:hAnsi="Arial" w:cs="Arial"/>
          <w:u w:val="single"/>
        </w:rPr>
      </w:pPr>
    </w:p>
    <w:p w14:paraId="3DF5F848" w14:textId="09245C56" w:rsidR="008B21F5" w:rsidRPr="00B87AAF" w:rsidRDefault="008B21F5" w:rsidP="008B21F5">
      <w:pPr>
        <w:tabs>
          <w:tab w:val="left" w:pos="5655"/>
        </w:tabs>
        <w:jc w:val="center"/>
        <w:rPr>
          <w:rFonts w:ascii="Arial" w:hAnsi="Arial" w:cs="Arial"/>
          <w:u w:val="single"/>
        </w:rPr>
      </w:pPr>
      <w:r w:rsidRPr="001653C5">
        <w:rPr>
          <w:rFonts w:ascii="Arial" w:hAnsi="Arial" w:cs="Arial"/>
          <w:u w:val="single"/>
        </w:rPr>
        <w:t>TERMO DE CIÊNCIA E RESPONSABILIDADE</w:t>
      </w:r>
      <w:r w:rsidRPr="00B87AAF">
        <w:rPr>
          <w:rFonts w:ascii="Arial" w:hAnsi="Arial" w:cs="Arial"/>
          <w:u w:val="single"/>
        </w:rPr>
        <w:t xml:space="preserve"> </w:t>
      </w:r>
      <w:r w:rsidRPr="001653C5">
        <w:rPr>
          <w:rFonts w:ascii="Arial" w:hAnsi="Arial" w:cs="Arial"/>
          <w:u w:val="single"/>
        </w:rPr>
        <w:t>PROIBIÇÃO DE USO DE TELEFONE CELULAR NO EXPEDIENTE</w:t>
      </w:r>
    </w:p>
    <w:p w14:paraId="2042AF2F" w14:textId="77777777" w:rsidR="008B21F5" w:rsidRPr="001653C5" w:rsidRDefault="008B21F5" w:rsidP="008B21F5">
      <w:pPr>
        <w:tabs>
          <w:tab w:val="left" w:pos="5655"/>
        </w:tabs>
        <w:jc w:val="center"/>
        <w:rPr>
          <w:rFonts w:ascii="Arial" w:hAnsi="Arial" w:cs="Arial"/>
          <w:sz w:val="22"/>
          <w:szCs w:val="22"/>
        </w:rPr>
      </w:pPr>
    </w:p>
    <w:p w14:paraId="39476D6D" w14:textId="77777777" w:rsidR="008B21F5" w:rsidRPr="001653C5" w:rsidRDefault="008B21F5" w:rsidP="008B21F5">
      <w:pPr>
        <w:tabs>
          <w:tab w:val="left" w:pos="5655"/>
        </w:tabs>
        <w:rPr>
          <w:rFonts w:ascii="Arial" w:hAnsi="Arial" w:cs="Arial"/>
          <w:b w:val="0"/>
          <w:bCs/>
          <w:sz w:val="22"/>
          <w:szCs w:val="22"/>
        </w:rPr>
      </w:pPr>
    </w:p>
    <w:p w14:paraId="043DAFCA" w14:textId="77777777" w:rsidR="008B21F5" w:rsidRPr="0017142E" w:rsidRDefault="008B21F5" w:rsidP="008B21F5">
      <w:pPr>
        <w:tabs>
          <w:tab w:val="left" w:pos="5655"/>
        </w:tabs>
        <w:spacing w:line="360" w:lineRule="auto"/>
        <w:rPr>
          <w:rFonts w:ascii="Arial" w:hAnsi="Arial" w:cs="Arial"/>
          <w:b w:val="0"/>
          <w:bCs/>
        </w:rPr>
      </w:pPr>
      <w:r w:rsidRPr="001653C5">
        <w:rPr>
          <w:rFonts w:ascii="Arial" w:hAnsi="Arial" w:cs="Arial"/>
          <w:b w:val="0"/>
          <w:bCs/>
        </w:rPr>
        <w:t xml:space="preserve">A empresa </w:t>
      </w:r>
      <w:r w:rsidRPr="0017142E">
        <w:rPr>
          <w:rFonts w:ascii="Arial" w:hAnsi="Arial" w:cs="Arial"/>
        </w:rPr>
        <w:t>KONECT INDÚSTRIA DE COMPONENTES LTDA</w:t>
      </w:r>
      <w:r w:rsidRPr="0017142E">
        <w:rPr>
          <w:rFonts w:ascii="Arial" w:eastAsia="Calibri" w:hAnsi="Arial" w:cs="Arial"/>
        </w:rPr>
        <w:t xml:space="preserve">, </w:t>
      </w:r>
      <w:r w:rsidRPr="001653C5">
        <w:rPr>
          <w:rFonts w:ascii="Arial" w:hAnsi="Arial" w:cs="Arial"/>
          <w:b w:val="0"/>
          <w:bCs/>
        </w:rPr>
        <w:t>inscrita no CNPJ nº</w:t>
      </w:r>
      <w:r w:rsidRPr="0017142E">
        <w:rPr>
          <w:rFonts w:ascii="Arial" w:hAnsi="Arial" w:cs="Arial"/>
          <w:b w:val="0"/>
          <w:bCs/>
        </w:rPr>
        <w:t xml:space="preserve"> </w:t>
      </w:r>
      <w:r w:rsidRPr="0017142E">
        <w:rPr>
          <w:rFonts w:ascii="Arial" w:eastAsia="Calibri" w:hAnsi="Arial" w:cs="Arial"/>
        </w:rPr>
        <w:t>01.368.169/0001-61,</w:t>
      </w:r>
      <w:r w:rsidRPr="001653C5">
        <w:rPr>
          <w:rFonts w:ascii="Arial" w:hAnsi="Arial" w:cs="Arial"/>
          <w:b w:val="0"/>
          <w:bCs/>
        </w:rPr>
        <w:t xml:space="preserve"> no exercício de seu poder diretivo e disciplinar, conforme previsto no art. 2º da Consolidação das Leis do Trabalho (CLT), estabelece por meio deste termo as regras obrigatórias referentes à guarda e à não utilização de aparelhos de telefone celular particulares durante a jornada de trabalho.</w:t>
      </w:r>
    </w:p>
    <w:p w14:paraId="4D8D8CE8" w14:textId="77777777" w:rsidR="008B21F5" w:rsidRPr="001653C5" w:rsidRDefault="008B21F5" w:rsidP="008B21F5">
      <w:pPr>
        <w:tabs>
          <w:tab w:val="left" w:pos="5655"/>
        </w:tabs>
        <w:spacing w:line="360" w:lineRule="auto"/>
        <w:rPr>
          <w:rFonts w:ascii="Arial" w:hAnsi="Arial" w:cs="Arial"/>
          <w:b w:val="0"/>
          <w:bCs/>
        </w:rPr>
      </w:pPr>
    </w:p>
    <w:p w14:paraId="4A6386C8" w14:textId="77777777" w:rsidR="008B21F5" w:rsidRPr="0017142E" w:rsidRDefault="008B21F5" w:rsidP="008B21F5">
      <w:pPr>
        <w:tabs>
          <w:tab w:val="left" w:pos="5655"/>
        </w:tabs>
        <w:spacing w:line="360" w:lineRule="auto"/>
        <w:rPr>
          <w:rFonts w:ascii="Arial" w:hAnsi="Arial" w:cs="Arial"/>
          <w:b w:val="0"/>
          <w:bCs/>
        </w:rPr>
      </w:pPr>
      <w:r w:rsidRPr="001653C5">
        <w:rPr>
          <w:rFonts w:ascii="Arial" w:hAnsi="Arial" w:cs="Arial"/>
          <w:b w:val="0"/>
          <w:bCs/>
        </w:rPr>
        <w:t>A medida tem por finalidade preservar a segurança, a produtividade, a qualidade das atividades executadas e a organização do ambiente laboral.</w:t>
      </w:r>
    </w:p>
    <w:p w14:paraId="67369313" w14:textId="77777777" w:rsidR="008B21F5" w:rsidRPr="001653C5" w:rsidRDefault="008B21F5" w:rsidP="008B21F5">
      <w:pPr>
        <w:tabs>
          <w:tab w:val="left" w:pos="5655"/>
        </w:tabs>
        <w:spacing w:line="360" w:lineRule="auto"/>
        <w:rPr>
          <w:rFonts w:ascii="Arial" w:hAnsi="Arial" w:cs="Arial"/>
          <w:b w:val="0"/>
          <w:bCs/>
        </w:rPr>
      </w:pPr>
    </w:p>
    <w:p w14:paraId="33B539BD" w14:textId="77777777" w:rsidR="008B21F5" w:rsidRPr="001653C5" w:rsidRDefault="008B21F5" w:rsidP="008B21F5">
      <w:pPr>
        <w:tabs>
          <w:tab w:val="left" w:pos="5655"/>
        </w:tabs>
        <w:spacing w:line="360" w:lineRule="auto"/>
        <w:rPr>
          <w:rFonts w:ascii="Arial" w:hAnsi="Arial" w:cs="Arial"/>
        </w:rPr>
      </w:pPr>
      <w:r w:rsidRPr="001653C5">
        <w:rPr>
          <w:rFonts w:ascii="Arial" w:hAnsi="Arial" w:cs="Arial"/>
        </w:rPr>
        <w:t>Fica determinado que:</w:t>
      </w:r>
    </w:p>
    <w:p w14:paraId="4A74C879" w14:textId="77777777" w:rsidR="008B21F5" w:rsidRPr="001653C5" w:rsidRDefault="008B21F5" w:rsidP="008B21F5">
      <w:pPr>
        <w:numPr>
          <w:ilvl w:val="0"/>
          <w:numId w:val="1"/>
        </w:numPr>
        <w:tabs>
          <w:tab w:val="left" w:pos="5655"/>
        </w:tabs>
        <w:spacing w:line="360" w:lineRule="auto"/>
        <w:rPr>
          <w:rFonts w:ascii="Arial" w:hAnsi="Arial" w:cs="Arial"/>
          <w:b w:val="0"/>
          <w:bCs/>
        </w:rPr>
      </w:pPr>
      <w:r w:rsidRPr="001653C5">
        <w:rPr>
          <w:rFonts w:ascii="Arial" w:hAnsi="Arial" w:cs="Arial"/>
          <w:b w:val="0"/>
          <w:bCs/>
        </w:rPr>
        <w:t>É expressamente proibida a utilização de telefone celular particular durante todo o horário de expediente, incluindo o uso para ligações, aplicativos de mensagens, redes sociais, acesso à internet, fotos, vídeos ou quaisquer finalidades que não estejam formalmente vinculadas às atividades profissionais.</w:t>
      </w:r>
    </w:p>
    <w:p w14:paraId="7D3BA85D" w14:textId="77777777" w:rsidR="008B21F5" w:rsidRPr="001653C5" w:rsidRDefault="008B21F5" w:rsidP="008B21F5">
      <w:pPr>
        <w:numPr>
          <w:ilvl w:val="0"/>
          <w:numId w:val="1"/>
        </w:numPr>
        <w:tabs>
          <w:tab w:val="left" w:pos="5655"/>
        </w:tabs>
        <w:spacing w:line="360" w:lineRule="auto"/>
        <w:rPr>
          <w:rFonts w:ascii="Arial" w:hAnsi="Arial" w:cs="Arial"/>
          <w:b w:val="0"/>
          <w:bCs/>
        </w:rPr>
      </w:pPr>
      <w:r w:rsidRPr="001653C5">
        <w:rPr>
          <w:rFonts w:ascii="Arial" w:hAnsi="Arial" w:cs="Arial"/>
          <w:b w:val="0"/>
          <w:bCs/>
        </w:rPr>
        <w:t>No início da jornada, o colaborador deverá guardar seu aparelho desligado ou em modo silencioso em armário disponibilizado pela empresa.</w:t>
      </w:r>
    </w:p>
    <w:p w14:paraId="74B6F2E4" w14:textId="78B5F052" w:rsidR="008B21F5" w:rsidRPr="0017142E" w:rsidRDefault="008B21F5" w:rsidP="008B21F5">
      <w:pPr>
        <w:numPr>
          <w:ilvl w:val="0"/>
          <w:numId w:val="1"/>
        </w:numPr>
        <w:tabs>
          <w:tab w:val="left" w:pos="5655"/>
        </w:tabs>
        <w:spacing w:line="360" w:lineRule="auto"/>
        <w:rPr>
          <w:rFonts w:ascii="Arial" w:hAnsi="Arial" w:cs="Arial"/>
          <w:b w:val="0"/>
          <w:bCs/>
        </w:rPr>
      </w:pPr>
      <w:r w:rsidRPr="001653C5">
        <w:rPr>
          <w:rFonts w:ascii="Arial" w:hAnsi="Arial" w:cs="Arial"/>
          <w:b w:val="0"/>
          <w:bCs/>
        </w:rPr>
        <w:t>A empresa realizará a entrega de chave individual para guarda do equipamento, permanecendo o aparelho sob responsabilidade do colaborador.</w:t>
      </w:r>
    </w:p>
    <w:p w14:paraId="5F46DF3F" w14:textId="77777777" w:rsidR="008B21F5" w:rsidRPr="001653C5" w:rsidRDefault="008B21F5" w:rsidP="008B21F5">
      <w:pPr>
        <w:numPr>
          <w:ilvl w:val="0"/>
          <w:numId w:val="2"/>
        </w:numPr>
        <w:tabs>
          <w:tab w:val="left" w:pos="5655"/>
        </w:tabs>
        <w:spacing w:line="360" w:lineRule="auto"/>
        <w:rPr>
          <w:rFonts w:ascii="Arial" w:hAnsi="Arial" w:cs="Arial"/>
          <w:b w:val="0"/>
          <w:bCs/>
        </w:rPr>
      </w:pPr>
      <w:r w:rsidRPr="001653C5">
        <w:rPr>
          <w:rFonts w:ascii="Arial" w:hAnsi="Arial" w:cs="Arial"/>
          <w:b w:val="0"/>
          <w:bCs/>
        </w:rPr>
        <w:t>O acesso ao celular será permitido exclusivamente durante os intervalos legais de descanso e refeição.</w:t>
      </w:r>
    </w:p>
    <w:p w14:paraId="3CEF51D9" w14:textId="77777777" w:rsidR="008B21F5" w:rsidRPr="001653C5" w:rsidRDefault="008B21F5" w:rsidP="008B21F5">
      <w:pPr>
        <w:numPr>
          <w:ilvl w:val="0"/>
          <w:numId w:val="2"/>
        </w:numPr>
        <w:tabs>
          <w:tab w:val="left" w:pos="5655"/>
        </w:tabs>
        <w:spacing w:line="360" w:lineRule="auto"/>
        <w:rPr>
          <w:rFonts w:ascii="Arial" w:hAnsi="Arial" w:cs="Arial"/>
          <w:b w:val="0"/>
          <w:bCs/>
        </w:rPr>
      </w:pPr>
      <w:r w:rsidRPr="001653C5">
        <w:rPr>
          <w:rFonts w:ascii="Arial" w:hAnsi="Arial" w:cs="Arial"/>
          <w:b w:val="0"/>
          <w:bCs/>
        </w:rPr>
        <w:t>Em situações comprovadas de emergência familiar, o colaborador poderá solicitar autorização prévia à liderança imediata ou ao setor de Recursos Humanos para utilização excepcional do aparelho.</w:t>
      </w:r>
    </w:p>
    <w:p w14:paraId="4423C321" w14:textId="77777777" w:rsidR="008B21F5" w:rsidRPr="001653C5" w:rsidRDefault="008B21F5" w:rsidP="008B21F5">
      <w:pPr>
        <w:numPr>
          <w:ilvl w:val="0"/>
          <w:numId w:val="2"/>
        </w:numPr>
        <w:tabs>
          <w:tab w:val="left" w:pos="5655"/>
        </w:tabs>
        <w:spacing w:line="360" w:lineRule="auto"/>
        <w:rPr>
          <w:rFonts w:ascii="Arial" w:hAnsi="Arial" w:cs="Arial"/>
          <w:b w:val="0"/>
          <w:bCs/>
        </w:rPr>
      </w:pPr>
      <w:r w:rsidRPr="001653C5">
        <w:rPr>
          <w:rFonts w:ascii="Arial" w:hAnsi="Arial" w:cs="Arial"/>
          <w:b w:val="0"/>
          <w:bCs/>
        </w:rPr>
        <w:t>A empresa não se responsabiliza por perdas, danos ou extravios de aparelhos deixados fora do local indicado ou em desacordo com este procedimento.</w:t>
      </w:r>
    </w:p>
    <w:p w14:paraId="2B01A5E7" w14:textId="77777777" w:rsidR="008B21F5" w:rsidRPr="0017142E" w:rsidRDefault="008B21F5" w:rsidP="008B21F5">
      <w:pPr>
        <w:tabs>
          <w:tab w:val="left" w:pos="5655"/>
        </w:tabs>
        <w:spacing w:line="360" w:lineRule="auto"/>
        <w:rPr>
          <w:rFonts w:ascii="Arial" w:hAnsi="Arial" w:cs="Arial"/>
          <w:b w:val="0"/>
          <w:bCs/>
        </w:rPr>
      </w:pPr>
      <w:r w:rsidRPr="001653C5">
        <w:rPr>
          <w:rFonts w:ascii="Arial" w:hAnsi="Arial" w:cs="Arial"/>
          <w:b w:val="0"/>
          <w:bCs/>
        </w:rPr>
        <w:t>O não cumprimento das determinações aqui previstas</w:t>
      </w:r>
      <w:r w:rsidRPr="0017142E">
        <w:rPr>
          <w:rFonts w:ascii="Arial" w:hAnsi="Arial" w:cs="Arial"/>
          <w:b w:val="0"/>
          <w:bCs/>
        </w:rPr>
        <w:t xml:space="preserve"> </w:t>
      </w:r>
      <w:r w:rsidRPr="001653C5">
        <w:rPr>
          <w:rFonts w:ascii="Arial" w:hAnsi="Arial" w:cs="Arial"/>
          <w:b w:val="0"/>
          <w:bCs/>
        </w:rPr>
        <w:t>caracterizará ato de indisciplina e poderá resultar na aplicação de medidas disciplinares cabíveis, nos termos da legislação trabalhista e das normas internas da empresa, podendo incluir advertência, suspensão e demais penalidades aplicáveis.</w:t>
      </w:r>
    </w:p>
    <w:p w14:paraId="79464B62" w14:textId="77777777" w:rsidR="008B21F5" w:rsidRPr="001653C5" w:rsidRDefault="008B21F5" w:rsidP="008B21F5">
      <w:pPr>
        <w:tabs>
          <w:tab w:val="left" w:pos="5655"/>
        </w:tabs>
        <w:spacing w:line="360" w:lineRule="auto"/>
        <w:rPr>
          <w:rFonts w:ascii="Arial" w:hAnsi="Arial" w:cs="Arial"/>
          <w:b w:val="0"/>
          <w:bCs/>
        </w:rPr>
      </w:pPr>
    </w:p>
    <w:p w14:paraId="18C6DED9" w14:textId="77777777" w:rsidR="008B21F5" w:rsidRDefault="008B21F5" w:rsidP="008B21F5">
      <w:pPr>
        <w:tabs>
          <w:tab w:val="left" w:pos="5655"/>
        </w:tabs>
        <w:spacing w:line="360" w:lineRule="auto"/>
        <w:rPr>
          <w:rFonts w:ascii="Arial" w:hAnsi="Arial" w:cs="Arial"/>
          <w:b w:val="0"/>
          <w:bCs/>
        </w:rPr>
      </w:pPr>
      <w:r w:rsidRPr="001653C5">
        <w:rPr>
          <w:rFonts w:ascii="Arial" w:hAnsi="Arial" w:cs="Arial"/>
          <w:b w:val="0"/>
          <w:bCs/>
        </w:rPr>
        <w:lastRenderedPageBreak/>
        <w:t>Declaro que recebi as orientações, compreendi integralmente o conteúdo deste termo e estou ciente das obrigações e consequências decorrentes do seu descumprimento.</w:t>
      </w:r>
    </w:p>
    <w:p w14:paraId="2B0DA91A" w14:textId="77777777" w:rsidR="008B21F5" w:rsidRPr="0017142E" w:rsidRDefault="008B21F5" w:rsidP="008B21F5">
      <w:pPr>
        <w:tabs>
          <w:tab w:val="left" w:pos="5655"/>
        </w:tabs>
        <w:spacing w:line="360" w:lineRule="auto"/>
        <w:rPr>
          <w:rFonts w:ascii="Arial" w:hAnsi="Arial" w:cs="Arial"/>
          <w:b w:val="0"/>
          <w:bCs/>
        </w:rPr>
      </w:pPr>
    </w:p>
    <w:p w14:paraId="6F23E18E" w14:textId="77777777" w:rsidR="008B21F5" w:rsidRDefault="008B21F5"/>
    <w:p w14:paraId="0CE229CB" w14:textId="4CE910AE" w:rsidR="008B21F5" w:rsidRDefault="008B21F5" w:rsidP="008B21F5">
      <w:pPr>
        <w:jc w:val="right"/>
        <w:rPr>
          <w:rFonts w:ascii="Arial" w:hAnsi="Arial" w:cs="Arial"/>
          <w:sz w:val="22"/>
          <w:szCs w:val="22"/>
        </w:rPr>
      </w:pPr>
      <w:bookmarkStart w:id="0" w:name="_Hlk221822903"/>
      <w:r w:rsidRPr="008B21F5">
        <w:rPr>
          <w:rFonts w:ascii="Arial" w:hAnsi="Arial" w:cs="Arial"/>
          <w:sz w:val="22"/>
          <w:szCs w:val="22"/>
        </w:rPr>
        <w:t xml:space="preserve">Caxias do Sul, </w:t>
      </w:r>
      <w:r w:rsidR="00531DC1" w:rsidRPr="00531DC1">
        <w:rPr>
          <w:rFonts w:ascii="Arial" w:hAnsi="Arial" w:cs="Arial"/>
          <w:sz w:val="22"/>
          <w:szCs w:val="22"/>
        </w:rPr>
        <w:t>{{DATA}}</w:t>
      </w:r>
      <w:r>
        <w:rPr>
          <w:rFonts w:ascii="Arial" w:hAnsi="Arial" w:cs="Arial"/>
          <w:sz w:val="22"/>
          <w:szCs w:val="22"/>
        </w:rPr>
        <w:t>.</w:t>
      </w:r>
    </w:p>
    <w:p w14:paraId="6E6C4B31" w14:textId="77777777" w:rsidR="008B21F5" w:rsidRDefault="008B21F5" w:rsidP="008B21F5">
      <w:pPr>
        <w:jc w:val="right"/>
        <w:rPr>
          <w:rFonts w:ascii="Arial" w:hAnsi="Arial" w:cs="Arial"/>
          <w:sz w:val="22"/>
          <w:szCs w:val="22"/>
        </w:rPr>
      </w:pPr>
    </w:p>
    <w:p w14:paraId="0FF2A99E" w14:textId="77777777" w:rsidR="008B21F5" w:rsidRPr="008B21F5" w:rsidRDefault="008B21F5" w:rsidP="008B21F5">
      <w:pPr>
        <w:jc w:val="right"/>
        <w:rPr>
          <w:rFonts w:ascii="Arial" w:hAnsi="Arial" w:cs="Arial"/>
          <w:sz w:val="22"/>
          <w:szCs w:val="22"/>
        </w:rPr>
      </w:pPr>
    </w:p>
    <w:p w14:paraId="29267120" w14:textId="77777777" w:rsidR="008B21F5" w:rsidRDefault="008B21F5"/>
    <w:p w14:paraId="5BB04238" w14:textId="77777777" w:rsidR="008620A4" w:rsidRDefault="008620A4"/>
    <w:p w14:paraId="0E3CB56F" w14:textId="77777777" w:rsidR="008B21F5" w:rsidRDefault="008B21F5"/>
    <w:p w14:paraId="5849B8D4" w14:textId="0D5640E6" w:rsidR="008B21F5" w:rsidRDefault="008620A4" w:rsidP="008620A4">
      <w:pPr>
        <w:jc w:val="right"/>
      </w:pPr>
      <w:r>
        <w:t>___________________________________</w:t>
      </w:r>
    </w:p>
    <w:p w14:paraId="51EE6438" w14:textId="77777777" w:rsidR="00531DC1" w:rsidRDefault="00531DC1" w:rsidP="00775994">
      <w:pPr>
        <w:jc w:val="right"/>
        <w:rPr>
          <w:rFonts w:ascii="Arial Narrow" w:hAnsi="Arial Narrow" w:cs="Arial"/>
          <w:bCs/>
          <w:sz w:val="23"/>
          <w:szCs w:val="23"/>
        </w:rPr>
      </w:pPr>
      <w:r w:rsidRPr="00531DC1">
        <w:rPr>
          <w:rFonts w:ascii="Arial Narrow" w:hAnsi="Arial Narrow" w:cs="Arial"/>
          <w:bCs/>
          <w:sz w:val="23"/>
          <w:szCs w:val="23"/>
        </w:rPr>
        <w:t>{{NOME}}</w:t>
      </w:r>
    </w:p>
    <w:p w14:paraId="0DB73D95" w14:textId="20A0BFE4" w:rsidR="008620A4" w:rsidRDefault="00531DC1" w:rsidP="00775994">
      <w:pPr>
        <w:jc w:val="right"/>
        <w:rPr>
          <w:rFonts w:ascii="Arial Narrow" w:hAnsi="Arial Narrow" w:cs="Arial"/>
          <w:bCs/>
          <w:sz w:val="23"/>
          <w:szCs w:val="23"/>
        </w:rPr>
      </w:pPr>
      <w:r w:rsidRPr="00531DC1">
        <w:rPr>
          <w:rFonts w:ascii="Arial Narrow" w:hAnsi="Arial Narrow" w:cs="Arial"/>
          <w:bCs/>
          <w:sz w:val="23"/>
          <w:szCs w:val="23"/>
        </w:rPr>
        <w:t>{{CPF}}</w:t>
      </w:r>
    </w:p>
    <w:p w14:paraId="1A7907A1" w14:textId="77777777" w:rsidR="00D25BF0" w:rsidRDefault="00D25BF0" w:rsidP="00775994">
      <w:pPr>
        <w:jc w:val="right"/>
      </w:pPr>
    </w:p>
    <w:p w14:paraId="3BC3A57A" w14:textId="77777777" w:rsidR="008620A4" w:rsidRDefault="008620A4" w:rsidP="00775994">
      <w:pPr>
        <w:jc w:val="right"/>
      </w:pPr>
    </w:p>
    <w:p w14:paraId="0E90C9EA" w14:textId="77777777" w:rsidR="008620A4" w:rsidRDefault="008620A4" w:rsidP="00775994">
      <w:pPr>
        <w:jc w:val="right"/>
      </w:pPr>
    </w:p>
    <w:p w14:paraId="1B444208" w14:textId="77777777" w:rsidR="008620A4" w:rsidRDefault="008620A4" w:rsidP="008620A4">
      <w:pPr>
        <w:jc w:val="right"/>
      </w:pPr>
      <w:r>
        <w:t>___________________________________</w:t>
      </w:r>
    </w:p>
    <w:p w14:paraId="46362183" w14:textId="1D9DA6F2" w:rsidR="008B21F5" w:rsidRPr="008B21F5" w:rsidRDefault="008B21F5" w:rsidP="008B21F5">
      <w:pPr>
        <w:jc w:val="right"/>
        <w:rPr>
          <w:rFonts w:ascii="Arial" w:hAnsi="Arial" w:cs="Arial"/>
          <w:sz w:val="22"/>
          <w:szCs w:val="22"/>
        </w:rPr>
      </w:pPr>
      <w:r w:rsidRPr="008B21F5">
        <w:rPr>
          <w:rFonts w:ascii="Arial" w:hAnsi="Arial" w:cs="Arial"/>
          <w:sz w:val="22"/>
          <w:szCs w:val="22"/>
        </w:rPr>
        <w:t>KONECT INDÚSTRIA DE COMPONENTES LTDA</w:t>
      </w:r>
    </w:p>
    <w:p w14:paraId="4053E0BB" w14:textId="6CE12E16" w:rsidR="008B21F5" w:rsidRPr="008B21F5" w:rsidRDefault="008B21F5" w:rsidP="008B21F5">
      <w:pPr>
        <w:jc w:val="right"/>
        <w:rPr>
          <w:sz w:val="22"/>
          <w:szCs w:val="22"/>
        </w:rPr>
      </w:pPr>
      <w:r w:rsidRPr="008B21F5">
        <w:rPr>
          <w:rFonts w:ascii="Arial" w:eastAsia="Calibri" w:hAnsi="Arial" w:cs="Arial"/>
          <w:sz w:val="22"/>
          <w:szCs w:val="22"/>
        </w:rPr>
        <w:t>01.368.169/0001-61</w:t>
      </w:r>
      <w:bookmarkEnd w:id="0"/>
    </w:p>
    <w:sectPr w:rsidR="008B21F5" w:rsidRPr="008B21F5" w:rsidSect="00820439">
      <w:pgSz w:w="11907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B61C0"/>
    <w:multiLevelType w:val="multilevel"/>
    <w:tmpl w:val="91BAF9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6D46CF"/>
    <w:multiLevelType w:val="multilevel"/>
    <w:tmpl w:val="55E25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5616461">
    <w:abstractNumId w:val="1"/>
  </w:num>
  <w:num w:numId="2" w16cid:durableId="1649700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0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936"/>
    <w:rsid w:val="0003632A"/>
    <w:rsid w:val="00056E03"/>
    <w:rsid w:val="001C3F96"/>
    <w:rsid w:val="001E7C05"/>
    <w:rsid w:val="001E7FD6"/>
    <w:rsid w:val="003B022F"/>
    <w:rsid w:val="003E77DA"/>
    <w:rsid w:val="00422C2C"/>
    <w:rsid w:val="00447B63"/>
    <w:rsid w:val="00454BCF"/>
    <w:rsid w:val="00526D6A"/>
    <w:rsid w:val="00531DC1"/>
    <w:rsid w:val="00583B2E"/>
    <w:rsid w:val="0060056E"/>
    <w:rsid w:val="00660FAA"/>
    <w:rsid w:val="006A738F"/>
    <w:rsid w:val="006F2936"/>
    <w:rsid w:val="007030B1"/>
    <w:rsid w:val="00775994"/>
    <w:rsid w:val="00820439"/>
    <w:rsid w:val="008620A4"/>
    <w:rsid w:val="0089288E"/>
    <w:rsid w:val="008B21F5"/>
    <w:rsid w:val="00904331"/>
    <w:rsid w:val="00926D8A"/>
    <w:rsid w:val="00A01303"/>
    <w:rsid w:val="00A62899"/>
    <w:rsid w:val="00AD1976"/>
    <w:rsid w:val="00C83964"/>
    <w:rsid w:val="00CE1DF8"/>
    <w:rsid w:val="00CF5F90"/>
    <w:rsid w:val="00D1197E"/>
    <w:rsid w:val="00D25BF0"/>
    <w:rsid w:val="00D90D3A"/>
    <w:rsid w:val="00DF6F70"/>
    <w:rsid w:val="00E35BB8"/>
    <w:rsid w:val="00E502F6"/>
    <w:rsid w:val="00F15A13"/>
    <w:rsid w:val="00FE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7BE38"/>
  <w15:chartTrackingRefBased/>
  <w15:docId w15:val="{0ACAFD7D-0D31-4E5F-8A6E-E43897B18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1F5"/>
    <w:pPr>
      <w:suppressAutoHyphens/>
      <w:spacing w:after="0" w:line="240" w:lineRule="auto"/>
    </w:pPr>
    <w:rPr>
      <w:rFonts w:ascii="Verdana" w:eastAsia="Times New Roman" w:hAnsi="Verdana" w:cs="Verdana"/>
      <w:b/>
      <w:iCs/>
      <w:kern w:val="1"/>
      <w:sz w:val="24"/>
      <w:szCs w:val="24"/>
      <w:lang w:eastAsia="ar-SA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6F2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F2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29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2936"/>
    <w:pPr>
      <w:keepNext/>
      <w:keepLines/>
      <w:spacing w:before="80" w:after="40"/>
      <w:outlineLvl w:val="3"/>
    </w:pPr>
    <w:rPr>
      <w:rFonts w:eastAsiaTheme="majorEastAsia" w:cstheme="majorBidi"/>
      <w:i/>
      <w:iCs w:val="0"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29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2936"/>
    <w:pPr>
      <w:keepNext/>
      <w:keepLines/>
      <w:spacing w:before="40"/>
      <w:outlineLvl w:val="5"/>
    </w:pPr>
    <w:rPr>
      <w:rFonts w:eastAsiaTheme="majorEastAsia" w:cstheme="majorBidi"/>
      <w:i/>
      <w:iCs w:val="0"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29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2936"/>
    <w:pPr>
      <w:keepNext/>
      <w:keepLines/>
      <w:outlineLvl w:val="7"/>
    </w:pPr>
    <w:rPr>
      <w:rFonts w:eastAsiaTheme="majorEastAsia" w:cstheme="majorBidi"/>
      <w:i/>
      <w:iCs w:val="0"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29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29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F29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29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293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293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29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293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29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29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F29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F2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2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F2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F2936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29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293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F293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29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 w:val="0"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293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29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8FD38B-AB2E-49F2-8D9F-C71A6CB85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360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Lucimara Lava</dc:creator>
  <cp:keywords/>
  <dc:description/>
  <cp:lastModifiedBy>Grasiela Moz</cp:lastModifiedBy>
  <cp:revision>21</cp:revision>
  <cp:lastPrinted>2026-05-18T19:15:00Z</cp:lastPrinted>
  <dcterms:created xsi:type="dcterms:W3CDTF">2026-02-12T23:59:00Z</dcterms:created>
  <dcterms:modified xsi:type="dcterms:W3CDTF">2026-06-04T20:23:00Z</dcterms:modified>
</cp:coreProperties>
</file>