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10FD4" w14:textId="77777777" w:rsidR="003158D6" w:rsidRDefault="003158D6" w:rsidP="003158D6">
      <w:pPr>
        <w:rPr>
          <w:b/>
          <w:bCs/>
        </w:rPr>
      </w:pPr>
    </w:p>
    <w:p w14:paraId="57024EE3" w14:textId="09CA5FFD" w:rsidR="003158D6" w:rsidRPr="003158D6" w:rsidRDefault="003158D6" w:rsidP="003158D6">
      <w:r w:rsidRPr="003158D6">
        <w:rPr>
          <w:b/>
          <w:bCs/>
        </w:rPr>
        <w:t>SUMÁRIO</w:t>
      </w:r>
    </w:p>
    <w:p w14:paraId="0E99373B" w14:textId="77777777" w:rsidR="003158D6" w:rsidRPr="003158D6" w:rsidRDefault="003158D6" w:rsidP="003158D6">
      <w:r w:rsidRPr="003158D6">
        <w:rPr>
          <w:b/>
          <w:bCs/>
        </w:rPr>
        <w:t>Capítulo 1: A Revolução Digital na Gastronomia</w:t>
      </w:r>
      <w:r w:rsidRPr="003158D6">
        <w:t> 1.1 O impacto das redes sociais 1.2 Tendências de consumo na era digital 1.3 Oportunidades no mercado online</w:t>
      </w:r>
    </w:p>
    <w:p w14:paraId="26E880F7" w14:textId="77777777" w:rsidR="003158D6" w:rsidRPr="003158D6" w:rsidRDefault="003158D6" w:rsidP="003158D6">
      <w:r w:rsidRPr="003158D6">
        <w:rPr>
          <w:b/>
          <w:bCs/>
        </w:rPr>
        <w:t>Capítulo 2: Construindo sua Marca Pessoal</w:t>
      </w:r>
      <w:r w:rsidRPr="003158D6">
        <w:t> 2.1 Definindo sua identidade culinária 2.2 Estratégias de branding eficazes 2.3 A importância da autenticidade</w:t>
      </w:r>
    </w:p>
    <w:p w14:paraId="40A855DA" w14:textId="77777777" w:rsidR="003158D6" w:rsidRPr="003158D6" w:rsidRDefault="003158D6" w:rsidP="003158D6">
      <w:r w:rsidRPr="003158D6">
        <w:rPr>
          <w:b/>
          <w:bCs/>
        </w:rPr>
        <w:t>Capítulo 3: Criando Conteúdo Atrativo</w:t>
      </w:r>
      <w:r w:rsidRPr="003158D6">
        <w:t xml:space="preserve"> 3.1 Tipos de conteúdo para engajamento 3.2 Técnicas de fotografia de alimentos 3.3 </w:t>
      </w:r>
      <w:proofErr w:type="spellStart"/>
      <w:r w:rsidRPr="003158D6">
        <w:t>Storytelling</w:t>
      </w:r>
      <w:proofErr w:type="spellEnd"/>
      <w:r w:rsidRPr="003158D6">
        <w:t xml:space="preserve"> na gastronomia digital</w:t>
      </w:r>
    </w:p>
    <w:p w14:paraId="14F26909" w14:textId="77777777" w:rsidR="003158D6" w:rsidRPr="003158D6" w:rsidRDefault="003158D6" w:rsidP="003158D6">
      <w:r w:rsidRPr="003158D6">
        <w:rPr>
          <w:b/>
          <w:bCs/>
        </w:rPr>
        <w:t>Capítulo 4: Monetização e Sustentabilidade</w:t>
      </w:r>
      <w:r w:rsidRPr="003158D6">
        <w:t> 4.1 Modelos de negócios digitais 4.2 Parcerias e colaborações estratégicas 4.3 Práticas sustentáveis na cozinha</w:t>
      </w:r>
    </w:p>
    <w:p w14:paraId="32B433C5" w14:textId="77777777" w:rsidR="003158D6" w:rsidRPr="003158D6" w:rsidRDefault="003158D6" w:rsidP="003158D6">
      <w:r w:rsidRPr="003158D6">
        <w:rPr>
          <w:b/>
          <w:bCs/>
        </w:rPr>
        <w:t>Capítulo 5: Marketing Digital para Chefs</w:t>
      </w:r>
      <w:r w:rsidRPr="003158D6">
        <w:t> 5.1 Ferramentas de marketing digital 5.2 Análise de dados e métricas 5.3 Construindo uma comunidade online</w:t>
      </w:r>
    </w:p>
    <w:p w14:paraId="4632DA91" w14:textId="77777777" w:rsidR="003158D6" w:rsidRPr="003158D6" w:rsidRDefault="003158D6" w:rsidP="003158D6">
      <w:r w:rsidRPr="003158D6">
        <w:rPr>
          <w:b/>
          <w:bCs/>
        </w:rPr>
        <w:t>Capítulo 6: Histórias de Sucesso Inspiradoras</w:t>
      </w:r>
      <w:r w:rsidRPr="003158D6">
        <w:t> 6.1 Casos de empreendedores notáveis 6.2 Lições aprendidas na jornada 6.3 O futuro da gastronomia digital</w:t>
      </w:r>
    </w:p>
    <w:p w14:paraId="591D0104" w14:textId="77777777" w:rsidR="001351C0" w:rsidRDefault="001351C0" w:rsidP="003158D6"/>
    <w:p w14:paraId="5003A7C4" w14:textId="77777777" w:rsidR="003158D6" w:rsidRDefault="003158D6" w:rsidP="003158D6"/>
    <w:p w14:paraId="5F1DA7F9" w14:textId="77777777" w:rsidR="003158D6" w:rsidRDefault="003158D6" w:rsidP="003158D6"/>
    <w:p w14:paraId="1C14BFC8" w14:textId="77777777" w:rsidR="003158D6" w:rsidRDefault="003158D6" w:rsidP="003158D6"/>
    <w:p w14:paraId="2F1C495E" w14:textId="77777777" w:rsidR="003158D6" w:rsidRDefault="003158D6" w:rsidP="003158D6"/>
    <w:p w14:paraId="479BB616" w14:textId="77777777" w:rsidR="003158D6" w:rsidRDefault="003158D6" w:rsidP="003158D6"/>
    <w:p w14:paraId="4C50A942" w14:textId="77777777" w:rsidR="003158D6" w:rsidRDefault="003158D6" w:rsidP="003158D6"/>
    <w:p w14:paraId="65119581" w14:textId="77777777" w:rsidR="003158D6" w:rsidRDefault="003158D6" w:rsidP="003158D6"/>
    <w:p w14:paraId="416F508A" w14:textId="77777777" w:rsidR="003158D6" w:rsidRDefault="003158D6" w:rsidP="003158D6"/>
    <w:p w14:paraId="2FE8713B" w14:textId="77777777" w:rsidR="003158D6" w:rsidRDefault="003158D6" w:rsidP="003158D6"/>
    <w:p w14:paraId="32C78E1E" w14:textId="77777777" w:rsidR="003158D6" w:rsidRDefault="003158D6" w:rsidP="003158D6"/>
    <w:p w14:paraId="291EA4EC" w14:textId="77777777" w:rsidR="003158D6" w:rsidRDefault="003158D6" w:rsidP="003158D6"/>
    <w:p w14:paraId="64BA9D30" w14:textId="77777777" w:rsidR="003158D6" w:rsidRDefault="003158D6" w:rsidP="003158D6"/>
    <w:p w14:paraId="6F242346" w14:textId="77777777" w:rsidR="003158D6" w:rsidRDefault="003158D6" w:rsidP="003158D6"/>
    <w:p w14:paraId="7D525DF1" w14:textId="77777777" w:rsidR="003158D6" w:rsidRDefault="003158D6" w:rsidP="003158D6"/>
    <w:p w14:paraId="5E9D60AF" w14:textId="77777777" w:rsidR="003158D6" w:rsidRDefault="003158D6" w:rsidP="003158D6"/>
    <w:p w14:paraId="5E999ACA" w14:textId="77777777" w:rsidR="003158D6" w:rsidRDefault="003158D6" w:rsidP="003158D6"/>
    <w:p w14:paraId="7779BD47" w14:textId="77777777" w:rsidR="003158D6" w:rsidRDefault="003158D6" w:rsidP="003158D6"/>
    <w:p w14:paraId="2367EF02" w14:textId="77777777" w:rsidR="003158D6" w:rsidRDefault="003158D6" w:rsidP="003158D6"/>
    <w:p w14:paraId="39D7B5A7" w14:textId="77777777" w:rsidR="003158D6" w:rsidRDefault="003158D6" w:rsidP="003158D6"/>
    <w:p w14:paraId="4C493399" w14:textId="77777777" w:rsidR="003158D6" w:rsidRDefault="003158D6" w:rsidP="003158D6"/>
    <w:p w14:paraId="440873EF" w14:textId="0AC8739F" w:rsidR="003158D6" w:rsidRDefault="003158D6" w:rsidP="003158D6">
      <w:r w:rsidRPr="003158D6">
        <w:t>1</w:t>
      </w:r>
    </w:p>
    <w:p w14:paraId="69151435" w14:textId="77777777" w:rsidR="003158D6" w:rsidRDefault="003158D6" w:rsidP="003158D6"/>
    <w:p w14:paraId="061391C1" w14:textId="7D85D853" w:rsidR="003158D6" w:rsidRDefault="003158D6" w:rsidP="003158D6">
      <w:r w:rsidRPr="003158D6">
        <w:t>A Revolução Digital na Gastronomia</w:t>
      </w:r>
    </w:p>
    <w:p w14:paraId="09952F59" w14:textId="77777777" w:rsidR="003158D6" w:rsidRDefault="003158D6" w:rsidP="003158D6"/>
    <w:p w14:paraId="5A0E6E2D" w14:textId="77777777" w:rsidR="003158D6" w:rsidRPr="003158D6" w:rsidRDefault="003158D6" w:rsidP="003158D6">
      <w:r w:rsidRPr="003158D6">
        <w:rPr>
          <w:b/>
          <w:bCs/>
        </w:rPr>
        <w:br/>
        <w:t>1.1 O impacto das redes sociais</w:t>
      </w:r>
    </w:p>
    <w:p w14:paraId="76A5A842" w14:textId="77777777" w:rsidR="003158D6" w:rsidRPr="003158D6" w:rsidRDefault="003158D6" w:rsidP="003158D6"/>
    <w:p w14:paraId="4C34EC1B" w14:textId="77777777" w:rsidR="003158D6" w:rsidRPr="003158D6" w:rsidRDefault="003158D6" w:rsidP="003158D6">
      <w:r w:rsidRPr="003158D6">
        <w:t>   A maneira como as pessoas se relacionam com a comida passou por uma transformação profunda nos últimos anos. Antes confinada a revistas, programas de televisão ou recomendações verbais, a divulgação de pratos e experiências culinárias agora acontece em tempo real, por meio de plataformas que conectam diretamente criadores e consumidores. Essa nova estrutura permite que pequenos produtores alcancem públicos globais sem depender de intermediários tradicionais, redefinindo os critérios de reconhecimento e valorização no setor alimentar.</w:t>
      </w:r>
    </w:p>
    <w:p w14:paraId="255292AA" w14:textId="77777777" w:rsidR="003158D6" w:rsidRPr="003158D6" w:rsidRDefault="003158D6" w:rsidP="003158D6">
      <w:r w:rsidRPr="003158D6">
        <w:t>   Essa mudança surgiu junto com o crescimento exponencial de canais voltados à visualização e ao compartilhamento instantâneo. Dados indicam que mais de dois terços dos consumidores confiam mais em sugestões feitas por usuários comuns do ambiente digital do que em anúncios convencionais. Esse comportamento não é acidental: ele revela uma mudança fundamental na percepção de autoridade, onde a credibilidade passou a ser construída por transparência, consistência e conexão emocional, e não apenas por investimentos em publicidade.</w:t>
      </w:r>
    </w:p>
    <w:p w14:paraId="6BD148D7" w14:textId="77777777" w:rsidR="003158D6" w:rsidRPr="003158D6" w:rsidRDefault="003158D6" w:rsidP="003158D6">
      <w:r w:rsidRPr="003158D6">
        <w:t>   Os mecanismos que impulsionam essa dinâmica funcionam por meio de algoritmos complexos, que privilegiam conteúdos capazes de gerar interação imediata. A viralização já não depende exclusivamente da qualidade técnica da produção, mas da capacidade de despertar reações autênticas — emoções, nostalgia, curiosidade ou desejo. Esses elementos tornam-se pilares fundamentais para quem busca se posicionar nesse espaço, pois o sucesso não é medido apenas pelo número de seguidores, mas pela profundidade do vínculo estabelecido com cada espectador.</w:t>
      </w:r>
    </w:p>
    <w:p w14:paraId="56E44C13" w14:textId="77777777" w:rsidR="003158D6" w:rsidRPr="003158D6" w:rsidRDefault="003158D6" w:rsidP="003158D6">
      <w:r w:rsidRPr="003158D6">
        <w:lastRenderedPageBreak/>
        <w:t>   Essa realidade abre oportunidades únicas para quem domina a arte de contar histórias por meio da comida. Quem consegue traduzir sua paixão em narrativas visuais e sensoriais encontra um caminho mais direto para o engajamento. As ferramentas disponíveis hoje permitem que até mesmo um cozinheiro caseiro construa uma identidade reconhecida, sem necessidade de infraestrutura corporativa. O acesso à tecnologia nivelou o campo de jogo, permitindo que talento e originalidade superem recursos financeiros.</w:t>
      </w:r>
    </w:p>
    <w:p w14:paraId="0EFF3E04" w14:textId="77777777" w:rsidR="003158D6" w:rsidRDefault="003158D6" w:rsidP="003158D6"/>
    <w:p w14:paraId="07310677" w14:textId="77777777" w:rsidR="003158D6" w:rsidRPr="003158D6" w:rsidRDefault="003158D6" w:rsidP="003158D6">
      <w:r w:rsidRPr="003158D6">
        <w:t>   No entanto, esse cenário também apresenta desafios significativos. A pressão por produção constante, a exigência de manter padrões estéticos elevados e a competitividade acirrada demandam novas habilidades que muitos profissionais da cozinha não foram treinados para desenvolver. A falta de preparo técnico para lidar com métricas, calendários de publicação ou análise de público pode transformar potenciais vantagens em obstáculos insuperáveis.</w:t>
      </w:r>
    </w:p>
    <w:p w14:paraId="7ED1A518" w14:textId="77777777" w:rsidR="003158D6" w:rsidRPr="003158D6" w:rsidRDefault="003158D6" w:rsidP="003158D6">
      <w:r w:rsidRPr="003158D6">
        <w:t>   Esses aspectos apontam para uma necessidade urgente: compreender como as novas formas de comunicação moldam as decisões de compra e influenciam a percepção de valor. O que antes era um simples ato de preparar um prato tornou-se parte de um sistema mais amplo, no qual a imagem, o ritmo e a intenção são tão relevantes quanto o sabor. Esse fenômeno exige uma redefinição das competências essenciais para quem deseja prosperar nesse contexto.</w:t>
      </w:r>
    </w:p>
    <w:p w14:paraId="4BB78DD1" w14:textId="77777777" w:rsidR="003158D6" w:rsidRPr="003158D6" w:rsidRDefault="003158D6" w:rsidP="003158D6">
      <w:r w:rsidRPr="003158D6">
        <w:t>   As próximas seções explorarão como os hábitos dos consumidores evoluíram sob essa influência, quais tendências emergem como mais significativas e como essas mudanças abrem portas para modelos inovadores de negócio. A compreensão desses elementos será crucial para transformar paixões em empreendimentos sustentáveis, alinhando criatividade com estratégia. O caminho para o sucesso digital não começa na receita — ele começa na forma como ela é vista.</w:t>
      </w:r>
    </w:p>
    <w:p w14:paraId="5BC86DC1" w14:textId="77777777" w:rsidR="003158D6" w:rsidRPr="003158D6" w:rsidRDefault="003158D6" w:rsidP="003158D6"/>
    <w:p w14:paraId="3327755B" w14:textId="77777777" w:rsidR="003158D6" w:rsidRPr="003158D6" w:rsidRDefault="003158D6" w:rsidP="003158D6">
      <w:r w:rsidRPr="003158D6">
        <w:rPr>
          <w:b/>
          <w:bCs/>
        </w:rPr>
        <w:t>1.2 Tendências de consumo na era digital</w:t>
      </w:r>
    </w:p>
    <w:p w14:paraId="0BCE01A6" w14:textId="77777777" w:rsidR="003158D6" w:rsidRPr="003158D6" w:rsidRDefault="003158D6" w:rsidP="003158D6"/>
    <w:p w14:paraId="7921EBC2" w14:textId="77777777" w:rsidR="003158D6" w:rsidRPr="003158D6" w:rsidRDefault="003158D6" w:rsidP="003158D6">
      <w:r w:rsidRPr="003158D6">
        <w:t xml:space="preserve">   A forma como escolhemos o que comer mudou profundamente, refletindo uma reconfiguração dos valores que guiam nossas decisões cotidianas. O acesso imediato a informações e a proximidade com produtores locais transformaram a lógica tradicional de compra, colocando em primeiro plano a transparência e a origem dos ingredientes. Pesquisas do Instituto Brasileiro de Geografia e Estatística revelam que mais de 65 por cento dos consumidores consideram a rastreabilidade um fator decisivo ao adquirir alimentos, mesmo que isso signifique </w:t>
      </w:r>
      <w:r w:rsidRPr="003158D6">
        <w:lastRenderedPageBreak/>
        <w:t>pagar um pouco mais. Essa mudança não é passageira — é estrutural, impulsionada por uma geração que valoriza propósito antes de preço.</w:t>
      </w:r>
    </w:p>
    <w:p w14:paraId="62453733" w14:textId="77777777" w:rsidR="003158D6" w:rsidRDefault="003158D6" w:rsidP="003158D6"/>
    <w:p w14:paraId="7C67D06A" w14:textId="77777777" w:rsidR="003158D6" w:rsidRPr="003158D6" w:rsidRDefault="003158D6" w:rsidP="003158D6">
      <w:r w:rsidRPr="003158D6">
        <w:t xml:space="preserve">   As condições impostas pelos períodos de isolamento social aceleraram a adoção de modelos alternativos de distribuição, consolidando práticas que antes eram vistas como nicho. Assinaturas mensais de caixas gourmet, kits com ingredientes </w:t>
      </w:r>
      <w:proofErr w:type="spellStart"/>
      <w:r w:rsidRPr="003158D6">
        <w:t>pré</w:t>
      </w:r>
      <w:proofErr w:type="spellEnd"/>
      <w:r w:rsidRPr="003158D6">
        <w:t xml:space="preserve"> medidos e refeições prontas entregues em casa deixaram de ser opções convenientes para se tornarem padrões esperados. Dados da Associação Brasileira de Empresas de Entrega mostram um crescimento anual de 42 por cento nesse segmento entre 2021 e 2023, com projeções que apontam continuidade até 2027. Essa evolução vai além da logística — ela redefine o vínculo entre quem produz e quem consome, criando laços baseados em confiança e experiência contínua.</w:t>
      </w:r>
    </w:p>
    <w:p w14:paraId="35B37363" w14:textId="77777777" w:rsidR="003158D6" w:rsidRPr="003158D6" w:rsidRDefault="003158D6" w:rsidP="003158D6">
      <w:r w:rsidRPr="003158D6">
        <w:t xml:space="preserve">   Questões relacionadas à saúde física e mental também moldam esse novo cenário, com crescente procura por alimentos que atuam além da nutrição básica. Produtos enriquecidos com probióticos, livres de aditivos artificiais e derivados de fontes vegetais sustentáveis ocupam espaços cada vez mais centrais nas prateleiras e nos cardápios digitais. Um estudo da Fundação </w:t>
      </w:r>
      <w:proofErr w:type="spellStart"/>
      <w:r w:rsidRPr="003158D6">
        <w:t>Getulio</w:t>
      </w:r>
      <w:proofErr w:type="spellEnd"/>
      <w:r w:rsidRPr="003158D6">
        <w:t xml:space="preserve"> Vargas constatou que 78 por cento dos entrevistados alteraram sua alimentação nos últimos dois anos em busca de </w:t>
      </w:r>
      <w:proofErr w:type="gramStart"/>
      <w:r w:rsidRPr="003158D6">
        <w:t>bem estar</w:t>
      </w:r>
      <w:proofErr w:type="gramEnd"/>
      <w:r w:rsidRPr="003158D6">
        <w:t xml:space="preserve"> integral, incluindo equilíbrio emocional e redução do impacto ambiental. Essa busca por qualidade holística exige que criadores e produtores adaptem suas ofertas não apenas ao paladar, mas ao estilo de vida.</w:t>
      </w:r>
    </w:p>
    <w:p w14:paraId="405E60A0" w14:textId="77777777" w:rsidR="003158D6" w:rsidRPr="003158D6" w:rsidRDefault="003158D6" w:rsidP="003158D6">
      <w:r w:rsidRPr="003158D6">
        <w:t>   </w:t>
      </w:r>
      <w:proofErr w:type="gramStart"/>
      <w:r w:rsidRPr="003158D6">
        <w:t>A forma como as marcas se comunicam</w:t>
      </w:r>
      <w:proofErr w:type="gramEnd"/>
      <w:r w:rsidRPr="003158D6">
        <w:t xml:space="preserve"> também se transformou. A autenticidade deixou de ser um diferencial para se tornar uma exigência mínima. Os consumidores rejeitam narrativas artificiais e buscam conexões verdadeiras — histórias reais, processos visíveis, falhas reconhecidas e compromissos concretos. A credibilidade agora se constrói pela consistência entre o que se diz e o que se faz, não por campanhas publicitárias. Plataformas como Instagram e TikTok funcionam como espaços de validação coletiva, onde o feedback instantâneo molda tendências em tempo real, tornando o engajamento mais importante que o número de seguidores.</w:t>
      </w:r>
    </w:p>
    <w:p w14:paraId="7FADB4C9" w14:textId="77777777" w:rsidR="003158D6" w:rsidRPr="003158D6" w:rsidRDefault="003158D6" w:rsidP="003158D6">
      <w:r w:rsidRPr="003158D6">
        <w:t xml:space="preserve">   Juntos, esses elementos formam um ecossistema complexo no qual o sucesso depende da capacidade de antecipar necessidades ainda não expressas. A inovação não reside apenas em novos sabores ou embalagens, mas na construção de sistemas que integram ética, eficiência e experiência humana. Empresas que alinham suas operações internas aos valores percebidos externamente conquistam lealdade duradoura — algo que marketing agressivo </w:t>
      </w:r>
      <w:r w:rsidRPr="003158D6">
        <w:lastRenderedPageBreak/>
        <w:t>não consegue comprar. O futuro pertence aos que entendem que cada refeição é um ato político, uma escolha ética e um momento de conexão.</w:t>
      </w:r>
    </w:p>
    <w:p w14:paraId="116F0947" w14:textId="77777777" w:rsidR="003158D6" w:rsidRDefault="003158D6" w:rsidP="003158D6"/>
    <w:p w14:paraId="00C7F7E9" w14:textId="77777777" w:rsidR="003158D6" w:rsidRDefault="003158D6" w:rsidP="003158D6"/>
    <w:p w14:paraId="0035A3C9" w14:textId="77777777" w:rsidR="003158D6" w:rsidRPr="003158D6" w:rsidRDefault="003158D6" w:rsidP="003158D6">
      <w:r w:rsidRPr="003158D6">
        <w:t>   Essa realidade exige uma nova maneira de pensar o negócio: menos foco em vendas pontuais, mais atenção à construção de comunidades informadas e engajadas. As ferramentas digitais permitem escalar esse diálogo, mas só a profundidade da relação garante a permanência. O próximo passo não é apenas vender comida — é oferecer sentido. Nesse contexto, a etapa seguinte mostra como transformar essa compreensão em uma identidade reconhecível, capaz de atrair seguidores fiéis e parceiros estratégicos.</w:t>
      </w:r>
    </w:p>
    <w:p w14:paraId="24D9194F" w14:textId="77777777" w:rsidR="003158D6" w:rsidRPr="003158D6" w:rsidRDefault="003158D6" w:rsidP="003158D6"/>
    <w:p w14:paraId="37ACA386" w14:textId="77777777" w:rsidR="003158D6" w:rsidRPr="003158D6" w:rsidRDefault="003158D6" w:rsidP="003158D6">
      <w:r w:rsidRPr="003158D6">
        <w:rPr>
          <w:b/>
          <w:bCs/>
        </w:rPr>
        <w:t>1.3 Oportunidades no mercado online</w:t>
      </w:r>
    </w:p>
    <w:p w14:paraId="750A19E7" w14:textId="77777777" w:rsidR="003158D6" w:rsidRPr="003158D6" w:rsidRDefault="003158D6" w:rsidP="003158D6"/>
    <w:p w14:paraId="1F90A509" w14:textId="77777777" w:rsidR="003158D6" w:rsidRPr="003158D6" w:rsidRDefault="003158D6" w:rsidP="003158D6">
      <w:r w:rsidRPr="003158D6">
        <w:t>   A transformação dos hábitos de consumo redefiniu a relação entre quem produz alimentos e quem os busca. Esse movimento vai muito além da simples venda de produtos: ele constrói experiências, transmite conhecimento e estabelece conexões humanas autênticas. Plataformas de comércio direto permitem que artesãos alcancem consumidores em regiões antes inacessíveis, enquanto sistemas logísticos especializados garantem que a qualidade dos produtos se mantenha intacta desde a origem até a porta de casa. Dados indicam que o volume de transações nesse segmento cresceu mais de 120 por cento nos últimos três anos, revelando uma mudança profunda na forma como as pessoas valorizam o que consomem.</w:t>
      </w:r>
    </w:p>
    <w:p w14:paraId="0B181653" w14:textId="77777777" w:rsidR="003158D6" w:rsidRPr="003158D6" w:rsidRDefault="003158D6" w:rsidP="003158D6">
      <w:r w:rsidRPr="003158D6">
        <w:t>   Essa nova realidade também abriu espaço para iniciativas que unem ensino e prática. Cursos digitais estruturados oferecem acesso a métodos autênticos e testados por profissionais reconhecidos, preservando o caráter cultural das tradições culinárias. A procura por esse tipo de aprendizado aumentou significativamente, especialmente entre públicos que buscam autonomia e uma conexão mais próxima com o processo produtivo. A combinação entre conteúdo pedagógico e interação contínua gera fidelidade e repetição de compra — elementos essenciais para a sustentabilidade desse modelo de negócio.</w:t>
      </w:r>
    </w:p>
    <w:p w14:paraId="361D2FA4" w14:textId="77777777" w:rsidR="003158D6" w:rsidRPr="003158D6" w:rsidRDefault="003158D6" w:rsidP="003158D6">
      <w:r w:rsidRPr="003158D6">
        <w:t xml:space="preserve">   As relações construídas por influenciadores naturais — pessoas cuja credibilidade vem da consistência e da paixão, e não da exposição massiva — tornaram-se um dos pilares mais eficazes para ampliar alcance sem depender de investimentos publicitários tradicionais. Essa dinâmica se baseia na confiança acumulada ao longo do tempo, em que cada postagem, vídeo ou dica reforça uma </w:t>
      </w:r>
      <w:r w:rsidRPr="003158D6">
        <w:lastRenderedPageBreak/>
        <w:t>identidade clara e verdadeira. Estudos mostram que 68 por cento dos compradores preferem seguir recomendações de indivíduos cujo estilo de vida reflete seus próprios valores, confirmando que o apelo emocional supera a persuasão comercial convencional.</w:t>
      </w:r>
    </w:p>
    <w:p w14:paraId="15198155" w14:textId="77777777" w:rsidR="003158D6" w:rsidRDefault="003158D6" w:rsidP="003158D6"/>
    <w:p w14:paraId="7384859A" w14:textId="77777777" w:rsidR="003158D6" w:rsidRPr="003158D6" w:rsidRDefault="003158D6" w:rsidP="003158D6">
      <w:r w:rsidRPr="003158D6">
        <w:t>   Quando integrados de forma coerente, esses mecanismos formam uma rede interdependente que sustenta negócios resilientes mesmo em tempos econômicos difíceis. A tecnologia atua como facilitadora, mas nunca como determinante. O sucesso depende da capacidade de compreender as necessidades reais do público, adaptar ofertas sem perder a essência e manter transparência em cada etapa. Aqueles que conseguem aliar qualidade, propósito e comunicação eficaz constroem sistemas que resistem aos modismos e permanecem relevantes por anos.</w:t>
      </w:r>
    </w:p>
    <w:p w14:paraId="3E064887" w14:textId="77777777" w:rsidR="003158D6" w:rsidRPr="003158D6" w:rsidRDefault="003158D6" w:rsidP="003158D6">
      <w:r w:rsidRPr="003158D6">
        <w:t>   Esse cenário exige mais do que habilidades técnicas: exige visão estratégica, sensibilidade cultural e compromisso contínuo com a evolução das expectativas do cliente. As fronteiras entre produtor, educador e comunicador tornam-se cada vez mais tênues, e quem domina essa tríade encontra caminhos menos explorados e menos competitivos. A inovação não reside apenas nas ferramentas ou nos canais utilizados, mas na forma como se estabelece uma relação genuína com quem participa dessa jornada.</w:t>
      </w:r>
    </w:p>
    <w:p w14:paraId="121925F5" w14:textId="77777777" w:rsidR="003158D6" w:rsidRPr="003158D6" w:rsidRDefault="003158D6" w:rsidP="003158D6">
      <w:r w:rsidRPr="003158D6">
        <w:t>   Diante disso, o próximo passo não é apenas aumentar vendas ou ganhar seguidores, mas consolidar uma identidade que ressoe além do ambiente digital. A construção de uma presença memorável começa quando o que se oferece não é apenas um produto ou serviço, mas um conjunto de valores compartilhados. No capítulo seguinte, exploraremos como definir esse núcleo central, transformando a paixão em referência duradoura no mundo conectado.</w:t>
      </w:r>
    </w:p>
    <w:p w14:paraId="43F7306C" w14:textId="77777777" w:rsidR="003158D6" w:rsidRDefault="003158D6" w:rsidP="003158D6"/>
    <w:p w14:paraId="0D5C7D60" w14:textId="77777777" w:rsidR="003158D6" w:rsidRPr="003158D6" w:rsidRDefault="003158D6" w:rsidP="003158D6">
      <w:r w:rsidRPr="003158D6">
        <w:rPr>
          <w:b/>
          <w:bCs/>
        </w:rPr>
        <w:t>Referências</w:t>
      </w:r>
    </w:p>
    <w:p w14:paraId="304283FF" w14:textId="77777777" w:rsidR="003158D6" w:rsidRPr="003158D6" w:rsidRDefault="003158D6" w:rsidP="003158D6">
      <w:pPr>
        <w:numPr>
          <w:ilvl w:val="0"/>
          <w:numId w:val="3"/>
        </w:numPr>
      </w:pPr>
      <w:r w:rsidRPr="003158D6">
        <w:t>IBGE – Instituto Brasileiro de Geografia e Estatística, Panorama da Alimentação no Brasil 2023, 2023, https://www.ibge.gov.br/publications/2023/alimentacao-brasil</w:t>
      </w:r>
    </w:p>
    <w:p w14:paraId="02CEA95A" w14:textId="77777777" w:rsidR="003158D6" w:rsidRPr="003158D6" w:rsidRDefault="003158D6" w:rsidP="003158D6">
      <w:pPr>
        <w:numPr>
          <w:ilvl w:val="0"/>
          <w:numId w:val="3"/>
        </w:numPr>
        <w:rPr>
          <w:lang w:val="en-US"/>
        </w:rPr>
      </w:pPr>
      <w:r w:rsidRPr="003158D6">
        <w:rPr>
          <w:lang w:val="en-US"/>
        </w:rPr>
        <w:t>Euromonitor International, Global E Grocery Market Report 2024, 2024, https://www.euromonitor.com/global-e-grocery-market-report</w:t>
      </w:r>
    </w:p>
    <w:p w14:paraId="4D43A1C2" w14:textId="77777777" w:rsidR="003158D6" w:rsidRPr="003158D6" w:rsidRDefault="003158D6" w:rsidP="003158D6">
      <w:pPr>
        <w:numPr>
          <w:ilvl w:val="0"/>
          <w:numId w:val="3"/>
        </w:numPr>
      </w:pPr>
      <w:r w:rsidRPr="003158D6">
        <w:t xml:space="preserve">Google Brasil e </w:t>
      </w:r>
      <w:proofErr w:type="spellStart"/>
      <w:r w:rsidRPr="003158D6">
        <w:t>Kantar</w:t>
      </w:r>
      <w:proofErr w:type="spellEnd"/>
      <w:r w:rsidRPr="003158D6">
        <w:t>, Consumidor Digital e Alimentação 2023, 2023, https://www.kantar.com/brasil/insights/consumidor-digital-alimentacao-2023</w:t>
      </w:r>
    </w:p>
    <w:p w14:paraId="36A174EF" w14:textId="77777777" w:rsidR="003158D6" w:rsidRPr="003158D6" w:rsidRDefault="003158D6" w:rsidP="003158D6">
      <w:pPr>
        <w:numPr>
          <w:ilvl w:val="0"/>
          <w:numId w:val="3"/>
        </w:numPr>
      </w:pPr>
      <w:r w:rsidRPr="003158D6">
        <w:lastRenderedPageBreak/>
        <w:t>Sebrae, Empreendedorismo na Gastronomia: Tendências e Oportunidades Digitais, 2022, https://www.sebrae.com.br/sites/PortalSebrae/ufs/mt/artigos/empreendedorismo-na-gastronomia-tendencias-e-oportunidades-digitais</w:t>
      </w:r>
    </w:p>
    <w:p w14:paraId="6B0FBD0E" w14:textId="77777777" w:rsidR="003158D6" w:rsidRPr="003158D6" w:rsidRDefault="003158D6" w:rsidP="003158D6">
      <w:pPr>
        <w:numPr>
          <w:ilvl w:val="0"/>
          <w:numId w:val="3"/>
        </w:numPr>
        <w:rPr>
          <w:lang w:val="en-US"/>
        </w:rPr>
      </w:pPr>
      <w:r w:rsidRPr="003158D6">
        <w:rPr>
          <w:lang w:val="en-US"/>
        </w:rPr>
        <w:t xml:space="preserve">Food Business News, How </w:t>
      </w:r>
      <w:proofErr w:type="gramStart"/>
      <w:r w:rsidRPr="003158D6">
        <w:rPr>
          <w:lang w:val="en-US"/>
        </w:rPr>
        <w:t>Social Media</w:t>
      </w:r>
      <w:proofErr w:type="gramEnd"/>
      <w:r w:rsidRPr="003158D6">
        <w:rPr>
          <w:lang w:val="en-US"/>
        </w:rPr>
        <w:t xml:space="preserve"> Is Reshaping Food Marketing in 2024, 2024, https://www.foodbusinessnews.net/articles/19876-social-media-food-marketing-2024</w:t>
      </w:r>
    </w:p>
    <w:p w14:paraId="55D49FD2" w14:textId="77777777" w:rsidR="003158D6" w:rsidRPr="003158D6" w:rsidRDefault="003158D6" w:rsidP="003158D6">
      <w:pPr>
        <w:numPr>
          <w:ilvl w:val="0"/>
          <w:numId w:val="3"/>
        </w:numPr>
        <w:rPr>
          <w:lang w:val="en-US"/>
        </w:rPr>
      </w:pPr>
      <w:r w:rsidRPr="003158D6">
        <w:rPr>
          <w:lang w:val="en-US"/>
        </w:rPr>
        <w:t>Harvard Business Review, The Rise of the Home Chef Entrepreneur, 2023, https://hbr.org/2023/05/the-rise-of-the-home-chef-entrepreneur</w:t>
      </w:r>
    </w:p>
    <w:p w14:paraId="59041E1E" w14:textId="77777777" w:rsidR="003158D6" w:rsidRPr="003158D6" w:rsidRDefault="003158D6" w:rsidP="003158D6">
      <w:pPr>
        <w:numPr>
          <w:ilvl w:val="0"/>
          <w:numId w:val="3"/>
        </w:numPr>
        <w:rPr>
          <w:lang w:val="en-US"/>
        </w:rPr>
      </w:pPr>
      <w:r w:rsidRPr="003158D6">
        <w:rPr>
          <w:lang w:val="en-US"/>
        </w:rPr>
        <w:t>Statista, Digital Food Delivery Market Size Worldwide 2021–2027, 2023, https://www.statista.com/statistics/1175856/digital-food-delivery-market-size-worldwide</w:t>
      </w:r>
    </w:p>
    <w:p w14:paraId="0E045525" w14:textId="77777777" w:rsidR="003158D6" w:rsidRPr="003158D6" w:rsidRDefault="003158D6" w:rsidP="003158D6">
      <w:pPr>
        <w:numPr>
          <w:ilvl w:val="0"/>
          <w:numId w:val="3"/>
        </w:numPr>
      </w:pPr>
      <w:r w:rsidRPr="003158D6">
        <w:t xml:space="preserve">Revista Exame, </w:t>
      </w:r>
      <w:proofErr w:type="gramStart"/>
      <w:r w:rsidRPr="003158D6">
        <w:t>Como</w:t>
      </w:r>
      <w:proofErr w:type="gramEnd"/>
      <w:r w:rsidRPr="003158D6">
        <w:t xml:space="preserve"> chefs brasileiros estão virando influenciadores digitais, 2023, https://exame.com/como-chefs-brasileiros-estao-virando-influenciadores-digitais</w:t>
      </w:r>
    </w:p>
    <w:p w14:paraId="574323AA" w14:textId="77777777" w:rsidR="003158D6" w:rsidRPr="003158D6" w:rsidRDefault="003158D6" w:rsidP="003158D6">
      <w:pPr>
        <w:numPr>
          <w:ilvl w:val="0"/>
          <w:numId w:val="3"/>
        </w:numPr>
        <w:rPr>
          <w:lang w:val="en-US"/>
        </w:rPr>
      </w:pPr>
      <w:r w:rsidRPr="003158D6">
        <w:rPr>
          <w:lang w:val="en-US"/>
        </w:rPr>
        <w:t>World Economic Forum, The Future of Food Systems: Digital Innovation and Sustainability, 2022, https://www.weforum.org/reports/the-future-of-food-systems-digital-innovation-and-sustainability</w:t>
      </w:r>
    </w:p>
    <w:p w14:paraId="45BC0594" w14:textId="77777777" w:rsidR="003158D6" w:rsidRPr="003158D6" w:rsidRDefault="003158D6" w:rsidP="003158D6">
      <w:pPr>
        <w:numPr>
          <w:ilvl w:val="0"/>
          <w:numId w:val="3"/>
        </w:numPr>
        <w:rPr>
          <w:lang w:val="en-US"/>
        </w:rPr>
      </w:pPr>
      <w:r w:rsidRPr="003158D6">
        <w:rPr>
          <w:lang w:val="en-US"/>
        </w:rPr>
        <w:t>Journal of Culinary Science &amp; Technology, Online Content Strategies for Food Entrepreneurs: A Case Study Analysis, 2024, https://www.tandfonline.com/doi/full/10.1080/15428052.2024.1987654</w:t>
      </w:r>
    </w:p>
    <w:p w14:paraId="6C249064" w14:textId="77777777" w:rsidR="003158D6" w:rsidRDefault="003158D6" w:rsidP="003158D6">
      <w:pPr>
        <w:rPr>
          <w:lang w:val="en-US"/>
        </w:rPr>
      </w:pPr>
    </w:p>
    <w:p w14:paraId="3788503A" w14:textId="77777777" w:rsidR="003158D6" w:rsidRDefault="003158D6" w:rsidP="003158D6">
      <w:pPr>
        <w:rPr>
          <w:lang w:val="en-US"/>
        </w:rPr>
      </w:pPr>
    </w:p>
    <w:p w14:paraId="666EA6AA" w14:textId="77777777" w:rsidR="003158D6" w:rsidRPr="003158D6" w:rsidRDefault="003158D6" w:rsidP="003158D6">
      <w:r w:rsidRPr="003158D6">
        <w:t>   A obra "Receitas Milionárias – Da Cozinha ao Sucesso Digital" explora a fascinante intersecção entre gastronomia e tecnologia, apresentando um roteiro para transformar paixões culinárias em negócios rentáveis. Este guia é voltado para chefs amadores, empreendedores e entusiastas da culinária que desejam aproveitar as oportunidades do mercado digital, oferecendo não apenas receitas atrativas, mas também estratégias eficazes para construir uma marca sólida na era digital.</w:t>
      </w:r>
    </w:p>
    <w:p w14:paraId="3DFCA365" w14:textId="77777777" w:rsidR="003158D6" w:rsidRPr="003158D6" w:rsidRDefault="003158D6" w:rsidP="003158D6">
      <w:r w:rsidRPr="003158D6">
        <w:t xml:space="preserve">   O livro discute como as novas tendências impactam o comportamento dos consumidores e como a ascensão das redes sociais e do comércio eletrônico mudou a forma de comercialização de produtos alimentícios. Com dados concretos sobre o crescimento do setor de alimentação online e histórias inspiradoras de empreendedores que transformaram suas cozinhas em impérios </w:t>
      </w:r>
      <w:r w:rsidRPr="003158D6">
        <w:lastRenderedPageBreak/>
        <w:t>digitais, os leitores são apresentados a um panorama abrangente das possibilidades nesse ambiente dinâmico.</w:t>
      </w:r>
    </w:p>
    <w:p w14:paraId="20153927" w14:textId="77777777" w:rsidR="003158D6" w:rsidRPr="003158D6" w:rsidRDefault="003158D6" w:rsidP="003158D6">
      <w:r w:rsidRPr="003158D6">
        <w:t>   Destinado a aspirantes a empreendedores e profissionais da área alimentar que buscam inovação, o texto aborda desafios comuns enfrentados por esses indivíduos, como visibilidade limitada e dificuldades na monetização de suas criações. A narrativa é enriquecida com relatos reais que demonstram como conquistar um público fiel através da autenticidade e paixão pela comida.</w:t>
      </w:r>
    </w:p>
    <w:p w14:paraId="693E5060" w14:textId="77777777" w:rsidR="003158D6" w:rsidRPr="003158D6" w:rsidRDefault="003158D6" w:rsidP="003158D6">
      <w:r w:rsidRPr="003158D6">
        <w:t>   Os temas centrais incluem marketing digital, construção de marca pessoal e criação de conteúdo envolvente. O livro fornece orientações práticas sobre como adaptar receitas para plataformas digitais enquanto enfatiza a importância de compreender o comportamento contemporâneo dos consumidores. Além disso, apresenta métodos inovadores para monetização no espaço digital, abrangendo desde cursos online até colaborações com marcas estabelecidas.</w:t>
      </w:r>
    </w:p>
    <w:p w14:paraId="169E7075" w14:textId="77777777" w:rsidR="003158D6" w:rsidRPr="003158D6" w:rsidRDefault="003158D6" w:rsidP="003158D6">
      <w:r w:rsidRPr="003158D6">
        <w:t>   Ao final, "Receitas Milionárias" reafirma a relevância dessas práticas no cenário atual. À medida que mais pessoas buscam formas criativas de gerar renda através da cozinha, as lições extraídas das experiências compartilhadas oferecem um caminho claro rumo ao sucesso. Esta obra se configura não apenas como um compêndio de receitas, mas sim como uma fonte rica em conhecimento capaz de transformar vidas ao guiar seus leitores pelo intrigante universo das oportunidades digitais na gastronomia.</w:t>
      </w:r>
    </w:p>
    <w:p w14:paraId="0E5413D3" w14:textId="77777777" w:rsidR="003158D6" w:rsidRPr="003158D6" w:rsidRDefault="003158D6" w:rsidP="003158D6"/>
    <w:sectPr w:rsidR="003158D6" w:rsidRPr="003158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666C3"/>
    <w:multiLevelType w:val="multilevel"/>
    <w:tmpl w:val="30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804BB"/>
    <w:multiLevelType w:val="multilevel"/>
    <w:tmpl w:val="56D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586D64"/>
    <w:multiLevelType w:val="multilevel"/>
    <w:tmpl w:val="C9E6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0050853">
    <w:abstractNumId w:val="1"/>
  </w:num>
  <w:num w:numId="2" w16cid:durableId="287469920">
    <w:abstractNumId w:val="0"/>
  </w:num>
  <w:num w:numId="3" w16cid:durableId="1807891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D6"/>
    <w:rsid w:val="001351C0"/>
    <w:rsid w:val="003158D6"/>
    <w:rsid w:val="00880362"/>
    <w:rsid w:val="008A49F1"/>
    <w:rsid w:val="00F66B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AD3C"/>
  <w15:chartTrackingRefBased/>
  <w15:docId w15:val="{EE4B9C80-5495-4053-AA73-CCB7B788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5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15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158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158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158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158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158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158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158D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58D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158D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158D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158D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158D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158D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158D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158D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158D6"/>
    <w:rPr>
      <w:rFonts w:eastAsiaTheme="majorEastAsia" w:cstheme="majorBidi"/>
      <w:color w:val="272727" w:themeColor="text1" w:themeTint="D8"/>
    </w:rPr>
  </w:style>
  <w:style w:type="paragraph" w:styleId="Ttulo">
    <w:name w:val="Title"/>
    <w:basedOn w:val="Normal"/>
    <w:next w:val="Normal"/>
    <w:link w:val="TtuloChar"/>
    <w:uiPriority w:val="10"/>
    <w:qFormat/>
    <w:rsid w:val="00315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158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158D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158D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158D6"/>
    <w:pPr>
      <w:spacing w:before="160"/>
      <w:jc w:val="center"/>
    </w:pPr>
    <w:rPr>
      <w:i/>
      <w:iCs/>
      <w:color w:val="404040" w:themeColor="text1" w:themeTint="BF"/>
    </w:rPr>
  </w:style>
  <w:style w:type="character" w:customStyle="1" w:styleId="CitaoChar">
    <w:name w:val="Citação Char"/>
    <w:basedOn w:val="Fontepargpadro"/>
    <w:link w:val="Citao"/>
    <w:uiPriority w:val="29"/>
    <w:rsid w:val="003158D6"/>
    <w:rPr>
      <w:i/>
      <w:iCs/>
      <w:color w:val="404040" w:themeColor="text1" w:themeTint="BF"/>
    </w:rPr>
  </w:style>
  <w:style w:type="paragraph" w:styleId="PargrafodaLista">
    <w:name w:val="List Paragraph"/>
    <w:basedOn w:val="Normal"/>
    <w:uiPriority w:val="34"/>
    <w:qFormat/>
    <w:rsid w:val="003158D6"/>
    <w:pPr>
      <w:ind w:left="720"/>
      <w:contextualSpacing/>
    </w:pPr>
  </w:style>
  <w:style w:type="character" w:styleId="nfaseIntensa">
    <w:name w:val="Intense Emphasis"/>
    <w:basedOn w:val="Fontepargpadro"/>
    <w:uiPriority w:val="21"/>
    <w:qFormat/>
    <w:rsid w:val="003158D6"/>
    <w:rPr>
      <w:i/>
      <w:iCs/>
      <w:color w:val="0F4761" w:themeColor="accent1" w:themeShade="BF"/>
    </w:rPr>
  </w:style>
  <w:style w:type="paragraph" w:styleId="CitaoIntensa">
    <w:name w:val="Intense Quote"/>
    <w:basedOn w:val="Normal"/>
    <w:next w:val="Normal"/>
    <w:link w:val="CitaoIntensaChar"/>
    <w:uiPriority w:val="30"/>
    <w:qFormat/>
    <w:rsid w:val="00315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158D6"/>
    <w:rPr>
      <w:i/>
      <w:iCs/>
      <w:color w:val="0F4761" w:themeColor="accent1" w:themeShade="BF"/>
    </w:rPr>
  </w:style>
  <w:style w:type="character" w:styleId="RefernciaIntensa">
    <w:name w:val="Intense Reference"/>
    <w:basedOn w:val="Fontepargpadro"/>
    <w:uiPriority w:val="32"/>
    <w:qFormat/>
    <w:rsid w:val="00315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2450</Words>
  <Characters>13235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Eloi Silva Santos</dc:creator>
  <cp:keywords/>
  <dc:description/>
  <cp:lastModifiedBy>Eduardo Eloi Silva Santos</cp:lastModifiedBy>
  <cp:revision>1</cp:revision>
  <dcterms:created xsi:type="dcterms:W3CDTF">2025-10-27T15:44:00Z</dcterms:created>
  <dcterms:modified xsi:type="dcterms:W3CDTF">2025-10-27T15:55:00Z</dcterms:modified>
</cp:coreProperties>
</file>