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D33DC" w:rsidRDefault="001170C7" w14:paraId="7E36ACFA" w14:textId="77777777">
      <w:pPr>
        <w:rPr>
          <w:lang w:val="es-ES_tradnl"/>
        </w:rPr>
      </w:pPr>
      <w:r>
        <w:rPr>
          <w:lang w:val="es-ES_tradnl"/>
        </w:rPr>
        <w:t>Estimados Propietarios,</w:t>
      </w:r>
    </w:p>
    <w:p w:rsidR="00CD3CC5" w:rsidRDefault="009F7AAB" w14:paraId="4E89AF2C" w14:textId="526307A6">
      <w:pPr>
        <w:pStyle w:val="p1"/>
      </w:pPr>
      <w:r>
        <w:rPr>
          <w:rStyle w:val="s1"/>
        </w:rPr>
        <w:t xml:space="preserve">En primer lugar, </w:t>
      </w:r>
      <w:r w:rsidRPr="36CF2FB3" w:rsidR="36CF2FB3">
        <w:rPr>
          <w:rStyle w:val="s1"/>
        </w:rPr>
        <w:t>agradecimientos por</w:t>
      </w:r>
      <w:r w:rsidR="00CD3CC5">
        <w:rPr>
          <w:rStyle w:val="s1"/>
        </w:rPr>
        <w:t xml:space="preserve"> </w:t>
      </w:r>
      <w:r w:rsidRPr="333C60BD" w:rsidR="333C60BD">
        <w:rPr>
          <w:rStyle w:val="s1"/>
        </w:rPr>
        <w:t>la</w:t>
      </w:r>
      <w:r w:rsidRPr="4FFA9B2A" w:rsidR="4FFA9B2A">
        <w:rPr>
          <w:rStyle w:val="s1"/>
        </w:rPr>
        <w:t xml:space="preserve"> </w:t>
      </w:r>
      <w:r w:rsidRPr="384E54BF" w:rsidR="384E54BF">
        <w:rPr>
          <w:rStyle w:val="s1"/>
        </w:rPr>
        <w:t>colaboración</w:t>
      </w:r>
      <w:r w:rsidR="00CD3CC5">
        <w:rPr>
          <w:rStyle w:val="s1"/>
        </w:rPr>
        <w:t xml:space="preserve"> para que </w:t>
      </w:r>
      <w:r w:rsidRPr="1512DE72" w:rsidR="1512DE72">
        <w:rPr>
          <w:rStyle w:val="s1"/>
        </w:rPr>
        <w:t xml:space="preserve">la </w:t>
      </w:r>
      <w:r w:rsidRPr="332B812D" w:rsidR="332B812D">
        <w:rPr>
          <w:rStyle w:val="s1"/>
        </w:rPr>
        <w:t xml:space="preserve">Comunidad </w:t>
      </w:r>
      <w:r w:rsidRPr="1236CB61" w:rsidR="1236CB61">
        <w:rPr>
          <w:rStyle w:val="s1"/>
        </w:rPr>
        <w:t xml:space="preserve">pueda </w:t>
      </w:r>
      <w:r w:rsidRPr="4C4D86ED" w:rsidR="4C4D86ED">
        <w:rPr>
          <w:rStyle w:val="s1"/>
        </w:rPr>
        <w:t xml:space="preserve">conducirse </w:t>
      </w:r>
      <w:r w:rsidRPr="6758742F" w:rsidR="6758742F">
        <w:rPr>
          <w:rStyle w:val="s1"/>
        </w:rPr>
        <w:t>hacia</w:t>
      </w:r>
      <w:r w:rsidR="00CD3CC5">
        <w:rPr>
          <w:rStyle w:val="s1"/>
        </w:rPr>
        <w:t xml:space="preserve"> una realidad más justa para todos</w:t>
      </w:r>
      <w:r w:rsidR="00A04C80">
        <w:rPr>
          <w:rStyle w:val="s1"/>
        </w:rPr>
        <w:t>.</w:t>
      </w:r>
    </w:p>
    <w:p w:rsidR="00AD33DC" w:rsidRDefault="00AD33DC" w14:paraId="4149DDB5" w14:textId="77777777"/>
    <w:p w:rsidR="6129B3D4" w:rsidP="6666948C" w:rsidRDefault="094A6E95" w14:paraId="39EFBA15" w14:textId="1AC32E2C">
      <w:pPr>
        <w:pStyle w:val="Normal"/>
      </w:pPr>
      <w:r w:rsidR="6666948C">
        <w:rPr/>
        <w:t>El motivo de este comunicado es notificar a los propietarios, la finalización el pasado mes de octubre del plazo para el cambio/actualización de contadores de medición de consumos de agua, según Ley Orden ICT/155/2020</w:t>
      </w:r>
      <w:r w:rsidRPr="6666948C" w:rsidR="6666948C">
        <w:rPr>
          <w:lang w:val="es-ES"/>
        </w:rPr>
        <w:t xml:space="preserve"> publicada en el BOE</w:t>
      </w:r>
      <w:r w:rsidR="6666948C">
        <w:rPr/>
        <w:t>, y la prórroga de dicho plazo, que compartimos en este correo.</w:t>
      </w:r>
    </w:p>
    <w:p w:rsidR="6666948C" w:rsidP="6666948C" w:rsidRDefault="6666948C" w14:paraId="155DB3D2" w14:textId="0FA95471">
      <w:pPr>
        <w:pStyle w:val="Normal"/>
      </w:pPr>
      <w:r w:rsidR="6666948C">
        <w:rPr/>
        <w:t>Así mismo, compartimos información sobre la Ordenanza de Gestión y uso eficiente del agua del Ayuntamiento de Madrid.</w:t>
      </w:r>
    </w:p>
    <w:p w:rsidR="6666948C" w:rsidP="6666948C" w:rsidRDefault="6666948C" w14:paraId="09A2A170" w14:textId="2B18EBDB">
      <w:pPr>
        <w:pStyle w:val="Normal"/>
      </w:pPr>
      <w:r w:rsidR="6666948C">
        <w:rPr/>
        <w:t>La Comunidad, en cumplimiento de su obligación legal, ha procedido al cambio de los contadores con tiempo suficiente de antelación al plazo inicial.</w:t>
      </w:r>
    </w:p>
    <w:p w:rsidR="6666948C" w:rsidP="6666948C" w:rsidRDefault="6666948C" w14:paraId="387E448B" w14:textId="718620F9">
      <w:pPr>
        <w:rPr>
          <w:lang w:val="es-ES"/>
        </w:rPr>
      </w:pPr>
      <w:r w:rsidRPr="6666948C" w:rsidR="6666948C">
        <w:rPr>
          <w:lang w:val="es-ES"/>
        </w:rPr>
        <w:t xml:space="preserve">Tras </w:t>
      </w:r>
      <w:r w:rsidRPr="6666948C" w:rsidR="6666948C">
        <w:rPr>
          <w:b w:val="1"/>
          <w:bCs w:val="1"/>
          <w:lang w:val="es-ES"/>
        </w:rPr>
        <w:t>las múltiples visitas programadas, y realizadas</w:t>
      </w:r>
      <w:r w:rsidRPr="6666948C" w:rsidR="6666948C">
        <w:rPr>
          <w:lang w:val="es-ES"/>
        </w:rPr>
        <w:t xml:space="preserve">, y habiendo sido informados convenientemente </w:t>
      </w:r>
      <w:r w:rsidRPr="6666948C" w:rsidR="6666948C">
        <w:rPr>
          <w:b w:val="1"/>
          <w:bCs w:val="1"/>
          <w:u w:val="single"/>
          <w:lang w:val="es-ES"/>
        </w:rPr>
        <w:t>desde el mes de marzo</w:t>
      </w:r>
      <w:r w:rsidRPr="6666948C" w:rsidR="6666948C">
        <w:rPr>
          <w:lang w:val="es-ES"/>
        </w:rPr>
        <w:t xml:space="preserve">, en junta, mediante carteles, contactos directos con inquilinos y propietarios, además de varias citas personales, algunas con coste y sin éxito, pasamos a detallar las viviendas y locales </w:t>
      </w:r>
      <w:r w:rsidRPr="6666948C" w:rsidR="6666948C">
        <w:rPr>
          <w:b w:val="1"/>
          <w:bCs w:val="1"/>
          <w:u w:val="single"/>
          <w:lang w:val="es-ES"/>
        </w:rPr>
        <w:t>pendientes a la fecha:</w:t>
      </w:r>
    </w:p>
    <w:p w:rsidR="6666948C" w:rsidP="6666948C" w:rsidRDefault="6666948C" w14:paraId="6F3951F3" w14:textId="7D033594">
      <w:pPr>
        <w:pStyle w:val="ListParagraph"/>
        <w:numPr>
          <w:ilvl w:val="0"/>
          <w:numId w:val="1"/>
        </w:numPr>
        <w:rPr>
          <w:lang w:val="es-ES"/>
        </w:rPr>
      </w:pPr>
      <w:r w:rsidRPr="6666948C" w:rsidR="6666948C">
        <w:rPr>
          <w:lang w:val="es-ES"/>
        </w:rPr>
        <w:t>Local derecha</w:t>
      </w:r>
    </w:p>
    <w:p w:rsidR="6666948C" w:rsidP="6666948C" w:rsidRDefault="6666948C" w14:paraId="1D9EA214" w14:textId="6ED71E8D">
      <w:pPr>
        <w:pStyle w:val="ListParagraph"/>
        <w:numPr>
          <w:ilvl w:val="0"/>
          <w:numId w:val="1"/>
        </w:numPr>
        <w:rPr>
          <w:lang w:val="es-ES"/>
        </w:rPr>
      </w:pPr>
      <w:r w:rsidRPr="6666948C" w:rsidR="6666948C">
        <w:rPr>
          <w:lang w:val="es-ES"/>
        </w:rPr>
        <w:t>Piso 2º A</w:t>
      </w:r>
    </w:p>
    <w:p w:rsidR="6666948C" w:rsidP="6666948C" w:rsidRDefault="6666948C" w14:paraId="2AF4548A" w14:textId="5079CE94">
      <w:pPr>
        <w:pStyle w:val="ListParagraph"/>
        <w:numPr>
          <w:ilvl w:val="0"/>
          <w:numId w:val="1"/>
        </w:numPr>
        <w:rPr>
          <w:lang w:val="es-ES"/>
        </w:rPr>
      </w:pPr>
      <w:r w:rsidRPr="6666948C" w:rsidR="6666948C">
        <w:rPr>
          <w:lang w:val="es-ES"/>
        </w:rPr>
        <w:t>Piso 6º B</w:t>
      </w:r>
    </w:p>
    <w:p w:rsidR="6666948C" w:rsidP="6666948C" w:rsidRDefault="6666948C" w14:paraId="25E3088C" w14:textId="153951EF">
      <w:pPr>
        <w:pStyle w:val="Normal"/>
      </w:pPr>
      <w:r w:rsidR="6666948C">
        <w:rPr/>
        <w:t xml:space="preserve">El próximo día </w:t>
      </w:r>
      <w:r w:rsidRPr="6666948C" w:rsidR="6666948C">
        <w:rPr>
          <w:b w:val="1"/>
          <w:bCs w:val="1"/>
        </w:rPr>
        <w:t>15 de diciembre</w:t>
      </w:r>
      <w:r w:rsidR="6666948C">
        <w:rPr/>
        <w:t xml:space="preserve"> tenemos la </w:t>
      </w:r>
      <w:r w:rsidRPr="6666948C" w:rsidR="6666948C">
        <w:rPr>
          <w:b w:val="1"/>
          <w:bCs w:val="1"/>
        </w:rPr>
        <w:t>última visita</w:t>
      </w:r>
      <w:r w:rsidR="6666948C">
        <w:rPr/>
        <w:t xml:space="preserve"> de la compañía para intentar completar la instalación.</w:t>
      </w:r>
    </w:p>
    <w:p w:rsidR="6666948C" w:rsidP="6666948C" w:rsidRDefault="6666948C" w14:paraId="3A21A9CB" w14:textId="35CCD648">
      <w:pPr>
        <w:pStyle w:val="Normal"/>
      </w:pPr>
      <w:r w:rsidR="6666948C">
        <w:rPr/>
        <w:t xml:space="preserve">A partir de esa fecha, los contadores sobre los que no se haya podido realizar el cambio, serán derivados a la compañía para informar de su falta de acceso y medición, y si fuera necesario, se </w:t>
      </w:r>
      <w:r w:rsidRPr="6666948C" w:rsidR="6666948C">
        <w:rPr>
          <w:b w:val="1"/>
          <w:bCs w:val="1"/>
        </w:rPr>
        <w:t xml:space="preserve">notificará por burofax a los propietarios, </w:t>
      </w:r>
      <w:r w:rsidR="6666948C">
        <w:rPr/>
        <w:t>siguiendo la recomendación de ISTA.</w:t>
      </w:r>
    </w:p>
    <w:p w:rsidR="00EB431F" w:rsidP="6666948C" w:rsidRDefault="00736729" w14:paraId="5953E4A4" w14:textId="4E516871">
      <w:pPr>
        <w:pStyle w:val="Normal"/>
      </w:pPr>
      <w:r w:rsidR="6666948C">
        <w:rPr/>
        <w:t>Informados sobre la obligación legal, la situación a la fecha y las posibles sanciones, en el caso incumplimiento de esta obligación por imposibilidad de instalación del nuevo contador, la Comunidad tendrá que declinar toda responsabilidad sobre el mismo.</w:t>
      </w:r>
    </w:p>
    <w:p w:rsidRPr="00EB431F" w:rsidR="00EB431F" w:rsidP="00EB431F" w:rsidRDefault="00D02ECE" w14:paraId="71D25D4C" w14:textId="13A89331">
      <w:pPr>
        <w:pStyle w:val="ListParagraph"/>
        <w:numPr>
          <w:ilvl w:val="0"/>
          <w:numId w:val="2"/>
        </w:numPr>
        <w:rPr>
          <w:lang w:val="es-ES_tradnl"/>
        </w:rPr>
      </w:pPr>
      <w:hyperlink w:history="1" r:id="rId5">
        <w:r w:rsidRPr="00EB431F">
          <w:rPr>
            <w:rStyle w:val="Hyperlink"/>
            <w:lang w:val="es-ES_tradnl"/>
          </w:rPr>
          <w:t>Información sobre la Ordenanza de Gestión y Uso Eficiente del Agua. Contadores Individuales</w:t>
        </w:r>
        <w:r w:rsidRPr="00EB431F" w:rsidR="00BE49ED">
          <w:rPr>
            <w:rStyle w:val="Hyperlink"/>
            <w:lang w:val="es-ES_tradnl"/>
          </w:rPr>
          <w:t xml:space="preserve"> Ayuntamiento de Madrid</w:t>
        </w:r>
      </w:hyperlink>
    </w:p>
    <w:p w:rsidRPr="00EB431F" w:rsidR="00EB431F" w:rsidP="00EB431F" w:rsidRDefault="00861390" w14:paraId="3B9FEC39" w14:textId="0C5E99DC">
      <w:pPr>
        <w:pStyle w:val="ListParagraph"/>
        <w:numPr>
          <w:ilvl w:val="0"/>
          <w:numId w:val="2"/>
        </w:numPr>
        <w:rPr>
          <w:lang w:val="es-ES_tradnl"/>
        </w:rPr>
      </w:pPr>
      <w:hyperlink w:history="1" r:id="rId6">
        <w:r w:rsidRPr="00EB431F">
          <w:rPr>
            <w:rStyle w:val="Hyperlink"/>
            <w:lang w:val="es-ES_tradnl"/>
          </w:rPr>
          <w:t>Recomendaciones ISTA para evitar sanciones</w:t>
        </w:r>
      </w:hyperlink>
    </w:p>
    <w:p w:rsidRPr="00EB431F" w:rsidR="00EB431F" w:rsidP="00EB431F" w:rsidRDefault="00547FB7" w14:paraId="740589A5" w14:textId="6D0A2983">
      <w:pPr>
        <w:pStyle w:val="ListParagraph"/>
        <w:numPr>
          <w:ilvl w:val="0"/>
          <w:numId w:val="2"/>
        </w:numPr>
        <w:rPr>
          <w:lang w:val="es-ES_tradnl"/>
        </w:rPr>
      </w:pPr>
      <w:hyperlink r:id="R9be3aa7eaeda47de">
        <w:r w:rsidRPr="6666948C" w:rsidR="6666948C">
          <w:rPr>
            <w:rStyle w:val="Hyperlink"/>
          </w:rPr>
          <w:t xml:space="preserve">BOE </w:t>
        </w:r>
        <w:r w:rsidRPr="6666948C" w:rsidR="6666948C">
          <w:rPr>
            <w:rStyle w:val="Hyperlink"/>
            <w:lang w:val="es-ES"/>
          </w:rPr>
          <w:t>Orden ICT/155/2020</w:t>
        </w:r>
        <w:r>
          <w:br/>
        </w:r>
      </w:hyperlink>
    </w:p>
    <w:p w:rsidRPr="00493A78" w:rsidR="00250B92" w:rsidP="00493A78" w:rsidRDefault="00493A78" w14:paraId="36A48B68" w14:textId="0F5B056F">
      <w:r>
        <w:br/>
      </w:r>
      <w:r w:rsidR="6666948C">
        <w:rPr/>
        <w:t xml:space="preserve">Por último, queremos informar que, igualmente en cumplimiento de la normativa, en las </w:t>
      </w:r>
      <w:r w:rsidRPr="6666948C" w:rsidR="6666948C">
        <w:rPr>
          <w:b w:val="1"/>
          <w:bCs w:val="1"/>
        </w:rPr>
        <w:t>zonas comunes</w:t>
      </w:r>
      <w:r w:rsidR="6666948C">
        <w:rPr/>
        <w:t xml:space="preserve">, </w:t>
      </w:r>
      <w:r w:rsidRPr="6666948C" w:rsidR="6666948C">
        <w:rPr>
          <w:b w:val="1"/>
          <w:bCs w:val="1"/>
        </w:rPr>
        <w:t>cuarto de</w:t>
      </w:r>
      <w:r w:rsidR="6666948C">
        <w:rPr/>
        <w:t xml:space="preserve"> </w:t>
      </w:r>
      <w:r w:rsidRPr="6666948C" w:rsidR="6666948C">
        <w:rPr>
          <w:b w:val="1"/>
          <w:bCs w:val="1"/>
        </w:rPr>
        <w:t>caldera y de limpieza,</w:t>
      </w:r>
      <w:r w:rsidR="6666948C">
        <w:rPr/>
        <w:t xml:space="preserve"> en las que no existía equipo alguno de medición, la Comunidad ha procedido a la instalación de contadores para el control del consumo.</w:t>
      </w:r>
      <w:r>
        <w:br/>
      </w:r>
      <w:r>
        <w:br/>
      </w:r>
      <w:r w:rsidR="6666948C">
        <w:rPr/>
        <w:t>De esta forma, la Comunidad podrá repercutir el gasto del vaciado/llenado de caldera para mantenimientos en las instalaciones privativas, que lo soliciten fuera de los programados durante el mes de septiembre para todas las propiedades.</w:t>
      </w:r>
    </w:p>
    <w:p w:rsidRPr="00493A78" w:rsidR="00250B92" w:rsidP="00493A78" w:rsidRDefault="00493A78" w14:paraId="4921125C" w14:textId="2FDF6EE7">
      <w:r w:rsidR="6666948C">
        <w:rPr/>
        <w:t xml:space="preserve">Así mismo, dado que el servicio de vaciado/llenado debe hacerlo la empresa de mantenimiento de la caldera, deberán contar con el gasto técnico. </w:t>
      </w:r>
      <w:r>
        <w:br/>
      </w:r>
      <w:r>
        <w:br/>
      </w:r>
      <w:r w:rsidR="6666948C">
        <w:rPr/>
        <w:t xml:space="preserve">Por último, </w:t>
      </w:r>
      <w:r w:rsidRPr="6666948C" w:rsidR="6666948C">
        <w:rPr>
          <w:b w:val="1"/>
          <w:bCs w:val="1"/>
        </w:rPr>
        <w:t xml:space="preserve">los gastos de agua fuera del sistema de </w:t>
      </w:r>
      <w:r w:rsidRPr="6666948C" w:rsidR="6666948C">
        <w:rPr>
          <w:b w:val="1"/>
          <w:bCs w:val="1"/>
        </w:rPr>
        <w:t>medición</w:t>
      </w:r>
      <w:r w:rsidR="6666948C">
        <w:rPr/>
        <w:t>,</w:t>
      </w:r>
      <w:r w:rsidR="6666948C">
        <w:rPr/>
        <w:t xml:space="preserve"> serán imputados a las propiedades que no cuenten con el sistema de medición de consumos propios, en condiciones legales.</w:t>
      </w:r>
    </w:p>
    <w:p w:rsidRPr="00493A78" w:rsidR="00250B92" w:rsidP="6666948C" w:rsidRDefault="00493A78" w14:paraId="2B96B587" w14:textId="4091D2F1">
      <w:pPr>
        <w:pStyle w:val="Normal"/>
      </w:pPr>
      <w:r w:rsidR="6666948C">
        <w:rPr/>
        <w:t>La Normativa persigue, entre otras cosas, que cada usuario asuma el gasto de su propio consumo sin que el resto tenga que financiarlo, además de un uso racional de un bien tan escaso.</w:t>
      </w:r>
    </w:p>
    <w:p w:rsidRPr="00493A78" w:rsidR="00250B92" w:rsidP="6666948C" w:rsidRDefault="00493A78" w14:paraId="66367407" w14:textId="190A5A99">
      <w:pPr>
        <w:pStyle w:val="Normal"/>
      </w:pPr>
      <w:r>
        <w:br/>
      </w:r>
      <w:r w:rsidR="6666948C">
        <w:rPr/>
        <w:t>Aprovechamos la ocasión para enviarles un cordial saludo,</w:t>
      </w:r>
      <w:r>
        <w:br/>
      </w:r>
    </w:p>
    <w:sectPr w:rsidRPr="00493A78" w:rsidR="00250B92">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F UI">
    <w:altName w:val="Cambria"/>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 w:name=".SFUI-Regular">
    <w:altName w:val="Cambria"/>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72199"/>
    <w:multiLevelType w:val="hybridMultilevel"/>
    <w:tmpl w:val="331285EE"/>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 w15:restartNumberingAfterBreak="0">
    <w:nsid w:val="532036B0"/>
    <w:multiLevelType w:val="hybridMultilevel"/>
    <w:tmpl w:val="6186DD2C"/>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num w:numId="1" w16cid:durableId="1192886620">
    <w:abstractNumId w:val="1"/>
  </w:num>
  <w:num w:numId="2" w16cid:durableId="165831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0C7"/>
    <w:rsid w:val="00000E70"/>
    <w:rsid w:val="00032487"/>
    <w:rsid w:val="00050E25"/>
    <w:rsid w:val="00064E11"/>
    <w:rsid w:val="000909FC"/>
    <w:rsid w:val="00091624"/>
    <w:rsid w:val="00095927"/>
    <w:rsid w:val="000D1294"/>
    <w:rsid w:val="000E2462"/>
    <w:rsid w:val="00102FAE"/>
    <w:rsid w:val="001170C7"/>
    <w:rsid w:val="0012102B"/>
    <w:rsid w:val="00141914"/>
    <w:rsid w:val="00162CB3"/>
    <w:rsid w:val="00170855"/>
    <w:rsid w:val="0018122E"/>
    <w:rsid w:val="00182085"/>
    <w:rsid w:val="00190CFD"/>
    <w:rsid w:val="00191155"/>
    <w:rsid w:val="001B6FF7"/>
    <w:rsid w:val="001B7F39"/>
    <w:rsid w:val="001C63C8"/>
    <w:rsid w:val="001E3287"/>
    <w:rsid w:val="001F3261"/>
    <w:rsid w:val="00200578"/>
    <w:rsid w:val="00200C12"/>
    <w:rsid w:val="0023199F"/>
    <w:rsid w:val="002433D5"/>
    <w:rsid w:val="00250B92"/>
    <w:rsid w:val="002524D3"/>
    <w:rsid w:val="00263395"/>
    <w:rsid w:val="00264001"/>
    <w:rsid w:val="00267689"/>
    <w:rsid w:val="00273C91"/>
    <w:rsid w:val="00283701"/>
    <w:rsid w:val="002A480C"/>
    <w:rsid w:val="002A4E40"/>
    <w:rsid w:val="002B3811"/>
    <w:rsid w:val="002C3FA3"/>
    <w:rsid w:val="002C5ED2"/>
    <w:rsid w:val="002D2CB9"/>
    <w:rsid w:val="002E6E7F"/>
    <w:rsid w:val="002F6A67"/>
    <w:rsid w:val="002F7626"/>
    <w:rsid w:val="00312666"/>
    <w:rsid w:val="0032068B"/>
    <w:rsid w:val="00325AB5"/>
    <w:rsid w:val="00336F12"/>
    <w:rsid w:val="003426DB"/>
    <w:rsid w:val="00342DF4"/>
    <w:rsid w:val="00344A4A"/>
    <w:rsid w:val="00372AF3"/>
    <w:rsid w:val="003770BC"/>
    <w:rsid w:val="003A0BCF"/>
    <w:rsid w:val="003C548A"/>
    <w:rsid w:val="003D382D"/>
    <w:rsid w:val="003E13E5"/>
    <w:rsid w:val="00417675"/>
    <w:rsid w:val="00434A5F"/>
    <w:rsid w:val="0044651D"/>
    <w:rsid w:val="00454910"/>
    <w:rsid w:val="004620EB"/>
    <w:rsid w:val="00471A27"/>
    <w:rsid w:val="004914B7"/>
    <w:rsid w:val="00493A78"/>
    <w:rsid w:val="004976E3"/>
    <w:rsid w:val="004A3C0D"/>
    <w:rsid w:val="004B6199"/>
    <w:rsid w:val="004C2268"/>
    <w:rsid w:val="004C4A5A"/>
    <w:rsid w:val="004D1B33"/>
    <w:rsid w:val="00510E62"/>
    <w:rsid w:val="00517BF6"/>
    <w:rsid w:val="005239D5"/>
    <w:rsid w:val="00545D55"/>
    <w:rsid w:val="00547FB7"/>
    <w:rsid w:val="00566737"/>
    <w:rsid w:val="00567669"/>
    <w:rsid w:val="0057023D"/>
    <w:rsid w:val="005706E9"/>
    <w:rsid w:val="0059162C"/>
    <w:rsid w:val="00592717"/>
    <w:rsid w:val="00595A35"/>
    <w:rsid w:val="005A14E8"/>
    <w:rsid w:val="005D63AA"/>
    <w:rsid w:val="005E618C"/>
    <w:rsid w:val="00604484"/>
    <w:rsid w:val="00605AFA"/>
    <w:rsid w:val="0062222B"/>
    <w:rsid w:val="0063035B"/>
    <w:rsid w:val="00637546"/>
    <w:rsid w:val="0064215A"/>
    <w:rsid w:val="006617C2"/>
    <w:rsid w:val="00670B24"/>
    <w:rsid w:val="00681A04"/>
    <w:rsid w:val="00683EAD"/>
    <w:rsid w:val="006A3AA4"/>
    <w:rsid w:val="006B6D77"/>
    <w:rsid w:val="006C1E11"/>
    <w:rsid w:val="006D08E9"/>
    <w:rsid w:val="006D1A9D"/>
    <w:rsid w:val="006D2135"/>
    <w:rsid w:val="006E1E65"/>
    <w:rsid w:val="006E7282"/>
    <w:rsid w:val="006F2D94"/>
    <w:rsid w:val="006F3A90"/>
    <w:rsid w:val="006F5EE7"/>
    <w:rsid w:val="00700D6A"/>
    <w:rsid w:val="00736729"/>
    <w:rsid w:val="00744F15"/>
    <w:rsid w:val="007756D6"/>
    <w:rsid w:val="00777EAA"/>
    <w:rsid w:val="00782847"/>
    <w:rsid w:val="00790BDE"/>
    <w:rsid w:val="007928CD"/>
    <w:rsid w:val="007B2D42"/>
    <w:rsid w:val="007B4FE2"/>
    <w:rsid w:val="007E2558"/>
    <w:rsid w:val="007E4E5B"/>
    <w:rsid w:val="008025D8"/>
    <w:rsid w:val="008132D5"/>
    <w:rsid w:val="008217CD"/>
    <w:rsid w:val="00833F92"/>
    <w:rsid w:val="0085046C"/>
    <w:rsid w:val="00857034"/>
    <w:rsid w:val="00861390"/>
    <w:rsid w:val="00861E71"/>
    <w:rsid w:val="008666DD"/>
    <w:rsid w:val="00875AB8"/>
    <w:rsid w:val="00876CF3"/>
    <w:rsid w:val="0088113A"/>
    <w:rsid w:val="00897F98"/>
    <w:rsid w:val="008A1408"/>
    <w:rsid w:val="008A413E"/>
    <w:rsid w:val="008B0F6E"/>
    <w:rsid w:val="008C533A"/>
    <w:rsid w:val="008F2C9B"/>
    <w:rsid w:val="00904536"/>
    <w:rsid w:val="00941EB1"/>
    <w:rsid w:val="00947D26"/>
    <w:rsid w:val="00983F4E"/>
    <w:rsid w:val="009A6DFF"/>
    <w:rsid w:val="009C5B49"/>
    <w:rsid w:val="009D13CD"/>
    <w:rsid w:val="009D35E2"/>
    <w:rsid w:val="009E001D"/>
    <w:rsid w:val="009E3B54"/>
    <w:rsid w:val="009E6AE5"/>
    <w:rsid w:val="009F7AAB"/>
    <w:rsid w:val="00A02BF8"/>
    <w:rsid w:val="00A02CA5"/>
    <w:rsid w:val="00A04C80"/>
    <w:rsid w:val="00A14649"/>
    <w:rsid w:val="00A20983"/>
    <w:rsid w:val="00A3424F"/>
    <w:rsid w:val="00A3689D"/>
    <w:rsid w:val="00A4171C"/>
    <w:rsid w:val="00A451DC"/>
    <w:rsid w:val="00A469E5"/>
    <w:rsid w:val="00A5204D"/>
    <w:rsid w:val="00A53003"/>
    <w:rsid w:val="00A61CBC"/>
    <w:rsid w:val="00A6300A"/>
    <w:rsid w:val="00A7547B"/>
    <w:rsid w:val="00A81A0A"/>
    <w:rsid w:val="00A85E34"/>
    <w:rsid w:val="00A971BD"/>
    <w:rsid w:val="00AB6471"/>
    <w:rsid w:val="00AD1C03"/>
    <w:rsid w:val="00AD33DC"/>
    <w:rsid w:val="00AE0B00"/>
    <w:rsid w:val="00B015A9"/>
    <w:rsid w:val="00B136E6"/>
    <w:rsid w:val="00B2054C"/>
    <w:rsid w:val="00B24FC7"/>
    <w:rsid w:val="00B27F7F"/>
    <w:rsid w:val="00B340CC"/>
    <w:rsid w:val="00B51B4C"/>
    <w:rsid w:val="00B60FF4"/>
    <w:rsid w:val="00B866D5"/>
    <w:rsid w:val="00BA088A"/>
    <w:rsid w:val="00BA52EC"/>
    <w:rsid w:val="00BB1DB8"/>
    <w:rsid w:val="00BC01AE"/>
    <w:rsid w:val="00BD7E33"/>
    <w:rsid w:val="00BE0AE7"/>
    <w:rsid w:val="00BE49ED"/>
    <w:rsid w:val="00C07D9C"/>
    <w:rsid w:val="00C2437D"/>
    <w:rsid w:val="00C4380A"/>
    <w:rsid w:val="00C53261"/>
    <w:rsid w:val="00C5396A"/>
    <w:rsid w:val="00C57B5B"/>
    <w:rsid w:val="00C64077"/>
    <w:rsid w:val="00C6722B"/>
    <w:rsid w:val="00C72AF8"/>
    <w:rsid w:val="00C81640"/>
    <w:rsid w:val="00C9229C"/>
    <w:rsid w:val="00C97437"/>
    <w:rsid w:val="00CB23A2"/>
    <w:rsid w:val="00CB2CB5"/>
    <w:rsid w:val="00CB6328"/>
    <w:rsid w:val="00CB7DC7"/>
    <w:rsid w:val="00CC5B9A"/>
    <w:rsid w:val="00CD026A"/>
    <w:rsid w:val="00CD2044"/>
    <w:rsid w:val="00CD3CC5"/>
    <w:rsid w:val="00CE1139"/>
    <w:rsid w:val="00CF4E76"/>
    <w:rsid w:val="00CF726B"/>
    <w:rsid w:val="00D02ECE"/>
    <w:rsid w:val="00D14831"/>
    <w:rsid w:val="00D22EB9"/>
    <w:rsid w:val="00D40935"/>
    <w:rsid w:val="00D95578"/>
    <w:rsid w:val="00DD59B5"/>
    <w:rsid w:val="00DE1DAC"/>
    <w:rsid w:val="00E04CC5"/>
    <w:rsid w:val="00E12FE7"/>
    <w:rsid w:val="00E224D1"/>
    <w:rsid w:val="00E24336"/>
    <w:rsid w:val="00E32A3A"/>
    <w:rsid w:val="00E364CB"/>
    <w:rsid w:val="00E61222"/>
    <w:rsid w:val="00E80A73"/>
    <w:rsid w:val="00E85A12"/>
    <w:rsid w:val="00E90B9C"/>
    <w:rsid w:val="00EA2386"/>
    <w:rsid w:val="00EB1899"/>
    <w:rsid w:val="00EB2CBB"/>
    <w:rsid w:val="00EB431F"/>
    <w:rsid w:val="00EC1E4F"/>
    <w:rsid w:val="00EC4E65"/>
    <w:rsid w:val="00EE0C58"/>
    <w:rsid w:val="00F00C73"/>
    <w:rsid w:val="00F070B2"/>
    <w:rsid w:val="00F231E9"/>
    <w:rsid w:val="00F53952"/>
    <w:rsid w:val="00F94A23"/>
    <w:rsid w:val="00FB6B81"/>
    <w:rsid w:val="00FD26DB"/>
    <w:rsid w:val="00FD3B86"/>
    <w:rsid w:val="00FE4D74"/>
    <w:rsid w:val="017CE1C8"/>
    <w:rsid w:val="0218CDF9"/>
    <w:rsid w:val="040EA841"/>
    <w:rsid w:val="042472CA"/>
    <w:rsid w:val="04A70D01"/>
    <w:rsid w:val="05C4F340"/>
    <w:rsid w:val="07178239"/>
    <w:rsid w:val="07A87E7C"/>
    <w:rsid w:val="089E499C"/>
    <w:rsid w:val="094A6E95"/>
    <w:rsid w:val="09DD7E31"/>
    <w:rsid w:val="0B5C890D"/>
    <w:rsid w:val="0B81F68D"/>
    <w:rsid w:val="0C155623"/>
    <w:rsid w:val="0C6B7313"/>
    <w:rsid w:val="0CAC70AC"/>
    <w:rsid w:val="0DF90ACB"/>
    <w:rsid w:val="0E78D47C"/>
    <w:rsid w:val="0F9F4EE6"/>
    <w:rsid w:val="11BCC5AC"/>
    <w:rsid w:val="1236CB61"/>
    <w:rsid w:val="14D4B4F5"/>
    <w:rsid w:val="14D9E3FE"/>
    <w:rsid w:val="1512DE72"/>
    <w:rsid w:val="156A2E79"/>
    <w:rsid w:val="17E4F0BB"/>
    <w:rsid w:val="185D394E"/>
    <w:rsid w:val="1910493A"/>
    <w:rsid w:val="199DBDA0"/>
    <w:rsid w:val="1A36E878"/>
    <w:rsid w:val="1B0E497A"/>
    <w:rsid w:val="1B49505E"/>
    <w:rsid w:val="1B999B08"/>
    <w:rsid w:val="1C27F6ED"/>
    <w:rsid w:val="1C798CE9"/>
    <w:rsid w:val="1C8B5FAE"/>
    <w:rsid w:val="1EA3F8AC"/>
    <w:rsid w:val="21FEB2E3"/>
    <w:rsid w:val="22151332"/>
    <w:rsid w:val="22646EEA"/>
    <w:rsid w:val="22AACE51"/>
    <w:rsid w:val="23608CF0"/>
    <w:rsid w:val="2386F07A"/>
    <w:rsid w:val="243D7EFA"/>
    <w:rsid w:val="2644B157"/>
    <w:rsid w:val="27BB3D7D"/>
    <w:rsid w:val="27BC6BCD"/>
    <w:rsid w:val="27DDBBF0"/>
    <w:rsid w:val="29339C08"/>
    <w:rsid w:val="29610F47"/>
    <w:rsid w:val="29B769F3"/>
    <w:rsid w:val="29E56000"/>
    <w:rsid w:val="2B8F4778"/>
    <w:rsid w:val="2BC08108"/>
    <w:rsid w:val="2E2D4B82"/>
    <w:rsid w:val="2F25A1AC"/>
    <w:rsid w:val="30CE4CDD"/>
    <w:rsid w:val="31AEBF61"/>
    <w:rsid w:val="332B812D"/>
    <w:rsid w:val="333C60BD"/>
    <w:rsid w:val="33B48410"/>
    <w:rsid w:val="33BA5855"/>
    <w:rsid w:val="33DA80B4"/>
    <w:rsid w:val="351CD4C8"/>
    <w:rsid w:val="3537C991"/>
    <w:rsid w:val="36CF2FB3"/>
    <w:rsid w:val="36D968B8"/>
    <w:rsid w:val="3743F08F"/>
    <w:rsid w:val="3793AD7D"/>
    <w:rsid w:val="384E54BF"/>
    <w:rsid w:val="38EBCC73"/>
    <w:rsid w:val="39019A0B"/>
    <w:rsid w:val="3A190A42"/>
    <w:rsid w:val="3B785853"/>
    <w:rsid w:val="3B7E1CB9"/>
    <w:rsid w:val="3E58168C"/>
    <w:rsid w:val="3E703C2B"/>
    <w:rsid w:val="3E7B8DA3"/>
    <w:rsid w:val="3F609A4A"/>
    <w:rsid w:val="403942BF"/>
    <w:rsid w:val="41A11C24"/>
    <w:rsid w:val="4256E45B"/>
    <w:rsid w:val="4258A087"/>
    <w:rsid w:val="43D96344"/>
    <w:rsid w:val="44852CA3"/>
    <w:rsid w:val="44F278B0"/>
    <w:rsid w:val="46AF8D4B"/>
    <w:rsid w:val="47BAB2B3"/>
    <w:rsid w:val="48092545"/>
    <w:rsid w:val="4882A0DC"/>
    <w:rsid w:val="4953A759"/>
    <w:rsid w:val="4B083C3A"/>
    <w:rsid w:val="4BDC0F88"/>
    <w:rsid w:val="4C3FD7A9"/>
    <w:rsid w:val="4C4D86ED"/>
    <w:rsid w:val="4CE74C45"/>
    <w:rsid w:val="4EC7741D"/>
    <w:rsid w:val="4EFC4723"/>
    <w:rsid w:val="4FFA9B2A"/>
    <w:rsid w:val="4FFCD713"/>
    <w:rsid w:val="501DB207"/>
    <w:rsid w:val="5129FD20"/>
    <w:rsid w:val="525FDBC1"/>
    <w:rsid w:val="5357FEF3"/>
    <w:rsid w:val="5391075E"/>
    <w:rsid w:val="540820D4"/>
    <w:rsid w:val="560AF8C8"/>
    <w:rsid w:val="57196B50"/>
    <w:rsid w:val="57712D40"/>
    <w:rsid w:val="57EF44C0"/>
    <w:rsid w:val="59A3AA50"/>
    <w:rsid w:val="5A861FD0"/>
    <w:rsid w:val="5AC51A04"/>
    <w:rsid w:val="5BCAF2D0"/>
    <w:rsid w:val="5BE9B59D"/>
    <w:rsid w:val="5C8110D6"/>
    <w:rsid w:val="5C9CC2C5"/>
    <w:rsid w:val="5E442A2C"/>
    <w:rsid w:val="5EFA9D04"/>
    <w:rsid w:val="5FFE3E38"/>
    <w:rsid w:val="60806554"/>
    <w:rsid w:val="60B4760B"/>
    <w:rsid w:val="6117660F"/>
    <w:rsid w:val="6129A0AE"/>
    <w:rsid w:val="6129B3D4"/>
    <w:rsid w:val="61C3E8A3"/>
    <w:rsid w:val="621C8000"/>
    <w:rsid w:val="6532ACC5"/>
    <w:rsid w:val="6666948C"/>
    <w:rsid w:val="66E8ADAF"/>
    <w:rsid w:val="6758742F"/>
    <w:rsid w:val="6B3CAAB0"/>
    <w:rsid w:val="6B802C41"/>
    <w:rsid w:val="6BDFD8D6"/>
    <w:rsid w:val="6CFADBFA"/>
    <w:rsid w:val="6E069FDB"/>
    <w:rsid w:val="700AF0F9"/>
    <w:rsid w:val="70EFF559"/>
    <w:rsid w:val="70FC4676"/>
    <w:rsid w:val="712E365C"/>
    <w:rsid w:val="71E304DC"/>
    <w:rsid w:val="72696F27"/>
    <w:rsid w:val="73AC94AC"/>
    <w:rsid w:val="74015331"/>
    <w:rsid w:val="7419C997"/>
    <w:rsid w:val="76187C43"/>
    <w:rsid w:val="7718F942"/>
    <w:rsid w:val="78962EAD"/>
    <w:rsid w:val="79167A36"/>
    <w:rsid w:val="79579029"/>
    <w:rsid w:val="7959F718"/>
    <w:rsid w:val="79A785A4"/>
    <w:rsid w:val="7A03606D"/>
    <w:rsid w:val="7A400903"/>
    <w:rsid w:val="7AEBFD04"/>
    <w:rsid w:val="7C231024"/>
    <w:rsid w:val="7E4E76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6D89E69"/>
  <w15:chartTrackingRefBased/>
  <w15:docId w15:val="{E386C1C5-14B8-4EB4-BB46-110F271A2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170C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0C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0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0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0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0C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170C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170C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170C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170C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170C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170C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170C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170C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170C7"/>
    <w:rPr>
      <w:rFonts w:eastAsiaTheme="majorEastAsia" w:cstheme="majorBidi"/>
      <w:color w:val="272727" w:themeColor="text1" w:themeTint="D8"/>
    </w:rPr>
  </w:style>
  <w:style w:type="paragraph" w:styleId="Title">
    <w:name w:val="Title"/>
    <w:basedOn w:val="Normal"/>
    <w:next w:val="Normal"/>
    <w:link w:val="TitleChar"/>
    <w:uiPriority w:val="10"/>
    <w:qFormat/>
    <w:rsid w:val="001170C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170C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170C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17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0C7"/>
    <w:pPr>
      <w:spacing w:before="160"/>
      <w:jc w:val="center"/>
    </w:pPr>
    <w:rPr>
      <w:i/>
      <w:iCs/>
      <w:color w:val="404040" w:themeColor="text1" w:themeTint="BF"/>
    </w:rPr>
  </w:style>
  <w:style w:type="character" w:styleId="QuoteChar" w:customStyle="1">
    <w:name w:val="Quote Char"/>
    <w:basedOn w:val="DefaultParagraphFont"/>
    <w:link w:val="Quote"/>
    <w:uiPriority w:val="29"/>
    <w:rsid w:val="001170C7"/>
    <w:rPr>
      <w:i/>
      <w:iCs/>
      <w:color w:val="404040" w:themeColor="text1" w:themeTint="BF"/>
    </w:rPr>
  </w:style>
  <w:style w:type="paragraph" w:styleId="ListParagraph">
    <w:name w:val="List Paragraph"/>
    <w:basedOn w:val="Normal"/>
    <w:uiPriority w:val="34"/>
    <w:qFormat/>
    <w:rsid w:val="001170C7"/>
    <w:pPr>
      <w:ind w:left="720"/>
      <w:contextualSpacing/>
    </w:pPr>
  </w:style>
  <w:style w:type="character" w:styleId="IntenseEmphasis">
    <w:name w:val="Intense Emphasis"/>
    <w:basedOn w:val="DefaultParagraphFont"/>
    <w:uiPriority w:val="21"/>
    <w:qFormat/>
    <w:rsid w:val="001170C7"/>
    <w:rPr>
      <w:i/>
      <w:iCs/>
      <w:color w:val="0F4761" w:themeColor="accent1" w:themeShade="BF"/>
    </w:rPr>
  </w:style>
  <w:style w:type="paragraph" w:styleId="IntenseQuote">
    <w:name w:val="Intense Quote"/>
    <w:basedOn w:val="Normal"/>
    <w:next w:val="Normal"/>
    <w:link w:val="IntenseQuoteChar"/>
    <w:uiPriority w:val="30"/>
    <w:qFormat/>
    <w:rsid w:val="001170C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170C7"/>
    <w:rPr>
      <w:i/>
      <w:iCs/>
      <w:color w:val="0F4761" w:themeColor="accent1" w:themeShade="BF"/>
    </w:rPr>
  </w:style>
  <w:style w:type="character" w:styleId="IntenseReference">
    <w:name w:val="Intense Reference"/>
    <w:basedOn w:val="DefaultParagraphFont"/>
    <w:uiPriority w:val="32"/>
    <w:qFormat/>
    <w:rsid w:val="001170C7"/>
    <w:rPr>
      <w:b/>
      <w:bCs/>
      <w:smallCaps/>
      <w:color w:val="0F4761" w:themeColor="accent1" w:themeShade="BF"/>
      <w:spacing w:val="5"/>
    </w:rPr>
  </w:style>
  <w:style w:type="character" w:styleId="Hyperlink">
    <w:name w:val="Hyperlink"/>
    <w:basedOn w:val="DefaultParagraphFont"/>
    <w:uiPriority w:val="99"/>
    <w:unhideWhenUsed/>
    <w:rsid w:val="001170C7"/>
    <w:rPr>
      <w:color w:val="467886" w:themeColor="hyperlink"/>
      <w:u w:val="single"/>
    </w:rPr>
  </w:style>
  <w:style w:type="character" w:styleId="UnresolvedMention">
    <w:name w:val="Unresolved Mention"/>
    <w:basedOn w:val="DefaultParagraphFont"/>
    <w:uiPriority w:val="99"/>
    <w:semiHidden/>
    <w:unhideWhenUsed/>
    <w:rsid w:val="001170C7"/>
    <w:rPr>
      <w:color w:val="605E5C"/>
      <w:shd w:val="clear" w:color="auto" w:fill="E1DFDD"/>
    </w:rPr>
  </w:style>
  <w:style w:type="character" w:styleId="FollowedHyperlink">
    <w:name w:val="FollowedHyperlink"/>
    <w:basedOn w:val="DefaultParagraphFont"/>
    <w:uiPriority w:val="99"/>
    <w:semiHidden/>
    <w:unhideWhenUsed/>
    <w:rsid w:val="00BE49ED"/>
    <w:rPr>
      <w:color w:val="96607D" w:themeColor="followedHyperlink"/>
      <w:u w:val="single"/>
    </w:rPr>
  </w:style>
  <w:style w:type="paragraph" w:styleId="p1" w:customStyle="1">
    <w:name w:val="p1"/>
    <w:basedOn w:val="Normal"/>
    <w:rsid w:val="008666DD"/>
    <w:pPr>
      <w:spacing w:after="0" w:line="240" w:lineRule="auto"/>
    </w:pPr>
    <w:rPr>
      <w:rFonts w:ascii=".SF UI" w:hAnsi=".SF UI" w:cs="Times New Roman" w:eastAsiaTheme="minorEastAsia"/>
      <w:kern w:val="0"/>
      <w:sz w:val="18"/>
      <w:szCs w:val="18"/>
      <w:lang w:eastAsia="es-ES"/>
      <w14:ligatures w14:val="none"/>
    </w:rPr>
  </w:style>
  <w:style w:type="character" w:styleId="s1" w:customStyle="1">
    <w:name w:val="s1"/>
    <w:basedOn w:val="DefaultParagraphFont"/>
    <w:rsid w:val="008666DD"/>
    <w:rPr>
      <w:rFonts w:hint="default" w:ascii=".SFUI-Regular" w:hAnsi=".SFUI-Regular"/>
      <w:b w:val="0"/>
      <w:bCs w:val="0"/>
      <w:i w:val="0"/>
      <w:iCs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www.ista.com/es/blog/gestion-residencial/tu-contador-de-agua-es-muy-antiguo-es-el-momento-de-actuar/" TargetMode="External" Id="rId6" /><Relationship Type="http://schemas.openxmlformats.org/officeDocument/2006/relationships/hyperlink" Target="https://www.madrid.es/portales/munimadrid/es/Informacion-sobre-la-Ordenanza-de-Gestion-y-Uso-Eficiente-del-Agua-Contadores-Individuales?vgnextfmt=default&amp;vgnextoid=460ab0962e602210VgnVCM2000000c205a0aRCRD&amp;vgnextchannel=a68fed8a96b06010VgnVCM100000dc0ca8c0RCRD" TargetMode="Externa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yperlink" Target="https://www.boe.es/buscar/act.php?id=BOE-A-2020-2573&amp;tn=1&amp;p=20251003" TargetMode="External" Id="R9be3aa7eaeda47de"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Eduardo Sánchez Ruiz</dc:creator>
  <keywords/>
  <dc:description/>
  <lastModifiedBy>Usuario invitado</lastModifiedBy>
  <revision>46</revision>
  <dcterms:created xsi:type="dcterms:W3CDTF">2025-12-01T18:29:00.0000000Z</dcterms:created>
  <dcterms:modified xsi:type="dcterms:W3CDTF">2025-12-05T16:42:45.7717719Z</dcterms:modified>
</coreProperties>
</file>