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FFB61" w14:textId="626999C9" w:rsidR="003B571E" w:rsidRPr="003B571E" w:rsidRDefault="003B571E" w:rsidP="003B571E">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t xml:space="preserve">Table </w:t>
      </w:r>
      <w:r w:rsidRPr="003B571E">
        <w:rPr>
          <w:rFonts w:ascii="Times New Roman" w:hAnsi="Times New Roman" w:cs="Times New Roman"/>
          <w:i w:val="0"/>
          <w:color w:val="000000" w:themeColor="text1"/>
          <w:sz w:val="22"/>
          <w:szCs w:val="22"/>
        </w:rPr>
        <w:fldChar w:fldCharType="begin"/>
      </w:r>
      <w:r w:rsidRPr="003B571E">
        <w:rPr>
          <w:rFonts w:ascii="Times New Roman" w:hAnsi="Times New Roman" w:cs="Times New Roman"/>
          <w:i w:val="0"/>
          <w:color w:val="000000" w:themeColor="text1"/>
          <w:sz w:val="22"/>
          <w:szCs w:val="22"/>
        </w:rPr>
        <w:instrText xml:space="preserve"> SEQ Table \* ARABIC </w:instrText>
      </w:r>
      <w:r w:rsidRPr="003B571E">
        <w:rPr>
          <w:rFonts w:ascii="Times New Roman" w:hAnsi="Times New Roman" w:cs="Times New Roman"/>
          <w:i w:val="0"/>
          <w:color w:val="000000" w:themeColor="text1"/>
          <w:sz w:val="22"/>
          <w:szCs w:val="22"/>
        </w:rPr>
        <w:fldChar w:fldCharType="separate"/>
      </w:r>
      <w:r w:rsidRPr="003B571E">
        <w:rPr>
          <w:rFonts w:ascii="Times New Roman" w:hAnsi="Times New Roman" w:cs="Times New Roman"/>
          <w:i w:val="0"/>
          <w:noProof/>
          <w:color w:val="000000" w:themeColor="text1"/>
          <w:sz w:val="22"/>
          <w:szCs w:val="22"/>
        </w:rPr>
        <w:t>1</w:t>
      </w:r>
      <w:r w:rsidRPr="003B571E">
        <w:rPr>
          <w:rFonts w:ascii="Times New Roman" w:hAnsi="Times New Roman" w:cs="Times New Roman"/>
          <w:i w:val="0"/>
          <w:color w:val="000000" w:themeColor="text1"/>
          <w:sz w:val="22"/>
          <w:szCs w:val="22"/>
        </w:rPr>
        <w:fldChar w:fldCharType="end"/>
      </w:r>
      <w:r w:rsidRPr="003B571E">
        <w:rPr>
          <w:rFonts w:ascii="Times New Roman" w:hAnsi="Times New Roman" w:cs="Times New Roman"/>
          <w:i w:val="0"/>
          <w:color w:val="000000" w:themeColor="text1"/>
          <w:sz w:val="22"/>
          <w:szCs w:val="22"/>
        </w:rPr>
        <w:t>: Summary statistics</w:t>
      </w:r>
    </w:p>
    <w:tbl>
      <w:tblPr>
        <w:tblW w:w="11444" w:type="dxa"/>
        <w:tblLook w:val="04A0" w:firstRow="1" w:lastRow="0" w:firstColumn="1" w:lastColumn="0" w:noHBand="0" w:noVBand="1"/>
      </w:tblPr>
      <w:tblGrid>
        <w:gridCol w:w="3980"/>
        <w:gridCol w:w="940"/>
        <w:gridCol w:w="1820"/>
        <w:gridCol w:w="1740"/>
        <w:gridCol w:w="1424"/>
        <w:gridCol w:w="1540"/>
      </w:tblGrid>
      <w:tr w:rsidR="003B571E" w:rsidRPr="003B571E" w14:paraId="1160922C" w14:textId="77777777" w:rsidTr="003B571E">
        <w:trPr>
          <w:trHeight w:val="300"/>
        </w:trPr>
        <w:tc>
          <w:tcPr>
            <w:tcW w:w="3980" w:type="dxa"/>
            <w:tcBorders>
              <w:top w:val="single" w:sz="4" w:space="0" w:color="auto"/>
              <w:left w:val="nil"/>
              <w:bottom w:val="single" w:sz="4" w:space="0" w:color="auto"/>
              <w:right w:val="nil"/>
            </w:tcBorders>
            <w:shd w:val="clear" w:color="000000" w:fill="FFFFFF"/>
            <w:noWrap/>
            <w:vAlign w:val="bottom"/>
            <w:hideMark/>
          </w:tcPr>
          <w:p w14:paraId="40A18088" w14:textId="77777777" w:rsidR="003B571E" w:rsidRPr="003B571E" w:rsidRDefault="003B571E">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940" w:type="dxa"/>
            <w:tcBorders>
              <w:top w:val="single" w:sz="4" w:space="0" w:color="auto"/>
              <w:left w:val="nil"/>
              <w:bottom w:val="single" w:sz="4" w:space="0" w:color="auto"/>
              <w:right w:val="nil"/>
            </w:tcBorders>
            <w:shd w:val="clear" w:color="000000" w:fill="FFFFFF"/>
            <w:noWrap/>
            <w:vAlign w:val="bottom"/>
            <w:hideMark/>
          </w:tcPr>
          <w:p w14:paraId="0ECCC1D8" w14:textId="77777777" w:rsidR="003B571E" w:rsidRPr="003B571E" w:rsidRDefault="003B571E">
            <w:pPr>
              <w:jc w:val="center"/>
              <w:rPr>
                <w:rFonts w:eastAsia="Times New Roman"/>
                <w:color w:val="000000" w:themeColor="text1"/>
                <w:sz w:val="22"/>
                <w:szCs w:val="22"/>
              </w:rPr>
            </w:pPr>
            <w:r w:rsidRPr="003B571E">
              <w:rPr>
                <w:rFonts w:eastAsia="Times New Roman"/>
                <w:color w:val="000000" w:themeColor="text1"/>
                <w:sz w:val="22"/>
                <w:szCs w:val="22"/>
              </w:rPr>
              <w:t>Nobs</w:t>
            </w:r>
          </w:p>
        </w:tc>
        <w:tc>
          <w:tcPr>
            <w:tcW w:w="1820" w:type="dxa"/>
            <w:tcBorders>
              <w:top w:val="single" w:sz="4" w:space="0" w:color="auto"/>
              <w:left w:val="nil"/>
              <w:bottom w:val="single" w:sz="4" w:space="0" w:color="auto"/>
              <w:right w:val="nil"/>
            </w:tcBorders>
            <w:shd w:val="clear" w:color="000000" w:fill="FFFFFF"/>
            <w:noWrap/>
            <w:vAlign w:val="bottom"/>
            <w:hideMark/>
          </w:tcPr>
          <w:p w14:paraId="6035262D" w14:textId="77777777" w:rsidR="003B571E" w:rsidRPr="003B571E" w:rsidRDefault="003B571E">
            <w:pPr>
              <w:jc w:val="center"/>
              <w:rPr>
                <w:rFonts w:eastAsia="Times New Roman"/>
                <w:color w:val="000000" w:themeColor="text1"/>
                <w:sz w:val="22"/>
                <w:szCs w:val="22"/>
              </w:rPr>
            </w:pPr>
            <w:r w:rsidRPr="003B571E">
              <w:rPr>
                <w:rFonts w:eastAsia="Times New Roman"/>
                <w:color w:val="000000" w:themeColor="text1"/>
                <w:sz w:val="22"/>
                <w:szCs w:val="22"/>
              </w:rPr>
              <w:t>Mean</w:t>
            </w:r>
          </w:p>
        </w:tc>
        <w:tc>
          <w:tcPr>
            <w:tcW w:w="1740" w:type="dxa"/>
            <w:tcBorders>
              <w:top w:val="single" w:sz="4" w:space="0" w:color="auto"/>
              <w:left w:val="nil"/>
              <w:bottom w:val="single" w:sz="4" w:space="0" w:color="auto"/>
              <w:right w:val="nil"/>
            </w:tcBorders>
            <w:shd w:val="clear" w:color="000000" w:fill="FFFFFF"/>
            <w:noWrap/>
            <w:vAlign w:val="bottom"/>
            <w:hideMark/>
          </w:tcPr>
          <w:p w14:paraId="72067AB7" w14:textId="77777777" w:rsidR="003B571E" w:rsidRPr="003B571E" w:rsidRDefault="003B571E">
            <w:pPr>
              <w:jc w:val="center"/>
              <w:rPr>
                <w:rFonts w:eastAsia="Times New Roman"/>
                <w:color w:val="000000" w:themeColor="text1"/>
                <w:sz w:val="22"/>
                <w:szCs w:val="22"/>
              </w:rPr>
            </w:pPr>
            <w:r w:rsidRPr="003B571E">
              <w:rPr>
                <w:rFonts w:eastAsia="Times New Roman"/>
                <w:color w:val="000000" w:themeColor="text1"/>
                <w:sz w:val="22"/>
                <w:szCs w:val="22"/>
              </w:rPr>
              <w:t>Minimum</w:t>
            </w:r>
          </w:p>
        </w:tc>
        <w:tc>
          <w:tcPr>
            <w:tcW w:w="1424" w:type="dxa"/>
            <w:tcBorders>
              <w:top w:val="single" w:sz="4" w:space="0" w:color="auto"/>
              <w:left w:val="nil"/>
              <w:bottom w:val="single" w:sz="4" w:space="0" w:color="auto"/>
              <w:right w:val="nil"/>
            </w:tcBorders>
            <w:shd w:val="clear" w:color="000000" w:fill="FFFFFF"/>
            <w:noWrap/>
            <w:vAlign w:val="bottom"/>
            <w:hideMark/>
          </w:tcPr>
          <w:p w14:paraId="7D9EADAC" w14:textId="77777777" w:rsidR="003B571E" w:rsidRPr="003B571E" w:rsidRDefault="003B571E">
            <w:pPr>
              <w:jc w:val="center"/>
              <w:rPr>
                <w:rFonts w:eastAsia="Times New Roman"/>
                <w:color w:val="000000" w:themeColor="text1"/>
                <w:sz w:val="22"/>
                <w:szCs w:val="22"/>
              </w:rPr>
            </w:pPr>
            <w:r w:rsidRPr="003B571E">
              <w:rPr>
                <w:rFonts w:eastAsia="Times New Roman"/>
                <w:color w:val="000000" w:themeColor="text1"/>
                <w:sz w:val="22"/>
                <w:szCs w:val="22"/>
              </w:rPr>
              <w:t>Maximum</w:t>
            </w:r>
          </w:p>
        </w:tc>
        <w:tc>
          <w:tcPr>
            <w:tcW w:w="1540" w:type="dxa"/>
            <w:tcBorders>
              <w:top w:val="single" w:sz="4" w:space="0" w:color="auto"/>
              <w:left w:val="nil"/>
              <w:bottom w:val="single" w:sz="4" w:space="0" w:color="auto"/>
              <w:right w:val="nil"/>
            </w:tcBorders>
            <w:shd w:val="clear" w:color="000000" w:fill="FFFFFF"/>
            <w:noWrap/>
            <w:vAlign w:val="bottom"/>
            <w:hideMark/>
          </w:tcPr>
          <w:p w14:paraId="4B798E9A" w14:textId="77777777" w:rsidR="003B571E" w:rsidRPr="003B571E" w:rsidRDefault="003B571E">
            <w:pPr>
              <w:jc w:val="center"/>
              <w:rPr>
                <w:rFonts w:eastAsia="Times New Roman"/>
                <w:color w:val="000000" w:themeColor="text1"/>
                <w:sz w:val="22"/>
                <w:szCs w:val="22"/>
              </w:rPr>
            </w:pPr>
            <w:proofErr w:type="spellStart"/>
            <w:r w:rsidRPr="003B571E">
              <w:rPr>
                <w:rFonts w:eastAsia="Times New Roman"/>
                <w:color w:val="000000" w:themeColor="text1"/>
                <w:sz w:val="22"/>
                <w:szCs w:val="22"/>
              </w:rPr>
              <w:t>Stdev</w:t>
            </w:r>
            <w:proofErr w:type="spellEnd"/>
          </w:p>
        </w:tc>
      </w:tr>
      <w:tr w:rsidR="003B571E" w:rsidRPr="003B571E" w14:paraId="70C7B521" w14:textId="77777777" w:rsidTr="003B571E">
        <w:trPr>
          <w:trHeight w:val="300"/>
        </w:trPr>
        <w:tc>
          <w:tcPr>
            <w:tcW w:w="3980" w:type="dxa"/>
            <w:tcBorders>
              <w:top w:val="single" w:sz="4" w:space="0" w:color="auto"/>
              <w:left w:val="nil"/>
              <w:bottom w:val="nil"/>
              <w:right w:val="nil"/>
            </w:tcBorders>
            <w:shd w:val="clear" w:color="000000" w:fill="FFFFFF"/>
            <w:noWrap/>
            <w:vAlign w:val="bottom"/>
            <w:hideMark/>
          </w:tcPr>
          <w:p w14:paraId="40D46EDC"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 xml:space="preserve">Care homes per 1000 population over 65 </w:t>
            </w:r>
          </w:p>
        </w:tc>
        <w:tc>
          <w:tcPr>
            <w:tcW w:w="940" w:type="dxa"/>
            <w:tcBorders>
              <w:top w:val="single" w:sz="4" w:space="0" w:color="auto"/>
              <w:left w:val="nil"/>
              <w:bottom w:val="nil"/>
              <w:right w:val="nil"/>
            </w:tcBorders>
            <w:shd w:val="clear" w:color="auto" w:fill="auto"/>
            <w:noWrap/>
            <w:vAlign w:val="bottom"/>
            <w:hideMark/>
          </w:tcPr>
          <w:p w14:paraId="30ADD5B3"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single" w:sz="4" w:space="0" w:color="auto"/>
              <w:left w:val="nil"/>
              <w:bottom w:val="nil"/>
              <w:right w:val="nil"/>
            </w:tcBorders>
            <w:shd w:val="clear" w:color="auto" w:fill="auto"/>
            <w:noWrap/>
            <w:vAlign w:val="bottom"/>
            <w:hideMark/>
          </w:tcPr>
          <w:p w14:paraId="17EBFD76"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10.826</w:t>
            </w:r>
          </w:p>
        </w:tc>
        <w:tc>
          <w:tcPr>
            <w:tcW w:w="1740" w:type="dxa"/>
            <w:tcBorders>
              <w:top w:val="single" w:sz="4" w:space="0" w:color="auto"/>
              <w:left w:val="nil"/>
              <w:bottom w:val="nil"/>
              <w:right w:val="nil"/>
            </w:tcBorders>
            <w:shd w:val="clear" w:color="auto" w:fill="auto"/>
            <w:noWrap/>
            <w:vAlign w:val="bottom"/>
            <w:hideMark/>
          </w:tcPr>
          <w:p w14:paraId="53674BA4"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0.2067</w:t>
            </w:r>
          </w:p>
        </w:tc>
        <w:tc>
          <w:tcPr>
            <w:tcW w:w="1424" w:type="dxa"/>
            <w:tcBorders>
              <w:top w:val="single" w:sz="4" w:space="0" w:color="auto"/>
              <w:left w:val="nil"/>
              <w:bottom w:val="nil"/>
              <w:right w:val="nil"/>
            </w:tcBorders>
            <w:shd w:val="clear" w:color="auto" w:fill="auto"/>
            <w:noWrap/>
            <w:vAlign w:val="bottom"/>
            <w:hideMark/>
          </w:tcPr>
          <w:p w14:paraId="3CCDC020"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25.524</w:t>
            </w:r>
          </w:p>
        </w:tc>
        <w:tc>
          <w:tcPr>
            <w:tcW w:w="1540" w:type="dxa"/>
            <w:tcBorders>
              <w:top w:val="single" w:sz="4" w:space="0" w:color="auto"/>
              <w:left w:val="nil"/>
              <w:bottom w:val="nil"/>
              <w:right w:val="nil"/>
            </w:tcBorders>
            <w:shd w:val="clear" w:color="auto" w:fill="auto"/>
            <w:noWrap/>
            <w:vAlign w:val="bottom"/>
            <w:hideMark/>
          </w:tcPr>
          <w:p w14:paraId="3C505488"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0.3646</w:t>
            </w:r>
          </w:p>
        </w:tc>
      </w:tr>
      <w:tr w:rsidR="003B571E" w:rsidRPr="003B571E" w14:paraId="1642AAA0" w14:textId="77777777" w:rsidTr="003B571E">
        <w:trPr>
          <w:trHeight w:val="300"/>
        </w:trPr>
        <w:tc>
          <w:tcPr>
            <w:tcW w:w="3980" w:type="dxa"/>
            <w:tcBorders>
              <w:top w:val="nil"/>
              <w:left w:val="nil"/>
              <w:bottom w:val="nil"/>
              <w:right w:val="nil"/>
            </w:tcBorders>
            <w:shd w:val="clear" w:color="000000" w:fill="FFFFFF"/>
            <w:noWrap/>
            <w:vAlign w:val="bottom"/>
            <w:hideMark/>
          </w:tcPr>
          <w:p w14:paraId="387C9705" w14:textId="477C7D71"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Entry rate</w:t>
            </w:r>
            <w:r w:rsidR="000A2947">
              <w:rPr>
                <w:rFonts w:eastAsia="Times New Roman"/>
                <w:color w:val="000000" w:themeColor="text1"/>
                <w:sz w:val="22"/>
                <w:szCs w:val="22"/>
              </w:rPr>
              <w:t xml:space="preserve"> (%)</w:t>
            </w:r>
          </w:p>
        </w:tc>
        <w:tc>
          <w:tcPr>
            <w:tcW w:w="940" w:type="dxa"/>
            <w:tcBorders>
              <w:top w:val="nil"/>
              <w:left w:val="nil"/>
              <w:bottom w:val="nil"/>
              <w:right w:val="nil"/>
            </w:tcBorders>
            <w:shd w:val="clear" w:color="auto" w:fill="auto"/>
            <w:noWrap/>
            <w:vAlign w:val="bottom"/>
            <w:hideMark/>
          </w:tcPr>
          <w:p w14:paraId="1EBA612D"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6F2EC453" w14:textId="0D9E532C" w:rsidR="003B571E" w:rsidRPr="003B571E" w:rsidRDefault="00132369" w:rsidP="003B571E">
            <w:pPr>
              <w:jc w:val="center"/>
              <w:rPr>
                <w:rFonts w:eastAsia="Times New Roman"/>
                <w:color w:val="000000" w:themeColor="text1"/>
                <w:sz w:val="22"/>
                <w:szCs w:val="22"/>
              </w:rPr>
            </w:pPr>
            <w:r>
              <w:rPr>
                <w:rFonts w:eastAsia="Times New Roman"/>
                <w:color w:val="000000" w:themeColor="text1"/>
                <w:sz w:val="22"/>
                <w:szCs w:val="22"/>
              </w:rPr>
              <w:t>1.9</w:t>
            </w:r>
            <w:r w:rsidR="003B571E" w:rsidRPr="003B571E">
              <w:rPr>
                <w:rFonts w:eastAsia="Times New Roman"/>
                <w:color w:val="000000" w:themeColor="text1"/>
                <w:sz w:val="22"/>
                <w:szCs w:val="22"/>
              </w:rPr>
              <w:t>704</w:t>
            </w:r>
          </w:p>
        </w:tc>
        <w:tc>
          <w:tcPr>
            <w:tcW w:w="1740" w:type="dxa"/>
            <w:tcBorders>
              <w:top w:val="nil"/>
              <w:left w:val="nil"/>
              <w:bottom w:val="nil"/>
              <w:right w:val="nil"/>
            </w:tcBorders>
            <w:shd w:val="clear" w:color="auto" w:fill="auto"/>
            <w:noWrap/>
            <w:vAlign w:val="bottom"/>
            <w:hideMark/>
          </w:tcPr>
          <w:p w14:paraId="702EA134" w14:textId="21950D3A"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47EB4E3D" w14:textId="5AF32ED2" w:rsidR="003B571E" w:rsidRPr="003B571E" w:rsidRDefault="00132369" w:rsidP="003B571E">
            <w:pPr>
              <w:jc w:val="center"/>
              <w:rPr>
                <w:rFonts w:eastAsia="Times New Roman"/>
                <w:color w:val="000000" w:themeColor="text1"/>
                <w:sz w:val="22"/>
                <w:szCs w:val="22"/>
              </w:rPr>
            </w:pPr>
            <w:r>
              <w:rPr>
                <w:rFonts w:eastAsia="Times New Roman"/>
                <w:color w:val="000000" w:themeColor="text1"/>
                <w:sz w:val="22"/>
                <w:szCs w:val="22"/>
              </w:rPr>
              <w:t>18.7</w:t>
            </w:r>
            <w:r w:rsidR="003B571E" w:rsidRPr="003B571E">
              <w:rPr>
                <w:rFonts w:eastAsia="Times New Roman"/>
                <w:color w:val="000000" w:themeColor="text1"/>
                <w:sz w:val="22"/>
                <w:szCs w:val="22"/>
              </w:rPr>
              <w:t>5</w:t>
            </w:r>
          </w:p>
        </w:tc>
        <w:tc>
          <w:tcPr>
            <w:tcW w:w="1540" w:type="dxa"/>
            <w:tcBorders>
              <w:top w:val="nil"/>
              <w:left w:val="nil"/>
              <w:bottom w:val="nil"/>
              <w:right w:val="nil"/>
            </w:tcBorders>
            <w:shd w:val="clear" w:color="auto" w:fill="auto"/>
            <w:noWrap/>
            <w:vAlign w:val="bottom"/>
            <w:hideMark/>
          </w:tcPr>
          <w:p w14:paraId="292547DD"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31.533</w:t>
            </w:r>
          </w:p>
        </w:tc>
      </w:tr>
      <w:tr w:rsidR="003B571E" w:rsidRPr="003B571E" w14:paraId="19E77D62" w14:textId="77777777" w:rsidTr="003B571E">
        <w:trPr>
          <w:trHeight w:val="300"/>
        </w:trPr>
        <w:tc>
          <w:tcPr>
            <w:tcW w:w="3980" w:type="dxa"/>
            <w:tcBorders>
              <w:top w:val="nil"/>
              <w:left w:val="nil"/>
              <w:bottom w:val="nil"/>
              <w:right w:val="nil"/>
            </w:tcBorders>
            <w:shd w:val="clear" w:color="000000" w:fill="FFFFFF"/>
            <w:noWrap/>
            <w:vAlign w:val="bottom"/>
            <w:hideMark/>
          </w:tcPr>
          <w:p w14:paraId="16987E97"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New registered beds</w:t>
            </w:r>
          </w:p>
        </w:tc>
        <w:tc>
          <w:tcPr>
            <w:tcW w:w="940" w:type="dxa"/>
            <w:tcBorders>
              <w:top w:val="nil"/>
              <w:left w:val="nil"/>
              <w:bottom w:val="nil"/>
              <w:right w:val="nil"/>
            </w:tcBorders>
            <w:shd w:val="clear" w:color="auto" w:fill="auto"/>
            <w:noWrap/>
            <w:vAlign w:val="bottom"/>
            <w:hideMark/>
          </w:tcPr>
          <w:p w14:paraId="733D1EC0"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0AD198ED" w14:textId="29D21193" w:rsidR="003B571E" w:rsidRPr="003B571E" w:rsidRDefault="000A2947" w:rsidP="003B571E">
            <w:pPr>
              <w:jc w:val="center"/>
              <w:rPr>
                <w:rFonts w:eastAsia="Times New Roman"/>
                <w:color w:val="000000" w:themeColor="text1"/>
                <w:sz w:val="22"/>
                <w:szCs w:val="22"/>
              </w:rPr>
            </w:pPr>
            <w:r>
              <w:rPr>
                <w:rFonts w:eastAsia="Times New Roman"/>
                <w:color w:val="000000" w:themeColor="text1"/>
                <w:sz w:val="22"/>
                <w:szCs w:val="22"/>
              </w:rPr>
              <w:t>15.4</w:t>
            </w:r>
            <w:r w:rsidR="003B571E" w:rsidRPr="003B571E">
              <w:rPr>
                <w:rFonts w:eastAsia="Times New Roman"/>
                <w:color w:val="000000" w:themeColor="text1"/>
                <w:sz w:val="22"/>
                <w:szCs w:val="22"/>
              </w:rPr>
              <w:t>984</w:t>
            </w:r>
          </w:p>
        </w:tc>
        <w:tc>
          <w:tcPr>
            <w:tcW w:w="1740" w:type="dxa"/>
            <w:tcBorders>
              <w:top w:val="nil"/>
              <w:left w:val="nil"/>
              <w:bottom w:val="nil"/>
              <w:right w:val="nil"/>
            </w:tcBorders>
            <w:shd w:val="clear" w:color="auto" w:fill="auto"/>
            <w:noWrap/>
            <w:vAlign w:val="bottom"/>
            <w:hideMark/>
          </w:tcPr>
          <w:p w14:paraId="25E4623D" w14:textId="6E2937EB"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45998318" w14:textId="194EAFEC" w:rsidR="003B571E" w:rsidRPr="003B571E" w:rsidRDefault="000A2947" w:rsidP="000A2947">
            <w:pPr>
              <w:jc w:val="center"/>
              <w:rPr>
                <w:rFonts w:eastAsia="Times New Roman"/>
                <w:color w:val="000000" w:themeColor="text1"/>
                <w:sz w:val="22"/>
                <w:szCs w:val="22"/>
              </w:rPr>
            </w:pPr>
            <w:r>
              <w:rPr>
                <w:rFonts w:eastAsia="Times New Roman"/>
                <w:color w:val="000000" w:themeColor="text1"/>
                <w:sz w:val="22"/>
                <w:szCs w:val="22"/>
              </w:rPr>
              <w:t>2</w:t>
            </w:r>
            <w:r w:rsidR="003B571E" w:rsidRPr="003B571E">
              <w:rPr>
                <w:rFonts w:eastAsia="Times New Roman"/>
                <w:color w:val="000000" w:themeColor="text1"/>
                <w:sz w:val="22"/>
                <w:szCs w:val="22"/>
              </w:rPr>
              <w:t>19</w:t>
            </w:r>
          </w:p>
        </w:tc>
        <w:tc>
          <w:tcPr>
            <w:tcW w:w="1540" w:type="dxa"/>
            <w:tcBorders>
              <w:top w:val="nil"/>
              <w:left w:val="nil"/>
              <w:bottom w:val="nil"/>
              <w:right w:val="nil"/>
            </w:tcBorders>
            <w:shd w:val="clear" w:color="auto" w:fill="auto"/>
            <w:noWrap/>
            <w:vAlign w:val="bottom"/>
            <w:hideMark/>
          </w:tcPr>
          <w:p w14:paraId="2D470DC1" w14:textId="3E821B9F"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3</w:t>
            </w:r>
            <w:r w:rsidR="000A2947">
              <w:rPr>
                <w:rFonts w:eastAsia="Times New Roman"/>
                <w:color w:val="000000" w:themeColor="text1"/>
                <w:sz w:val="22"/>
                <w:szCs w:val="22"/>
              </w:rPr>
              <w:t>0.9</w:t>
            </w:r>
            <w:r w:rsidRPr="003B571E">
              <w:rPr>
                <w:rFonts w:eastAsia="Times New Roman"/>
                <w:color w:val="000000" w:themeColor="text1"/>
                <w:sz w:val="22"/>
                <w:szCs w:val="22"/>
              </w:rPr>
              <w:t>596</w:t>
            </w:r>
          </w:p>
        </w:tc>
      </w:tr>
      <w:tr w:rsidR="003B571E" w:rsidRPr="003B571E" w14:paraId="518AF02F" w14:textId="77777777" w:rsidTr="003B571E">
        <w:trPr>
          <w:trHeight w:val="300"/>
        </w:trPr>
        <w:tc>
          <w:tcPr>
            <w:tcW w:w="3980" w:type="dxa"/>
            <w:tcBorders>
              <w:top w:val="nil"/>
              <w:left w:val="nil"/>
              <w:bottom w:val="nil"/>
              <w:right w:val="nil"/>
            </w:tcBorders>
            <w:shd w:val="clear" w:color="000000" w:fill="FFFFFF"/>
            <w:noWrap/>
            <w:vAlign w:val="bottom"/>
            <w:hideMark/>
          </w:tcPr>
          <w:p w14:paraId="60C1CB07"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Average size</w:t>
            </w:r>
          </w:p>
        </w:tc>
        <w:tc>
          <w:tcPr>
            <w:tcW w:w="940" w:type="dxa"/>
            <w:tcBorders>
              <w:top w:val="nil"/>
              <w:left w:val="nil"/>
              <w:bottom w:val="nil"/>
              <w:right w:val="nil"/>
            </w:tcBorders>
            <w:shd w:val="clear" w:color="auto" w:fill="auto"/>
            <w:noWrap/>
            <w:vAlign w:val="bottom"/>
            <w:hideMark/>
          </w:tcPr>
          <w:p w14:paraId="0596AEC0"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00BAC21D" w14:textId="720DA9E5" w:rsidR="003B571E" w:rsidRPr="003B571E" w:rsidRDefault="000A2947" w:rsidP="003B571E">
            <w:pPr>
              <w:jc w:val="center"/>
              <w:rPr>
                <w:rFonts w:eastAsia="Times New Roman"/>
                <w:color w:val="000000" w:themeColor="text1"/>
                <w:sz w:val="22"/>
                <w:szCs w:val="22"/>
              </w:rPr>
            </w:pPr>
            <w:r>
              <w:rPr>
                <w:rFonts w:eastAsia="Times New Roman"/>
                <w:color w:val="000000" w:themeColor="text1"/>
                <w:sz w:val="22"/>
                <w:szCs w:val="22"/>
              </w:rPr>
              <w:t>10.7</w:t>
            </w:r>
            <w:r w:rsidR="003B571E" w:rsidRPr="003B571E">
              <w:rPr>
                <w:rFonts w:eastAsia="Times New Roman"/>
                <w:color w:val="000000" w:themeColor="text1"/>
                <w:sz w:val="22"/>
                <w:szCs w:val="22"/>
              </w:rPr>
              <w:t>252</w:t>
            </w:r>
          </w:p>
        </w:tc>
        <w:tc>
          <w:tcPr>
            <w:tcW w:w="1740" w:type="dxa"/>
            <w:tcBorders>
              <w:top w:val="nil"/>
              <w:left w:val="nil"/>
              <w:bottom w:val="nil"/>
              <w:right w:val="nil"/>
            </w:tcBorders>
            <w:shd w:val="clear" w:color="auto" w:fill="auto"/>
            <w:noWrap/>
            <w:vAlign w:val="bottom"/>
            <w:hideMark/>
          </w:tcPr>
          <w:p w14:paraId="17B57528" w14:textId="2BFDB7AA"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275C2FDD" w14:textId="0FF302DA" w:rsidR="003B571E" w:rsidRPr="003B571E" w:rsidRDefault="000A2947" w:rsidP="000A2947">
            <w:pPr>
              <w:jc w:val="center"/>
              <w:rPr>
                <w:rFonts w:eastAsia="Times New Roman"/>
                <w:color w:val="000000" w:themeColor="text1"/>
                <w:sz w:val="22"/>
                <w:szCs w:val="22"/>
              </w:rPr>
            </w:pPr>
            <w:r>
              <w:rPr>
                <w:rFonts w:eastAsia="Times New Roman"/>
                <w:color w:val="000000" w:themeColor="text1"/>
                <w:sz w:val="22"/>
                <w:szCs w:val="22"/>
              </w:rPr>
              <w:t>135</w:t>
            </w:r>
          </w:p>
        </w:tc>
        <w:tc>
          <w:tcPr>
            <w:tcW w:w="1540" w:type="dxa"/>
            <w:tcBorders>
              <w:top w:val="nil"/>
              <w:left w:val="nil"/>
              <w:bottom w:val="nil"/>
              <w:right w:val="nil"/>
            </w:tcBorders>
            <w:shd w:val="clear" w:color="auto" w:fill="auto"/>
            <w:noWrap/>
            <w:vAlign w:val="bottom"/>
            <w:hideMark/>
          </w:tcPr>
          <w:p w14:paraId="16A4F656" w14:textId="5B9ABF4A"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2</w:t>
            </w:r>
            <w:r w:rsidR="000A2947">
              <w:rPr>
                <w:rFonts w:eastAsia="Times New Roman"/>
                <w:color w:val="000000" w:themeColor="text1"/>
                <w:sz w:val="22"/>
                <w:szCs w:val="22"/>
              </w:rPr>
              <w:t>1.5</w:t>
            </w:r>
            <w:r w:rsidRPr="003B571E">
              <w:rPr>
                <w:rFonts w:eastAsia="Times New Roman"/>
                <w:color w:val="000000" w:themeColor="text1"/>
                <w:sz w:val="22"/>
                <w:szCs w:val="22"/>
              </w:rPr>
              <w:t>908</w:t>
            </w:r>
          </w:p>
        </w:tc>
      </w:tr>
      <w:tr w:rsidR="003B571E" w:rsidRPr="003B571E" w14:paraId="1E738933" w14:textId="77777777" w:rsidTr="00D21695">
        <w:trPr>
          <w:trHeight w:val="334"/>
        </w:trPr>
        <w:tc>
          <w:tcPr>
            <w:tcW w:w="3980" w:type="dxa"/>
            <w:tcBorders>
              <w:top w:val="nil"/>
              <w:left w:val="nil"/>
              <w:bottom w:val="nil"/>
              <w:right w:val="nil"/>
            </w:tcBorders>
            <w:shd w:val="clear" w:color="000000" w:fill="FFFFFF"/>
            <w:noWrap/>
            <w:vAlign w:val="bottom"/>
            <w:hideMark/>
          </w:tcPr>
          <w:p w14:paraId="5A2D2057"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Care homes per quality (outstanding)</w:t>
            </w:r>
          </w:p>
        </w:tc>
        <w:tc>
          <w:tcPr>
            <w:tcW w:w="940" w:type="dxa"/>
            <w:tcBorders>
              <w:top w:val="nil"/>
              <w:left w:val="nil"/>
              <w:bottom w:val="nil"/>
              <w:right w:val="nil"/>
            </w:tcBorders>
            <w:shd w:val="clear" w:color="auto" w:fill="auto"/>
            <w:noWrap/>
            <w:vAlign w:val="bottom"/>
            <w:hideMark/>
          </w:tcPr>
          <w:p w14:paraId="103E82EC"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49315EFE"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0.0060</w:t>
            </w:r>
          </w:p>
        </w:tc>
        <w:tc>
          <w:tcPr>
            <w:tcW w:w="1740" w:type="dxa"/>
            <w:tcBorders>
              <w:top w:val="nil"/>
              <w:left w:val="nil"/>
              <w:bottom w:val="nil"/>
              <w:right w:val="nil"/>
            </w:tcBorders>
            <w:shd w:val="clear" w:color="auto" w:fill="auto"/>
            <w:noWrap/>
            <w:vAlign w:val="bottom"/>
            <w:hideMark/>
          </w:tcPr>
          <w:p w14:paraId="06160627" w14:textId="3F7BBF16"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15F6AB69"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0.1049</w:t>
            </w:r>
          </w:p>
        </w:tc>
        <w:tc>
          <w:tcPr>
            <w:tcW w:w="1540" w:type="dxa"/>
            <w:tcBorders>
              <w:top w:val="nil"/>
              <w:left w:val="nil"/>
              <w:bottom w:val="nil"/>
              <w:right w:val="nil"/>
            </w:tcBorders>
            <w:shd w:val="clear" w:color="auto" w:fill="auto"/>
            <w:noWrap/>
            <w:vAlign w:val="bottom"/>
            <w:hideMark/>
          </w:tcPr>
          <w:p w14:paraId="331A9930"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0.0164</w:t>
            </w:r>
          </w:p>
        </w:tc>
      </w:tr>
      <w:tr w:rsidR="003B571E" w:rsidRPr="003B571E" w14:paraId="1C7C75BB" w14:textId="77777777" w:rsidTr="003B571E">
        <w:trPr>
          <w:trHeight w:val="300"/>
        </w:trPr>
        <w:tc>
          <w:tcPr>
            <w:tcW w:w="3980" w:type="dxa"/>
            <w:tcBorders>
              <w:top w:val="nil"/>
              <w:left w:val="nil"/>
              <w:bottom w:val="nil"/>
              <w:right w:val="nil"/>
            </w:tcBorders>
            <w:shd w:val="clear" w:color="000000" w:fill="FFFFFF"/>
            <w:noWrap/>
            <w:vAlign w:val="bottom"/>
            <w:hideMark/>
          </w:tcPr>
          <w:p w14:paraId="25E8FF59" w14:textId="77777777" w:rsidR="003B571E" w:rsidRPr="003B571E" w:rsidRDefault="003B571E">
            <w:pPr>
              <w:rPr>
                <w:rFonts w:eastAsia="Times New Roman"/>
                <w:color w:val="000000" w:themeColor="text1"/>
                <w:sz w:val="22"/>
                <w:szCs w:val="22"/>
              </w:rPr>
            </w:pPr>
            <w:bookmarkStart w:id="0" w:name="_GoBack"/>
            <w:bookmarkEnd w:id="0"/>
            <w:r w:rsidRPr="003B571E">
              <w:rPr>
                <w:rFonts w:eastAsia="Times New Roman"/>
                <w:color w:val="000000" w:themeColor="text1"/>
                <w:sz w:val="22"/>
                <w:szCs w:val="22"/>
              </w:rPr>
              <w:t>Care homes per quality (bad)</w:t>
            </w:r>
          </w:p>
        </w:tc>
        <w:tc>
          <w:tcPr>
            <w:tcW w:w="940" w:type="dxa"/>
            <w:tcBorders>
              <w:top w:val="nil"/>
              <w:left w:val="nil"/>
              <w:bottom w:val="nil"/>
              <w:right w:val="nil"/>
            </w:tcBorders>
            <w:shd w:val="clear" w:color="auto" w:fill="auto"/>
            <w:noWrap/>
            <w:vAlign w:val="bottom"/>
            <w:hideMark/>
          </w:tcPr>
          <w:p w14:paraId="7698BCEA"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5C945711"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0.3325</w:t>
            </w:r>
          </w:p>
        </w:tc>
        <w:tc>
          <w:tcPr>
            <w:tcW w:w="1740" w:type="dxa"/>
            <w:tcBorders>
              <w:top w:val="nil"/>
              <w:left w:val="nil"/>
              <w:bottom w:val="nil"/>
              <w:right w:val="nil"/>
            </w:tcBorders>
            <w:shd w:val="clear" w:color="auto" w:fill="auto"/>
            <w:noWrap/>
            <w:vAlign w:val="bottom"/>
            <w:hideMark/>
          </w:tcPr>
          <w:p w14:paraId="41DCFCF8" w14:textId="42D94A65"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w:t>
            </w:r>
          </w:p>
        </w:tc>
        <w:tc>
          <w:tcPr>
            <w:tcW w:w="1424" w:type="dxa"/>
            <w:tcBorders>
              <w:top w:val="nil"/>
              <w:left w:val="nil"/>
              <w:bottom w:val="nil"/>
              <w:right w:val="nil"/>
            </w:tcBorders>
            <w:shd w:val="clear" w:color="auto" w:fill="auto"/>
            <w:noWrap/>
            <w:vAlign w:val="bottom"/>
            <w:hideMark/>
          </w:tcPr>
          <w:p w14:paraId="55E18F1C" w14:textId="607E3565" w:rsidR="003B571E" w:rsidRPr="003B571E" w:rsidRDefault="000A2947" w:rsidP="003B571E">
            <w:pPr>
              <w:jc w:val="center"/>
              <w:rPr>
                <w:rFonts w:eastAsia="Times New Roman"/>
                <w:color w:val="000000" w:themeColor="text1"/>
                <w:sz w:val="22"/>
                <w:szCs w:val="22"/>
              </w:rPr>
            </w:pPr>
            <w:r>
              <w:rPr>
                <w:rFonts w:eastAsia="Times New Roman"/>
                <w:color w:val="000000" w:themeColor="text1"/>
                <w:sz w:val="22"/>
                <w:szCs w:val="22"/>
              </w:rPr>
              <w:t>1.9</w:t>
            </w:r>
            <w:r w:rsidR="003B571E" w:rsidRPr="003B571E">
              <w:rPr>
                <w:rFonts w:eastAsia="Times New Roman"/>
                <w:color w:val="000000" w:themeColor="text1"/>
                <w:sz w:val="22"/>
                <w:szCs w:val="22"/>
              </w:rPr>
              <w:t>555</w:t>
            </w:r>
          </w:p>
        </w:tc>
        <w:tc>
          <w:tcPr>
            <w:tcW w:w="1540" w:type="dxa"/>
            <w:tcBorders>
              <w:top w:val="nil"/>
              <w:left w:val="nil"/>
              <w:bottom w:val="nil"/>
              <w:right w:val="nil"/>
            </w:tcBorders>
            <w:shd w:val="clear" w:color="auto" w:fill="auto"/>
            <w:noWrap/>
            <w:vAlign w:val="bottom"/>
            <w:hideMark/>
          </w:tcPr>
          <w:p w14:paraId="493BF6EB"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0.2006</w:t>
            </w:r>
          </w:p>
        </w:tc>
      </w:tr>
      <w:tr w:rsidR="003B571E" w:rsidRPr="003B571E" w14:paraId="36578EEE" w14:textId="77777777" w:rsidTr="003B571E">
        <w:trPr>
          <w:trHeight w:val="300"/>
        </w:trPr>
        <w:tc>
          <w:tcPr>
            <w:tcW w:w="3980" w:type="dxa"/>
            <w:tcBorders>
              <w:top w:val="nil"/>
              <w:left w:val="nil"/>
              <w:bottom w:val="nil"/>
              <w:right w:val="nil"/>
            </w:tcBorders>
            <w:shd w:val="clear" w:color="000000" w:fill="FFFFFF"/>
            <w:noWrap/>
            <w:vAlign w:val="bottom"/>
            <w:hideMark/>
          </w:tcPr>
          <w:p w14:paraId="6DBD5109"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Average house price</w:t>
            </w:r>
          </w:p>
        </w:tc>
        <w:tc>
          <w:tcPr>
            <w:tcW w:w="940" w:type="dxa"/>
            <w:tcBorders>
              <w:top w:val="nil"/>
              <w:left w:val="nil"/>
              <w:bottom w:val="nil"/>
              <w:right w:val="nil"/>
            </w:tcBorders>
            <w:shd w:val="clear" w:color="auto" w:fill="auto"/>
            <w:noWrap/>
            <w:vAlign w:val="bottom"/>
            <w:hideMark/>
          </w:tcPr>
          <w:p w14:paraId="12DAB8C3"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6BEED94B" w14:textId="5DACB942"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301,348.3</w:t>
            </w:r>
          </w:p>
        </w:tc>
        <w:tc>
          <w:tcPr>
            <w:tcW w:w="1740" w:type="dxa"/>
            <w:tcBorders>
              <w:top w:val="nil"/>
              <w:left w:val="nil"/>
              <w:bottom w:val="nil"/>
              <w:right w:val="nil"/>
            </w:tcBorders>
            <w:shd w:val="clear" w:color="auto" w:fill="auto"/>
            <w:noWrap/>
            <w:vAlign w:val="bottom"/>
            <w:hideMark/>
          </w:tcPr>
          <w:p w14:paraId="451304E3" w14:textId="4981DF3B"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99,431</w:t>
            </w:r>
          </w:p>
        </w:tc>
        <w:tc>
          <w:tcPr>
            <w:tcW w:w="1424" w:type="dxa"/>
            <w:tcBorders>
              <w:top w:val="nil"/>
              <w:left w:val="nil"/>
              <w:bottom w:val="nil"/>
              <w:right w:val="nil"/>
            </w:tcBorders>
            <w:shd w:val="clear" w:color="auto" w:fill="auto"/>
            <w:noWrap/>
            <w:vAlign w:val="bottom"/>
            <w:hideMark/>
          </w:tcPr>
          <w:p w14:paraId="05AF4F03" w14:textId="5815791C"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2,195,113,1</w:t>
            </w:r>
          </w:p>
        </w:tc>
        <w:tc>
          <w:tcPr>
            <w:tcW w:w="1540" w:type="dxa"/>
            <w:tcBorders>
              <w:top w:val="nil"/>
              <w:left w:val="nil"/>
              <w:bottom w:val="nil"/>
              <w:right w:val="nil"/>
            </w:tcBorders>
            <w:shd w:val="clear" w:color="auto" w:fill="auto"/>
            <w:noWrap/>
            <w:vAlign w:val="bottom"/>
            <w:hideMark/>
          </w:tcPr>
          <w:p w14:paraId="3176D1B3" w14:textId="2C1C64DD"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211,0245.3</w:t>
            </w:r>
          </w:p>
        </w:tc>
      </w:tr>
      <w:tr w:rsidR="003B571E" w:rsidRPr="003B571E" w14:paraId="0C490FFE" w14:textId="77777777" w:rsidTr="003B571E">
        <w:trPr>
          <w:trHeight w:val="300"/>
        </w:trPr>
        <w:tc>
          <w:tcPr>
            <w:tcW w:w="3980" w:type="dxa"/>
            <w:tcBorders>
              <w:top w:val="nil"/>
              <w:left w:val="nil"/>
              <w:bottom w:val="nil"/>
              <w:right w:val="nil"/>
            </w:tcBorders>
            <w:shd w:val="clear" w:color="000000" w:fill="FFFFFF"/>
            <w:noWrap/>
            <w:vAlign w:val="bottom"/>
            <w:hideMark/>
          </w:tcPr>
          <w:p w14:paraId="5812FE33"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Change delay rate</w:t>
            </w:r>
          </w:p>
        </w:tc>
        <w:tc>
          <w:tcPr>
            <w:tcW w:w="940" w:type="dxa"/>
            <w:tcBorders>
              <w:top w:val="nil"/>
              <w:left w:val="nil"/>
              <w:bottom w:val="nil"/>
              <w:right w:val="nil"/>
            </w:tcBorders>
            <w:shd w:val="clear" w:color="auto" w:fill="auto"/>
            <w:noWrap/>
            <w:vAlign w:val="bottom"/>
            <w:hideMark/>
          </w:tcPr>
          <w:p w14:paraId="6BAEDE24"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2E8CEF55"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-0.0376</w:t>
            </w:r>
          </w:p>
        </w:tc>
        <w:tc>
          <w:tcPr>
            <w:tcW w:w="1740" w:type="dxa"/>
            <w:tcBorders>
              <w:top w:val="nil"/>
              <w:left w:val="nil"/>
              <w:bottom w:val="nil"/>
              <w:right w:val="nil"/>
            </w:tcBorders>
            <w:shd w:val="clear" w:color="auto" w:fill="auto"/>
            <w:noWrap/>
            <w:vAlign w:val="bottom"/>
            <w:hideMark/>
          </w:tcPr>
          <w:p w14:paraId="6FC66B37"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-0.6345</w:t>
            </w:r>
          </w:p>
        </w:tc>
        <w:tc>
          <w:tcPr>
            <w:tcW w:w="1424" w:type="dxa"/>
            <w:tcBorders>
              <w:top w:val="nil"/>
              <w:left w:val="nil"/>
              <w:bottom w:val="nil"/>
              <w:right w:val="nil"/>
            </w:tcBorders>
            <w:shd w:val="clear" w:color="auto" w:fill="auto"/>
            <w:noWrap/>
            <w:vAlign w:val="bottom"/>
            <w:hideMark/>
          </w:tcPr>
          <w:p w14:paraId="2A0C06EE"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0.5310</w:t>
            </w:r>
          </w:p>
        </w:tc>
        <w:tc>
          <w:tcPr>
            <w:tcW w:w="1540" w:type="dxa"/>
            <w:tcBorders>
              <w:top w:val="nil"/>
              <w:left w:val="nil"/>
              <w:bottom w:val="nil"/>
              <w:right w:val="nil"/>
            </w:tcBorders>
            <w:shd w:val="clear" w:color="auto" w:fill="auto"/>
            <w:noWrap/>
            <w:vAlign w:val="bottom"/>
            <w:hideMark/>
          </w:tcPr>
          <w:p w14:paraId="2A72AC4F"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0.2197</w:t>
            </w:r>
          </w:p>
        </w:tc>
      </w:tr>
      <w:tr w:rsidR="003B571E" w:rsidRPr="003B571E" w14:paraId="195B2605" w14:textId="77777777" w:rsidTr="003B571E">
        <w:trPr>
          <w:trHeight w:val="300"/>
        </w:trPr>
        <w:tc>
          <w:tcPr>
            <w:tcW w:w="3980" w:type="dxa"/>
            <w:tcBorders>
              <w:top w:val="nil"/>
              <w:left w:val="nil"/>
              <w:bottom w:val="nil"/>
              <w:right w:val="nil"/>
            </w:tcBorders>
            <w:shd w:val="clear" w:color="000000" w:fill="FFFFFF"/>
            <w:noWrap/>
            <w:vAlign w:val="bottom"/>
            <w:hideMark/>
          </w:tcPr>
          <w:p w14:paraId="69F74D13"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Historical share of Labour votes</w:t>
            </w:r>
          </w:p>
        </w:tc>
        <w:tc>
          <w:tcPr>
            <w:tcW w:w="940" w:type="dxa"/>
            <w:tcBorders>
              <w:top w:val="nil"/>
              <w:left w:val="nil"/>
              <w:bottom w:val="nil"/>
              <w:right w:val="nil"/>
            </w:tcBorders>
            <w:shd w:val="clear" w:color="auto" w:fill="auto"/>
            <w:noWrap/>
            <w:vAlign w:val="bottom"/>
            <w:hideMark/>
          </w:tcPr>
          <w:p w14:paraId="4F54CEE2"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03918D0C"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0.1625</w:t>
            </w:r>
          </w:p>
        </w:tc>
        <w:tc>
          <w:tcPr>
            <w:tcW w:w="1740" w:type="dxa"/>
            <w:tcBorders>
              <w:top w:val="nil"/>
              <w:left w:val="nil"/>
              <w:bottom w:val="nil"/>
              <w:right w:val="nil"/>
            </w:tcBorders>
            <w:shd w:val="clear" w:color="auto" w:fill="auto"/>
            <w:noWrap/>
            <w:vAlign w:val="bottom"/>
            <w:hideMark/>
          </w:tcPr>
          <w:p w14:paraId="01DCA9C7"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0.0010</w:t>
            </w:r>
          </w:p>
        </w:tc>
        <w:tc>
          <w:tcPr>
            <w:tcW w:w="1424" w:type="dxa"/>
            <w:tcBorders>
              <w:top w:val="nil"/>
              <w:left w:val="nil"/>
              <w:bottom w:val="nil"/>
              <w:right w:val="nil"/>
            </w:tcBorders>
            <w:shd w:val="clear" w:color="auto" w:fill="auto"/>
            <w:noWrap/>
            <w:vAlign w:val="bottom"/>
            <w:hideMark/>
          </w:tcPr>
          <w:p w14:paraId="0969F56A"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0.4103</w:t>
            </w:r>
          </w:p>
        </w:tc>
        <w:tc>
          <w:tcPr>
            <w:tcW w:w="1540" w:type="dxa"/>
            <w:tcBorders>
              <w:top w:val="nil"/>
              <w:left w:val="nil"/>
              <w:bottom w:val="nil"/>
              <w:right w:val="nil"/>
            </w:tcBorders>
            <w:shd w:val="clear" w:color="auto" w:fill="auto"/>
            <w:noWrap/>
            <w:vAlign w:val="bottom"/>
            <w:hideMark/>
          </w:tcPr>
          <w:p w14:paraId="40F886E0"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0.0886</w:t>
            </w:r>
          </w:p>
        </w:tc>
      </w:tr>
      <w:tr w:rsidR="003B571E" w:rsidRPr="003B571E" w14:paraId="34EC57C3" w14:textId="77777777" w:rsidTr="003B571E">
        <w:trPr>
          <w:trHeight w:val="335"/>
        </w:trPr>
        <w:tc>
          <w:tcPr>
            <w:tcW w:w="3980" w:type="dxa"/>
            <w:tcBorders>
              <w:top w:val="nil"/>
              <w:left w:val="nil"/>
              <w:bottom w:val="nil"/>
              <w:right w:val="nil"/>
            </w:tcBorders>
            <w:shd w:val="clear" w:color="000000" w:fill="FFFFFF"/>
            <w:noWrap/>
            <w:vAlign w:val="bottom"/>
            <w:hideMark/>
          </w:tcPr>
          <w:p w14:paraId="58CE5286"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Population density 1911</w:t>
            </w:r>
          </w:p>
        </w:tc>
        <w:tc>
          <w:tcPr>
            <w:tcW w:w="940" w:type="dxa"/>
            <w:tcBorders>
              <w:top w:val="nil"/>
              <w:left w:val="nil"/>
              <w:bottom w:val="nil"/>
              <w:right w:val="nil"/>
            </w:tcBorders>
            <w:shd w:val="clear" w:color="auto" w:fill="auto"/>
            <w:noWrap/>
            <w:vAlign w:val="bottom"/>
            <w:hideMark/>
          </w:tcPr>
          <w:p w14:paraId="7E40CE2B"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nil"/>
              <w:right w:val="nil"/>
            </w:tcBorders>
            <w:shd w:val="clear" w:color="auto" w:fill="auto"/>
            <w:noWrap/>
            <w:vAlign w:val="bottom"/>
            <w:hideMark/>
          </w:tcPr>
          <w:p w14:paraId="1732529E" w14:textId="5F8C36C0"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774.6749</w:t>
            </w:r>
          </w:p>
        </w:tc>
        <w:tc>
          <w:tcPr>
            <w:tcW w:w="1740" w:type="dxa"/>
            <w:tcBorders>
              <w:top w:val="nil"/>
              <w:left w:val="nil"/>
              <w:bottom w:val="nil"/>
              <w:right w:val="nil"/>
            </w:tcBorders>
            <w:shd w:val="clear" w:color="auto" w:fill="auto"/>
            <w:noWrap/>
            <w:vAlign w:val="bottom"/>
            <w:hideMark/>
          </w:tcPr>
          <w:p w14:paraId="009828C8" w14:textId="348C17F3"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3.2504</w:t>
            </w:r>
          </w:p>
        </w:tc>
        <w:tc>
          <w:tcPr>
            <w:tcW w:w="1424" w:type="dxa"/>
            <w:tcBorders>
              <w:top w:val="nil"/>
              <w:left w:val="nil"/>
              <w:bottom w:val="nil"/>
              <w:right w:val="nil"/>
            </w:tcBorders>
            <w:shd w:val="clear" w:color="auto" w:fill="auto"/>
            <w:noWrap/>
            <w:vAlign w:val="bottom"/>
            <w:hideMark/>
          </w:tcPr>
          <w:p w14:paraId="686128AA" w14:textId="0D38F274"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22,0288</w:t>
            </w:r>
          </w:p>
        </w:tc>
        <w:tc>
          <w:tcPr>
            <w:tcW w:w="1540" w:type="dxa"/>
            <w:tcBorders>
              <w:top w:val="nil"/>
              <w:left w:val="nil"/>
              <w:bottom w:val="nil"/>
              <w:right w:val="nil"/>
            </w:tcBorders>
            <w:shd w:val="clear" w:color="auto" w:fill="auto"/>
            <w:noWrap/>
            <w:vAlign w:val="bottom"/>
            <w:hideMark/>
          </w:tcPr>
          <w:p w14:paraId="726201CF" w14:textId="62A8EF10"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2,634</w:t>
            </w:r>
          </w:p>
        </w:tc>
      </w:tr>
      <w:tr w:rsidR="003B571E" w:rsidRPr="003B571E" w14:paraId="2E97BDCD" w14:textId="77777777" w:rsidTr="003B571E">
        <w:trPr>
          <w:trHeight w:val="300"/>
        </w:trPr>
        <w:tc>
          <w:tcPr>
            <w:tcW w:w="3980" w:type="dxa"/>
            <w:tcBorders>
              <w:top w:val="nil"/>
              <w:left w:val="nil"/>
              <w:bottom w:val="single" w:sz="4" w:space="0" w:color="auto"/>
              <w:right w:val="nil"/>
            </w:tcBorders>
            <w:shd w:val="clear" w:color="000000" w:fill="FFFFFF"/>
            <w:noWrap/>
            <w:vAlign w:val="bottom"/>
            <w:hideMark/>
          </w:tcPr>
          <w:p w14:paraId="69EFAD87" w14:textId="77777777" w:rsidR="003B571E" w:rsidRPr="003B571E" w:rsidRDefault="003B571E">
            <w:pPr>
              <w:rPr>
                <w:rFonts w:eastAsia="Times New Roman"/>
                <w:color w:val="000000" w:themeColor="text1"/>
                <w:sz w:val="22"/>
                <w:szCs w:val="22"/>
              </w:rPr>
            </w:pPr>
            <w:r w:rsidRPr="003B571E">
              <w:rPr>
                <w:rFonts w:eastAsia="Times New Roman"/>
                <w:color w:val="000000" w:themeColor="text1"/>
                <w:sz w:val="22"/>
                <w:szCs w:val="22"/>
              </w:rPr>
              <w:t>Share Labour voters (June 2015)</w:t>
            </w:r>
          </w:p>
        </w:tc>
        <w:tc>
          <w:tcPr>
            <w:tcW w:w="940" w:type="dxa"/>
            <w:tcBorders>
              <w:top w:val="nil"/>
              <w:left w:val="nil"/>
              <w:bottom w:val="single" w:sz="4" w:space="0" w:color="auto"/>
              <w:right w:val="nil"/>
            </w:tcBorders>
            <w:shd w:val="clear" w:color="auto" w:fill="auto"/>
            <w:noWrap/>
            <w:vAlign w:val="bottom"/>
            <w:hideMark/>
          </w:tcPr>
          <w:p w14:paraId="2AE0FE25" w14:textId="77777777" w:rsidR="003B571E" w:rsidRPr="003B571E" w:rsidRDefault="003B571E">
            <w:pPr>
              <w:jc w:val="right"/>
              <w:rPr>
                <w:rFonts w:eastAsia="Times New Roman"/>
                <w:color w:val="000000" w:themeColor="text1"/>
                <w:sz w:val="22"/>
                <w:szCs w:val="22"/>
              </w:rPr>
            </w:pPr>
            <w:r w:rsidRPr="003B571E">
              <w:rPr>
                <w:rFonts w:eastAsia="Times New Roman"/>
                <w:color w:val="000000" w:themeColor="text1"/>
                <w:sz w:val="22"/>
                <w:szCs w:val="22"/>
              </w:rPr>
              <w:t>630</w:t>
            </w:r>
          </w:p>
        </w:tc>
        <w:tc>
          <w:tcPr>
            <w:tcW w:w="1820" w:type="dxa"/>
            <w:tcBorders>
              <w:top w:val="nil"/>
              <w:left w:val="nil"/>
              <w:bottom w:val="single" w:sz="4" w:space="0" w:color="auto"/>
              <w:right w:val="nil"/>
            </w:tcBorders>
            <w:shd w:val="clear" w:color="auto" w:fill="auto"/>
            <w:noWrap/>
            <w:vAlign w:val="bottom"/>
            <w:hideMark/>
          </w:tcPr>
          <w:p w14:paraId="14828CB6"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0.2809</w:t>
            </w:r>
          </w:p>
        </w:tc>
        <w:tc>
          <w:tcPr>
            <w:tcW w:w="1740" w:type="dxa"/>
            <w:tcBorders>
              <w:top w:val="nil"/>
              <w:left w:val="nil"/>
              <w:bottom w:val="single" w:sz="4" w:space="0" w:color="auto"/>
              <w:right w:val="nil"/>
            </w:tcBorders>
            <w:shd w:val="clear" w:color="auto" w:fill="auto"/>
            <w:noWrap/>
            <w:vAlign w:val="bottom"/>
            <w:hideMark/>
          </w:tcPr>
          <w:p w14:paraId="6F5CEF97"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0.0698</w:t>
            </w:r>
          </w:p>
        </w:tc>
        <w:tc>
          <w:tcPr>
            <w:tcW w:w="1424" w:type="dxa"/>
            <w:tcBorders>
              <w:top w:val="nil"/>
              <w:left w:val="nil"/>
              <w:bottom w:val="single" w:sz="4" w:space="0" w:color="auto"/>
              <w:right w:val="nil"/>
            </w:tcBorders>
            <w:shd w:val="clear" w:color="auto" w:fill="auto"/>
            <w:noWrap/>
            <w:vAlign w:val="bottom"/>
            <w:hideMark/>
          </w:tcPr>
          <w:p w14:paraId="5B606D03"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0.7301</w:t>
            </w:r>
          </w:p>
        </w:tc>
        <w:tc>
          <w:tcPr>
            <w:tcW w:w="1540" w:type="dxa"/>
            <w:tcBorders>
              <w:top w:val="nil"/>
              <w:left w:val="nil"/>
              <w:bottom w:val="single" w:sz="4" w:space="0" w:color="auto"/>
              <w:right w:val="nil"/>
            </w:tcBorders>
            <w:shd w:val="clear" w:color="auto" w:fill="auto"/>
            <w:noWrap/>
            <w:vAlign w:val="bottom"/>
            <w:hideMark/>
          </w:tcPr>
          <w:p w14:paraId="1D43015B" w14:textId="77777777" w:rsidR="003B571E" w:rsidRPr="003B571E" w:rsidRDefault="003B571E" w:rsidP="003B571E">
            <w:pPr>
              <w:jc w:val="center"/>
              <w:rPr>
                <w:rFonts w:eastAsia="Times New Roman"/>
                <w:color w:val="000000" w:themeColor="text1"/>
                <w:sz w:val="22"/>
                <w:szCs w:val="22"/>
              </w:rPr>
            </w:pPr>
            <w:r w:rsidRPr="003B571E">
              <w:rPr>
                <w:rFonts w:eastAsia="Times New Roman"/>
                <w:color w:val="000000" w:themeColor="text1"/>
                <w:sz w:val="22"/>
                <w:szCs w:val="22"/>
              </w:rPr>
              <w:t>0.1449</w:t>
            </w:r>
          </w:p>
        </w:tc>
      </w:tr>
    </w:tbl>
    <w:p w14:paraId="67DDBEB0" w14:textId="77777777" w:rsidR="00F54097" w:rsidRPr="003B571E" w:rsidRDefault="00F54097">
      <w:pPr>
        <w:rPr>
          <w:color w:val="000000" w:themeColor="text1"/>
          <w:sz w:val="22"/>
          <w:szCs w:val="22"/>
        </w:rPr>
      </w:pPr>
    </w:p>
    <w:p w14:paraId="40E9476B" w14:textId="77777777" w:rsidR="00205478" w:rsidRPr="003B571E" w:rsidRDefault="00205478">
      <w:pPr>
        <w:rPr>
          <w:color w:val="000000" w:themeColor="text1"/>
          <w:sz w:val="22"/>
          <w:szCs w:val="22"/>
        </w:rPr>
      </w:pPr>
    </w:p>
    <w:p w14:paraId="5065B9C6" w14:textId="77777777" w:rsidR="000503EC" w:rsidRPr="003B571E" w:rsidRDefault="000503EC">
      <w:pPr>
        <w:rPr>
          <w:color w:val="000000" w:themeColor="text1"/>
          <w:sz w:val="22"/>
          <w:szCs w:val="22"/>
        </w:rPr>
      </w:pPr>
      <w:r w:rsidRPr="003B571E">
        <w:rPr>
          <w:color w:val="000000" w:themeColor="text1"/>
          <w:sz w:val="22"/>
          <w:szCs w:val="22"/>
        </w:rPr>
        <w:br w:type="page"/>
      </w:r>
    </w:p>
    <w:p w14:paraId="6994BBF7" w14:textId="77777777" w:rsidR="00716818" w:rsidRPr="003B571E" w:rsidRDefault="00716818" w:rsidP="00716818">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lastRenderedPageBreak/>
        <w:t xml:space="preserve">Table </w:t>
      </w:r>
      <w:r w:rsidRPr="003B571E">
        <w:rPr>
          <w:rFonts w:ascii="Times New Roman" w:hAnsi="Times New Roman" w:cs="Times New Roman"/>
          <w:i w:val="0"/>
          <w:color w:val="000000" w:themeColor="text1"/>
          <w:sz w:val="22"/>
          <w:szCs w:val="22"/>
        </w:rPr>
        <w:fldChar w:fldCharType="begin"/>
      </w:r>
      <w:r w:rsidRPr="003B571E">
        <w:rPr>
          <w:rFonts w:ascii="Times New Roman" w:hAnsi="Times New Roman" w:cs="Times New Roman"/>
          <w:i w:val="0"/>
          <w:color w:val="000000" w:themeColor="text1"/>
          <w:sz w:val="22"/>
          <w:szCs w:val="22"/>
        </w:rPr>
        <w:instrText xml:space="preserve"> SEQ Table \* ARABIC </w:instrText>
      </w:r>
      <w:r w:rsidRPr="003B571E">
        <w:rPr>
          <w:rFonts w:ascii="Times New Roman" w:hAnsi="Times New Roman" w:cs="Times New Roman"/>
          <w:i w:val="0"/>
          <w:color w:val="000000" w:themeColor="text1"/>
          <w:sz w:val="22"/>
          <w:szCs w:val="22"/>
        </w:rPr>
        <w:fldChar w:fldCharType="separate"/>
      </w:r>
      <w:r w:rsidR="003B571E" w:rsidRPr="003B571E">
        <w:rPr>
          <w:rFonts w:ascii="Times New Roman" w:hAnsi="Times New Roman" w:cs="Times New Roman"/>
          <w:i w:val="0"/>
          <w:noProof/>
          <w:color w:val="000000" w:themeColor="text1"/>
          <w:sz w:val="22"/>
          <w:szCs w:val="22"/>
        </w:rPr>
        <w:t>2</w:t>
      </w:r>
      <w:r w:rsidRPr="003B571E">
        <w:rPr>
          <w:rFonts w:ascii="Times New Roman" w:hAnsi="Times New Roman" w:cs="Times New Roman"/>
          <w:i w:val="0"/>
          <w:color w:val="000000" w:themeColor="text1"/>
          <w:sz w:val="22"/>
          <w:szCs w:val="22"/>
        </w:rPr>
        <w:fldChar w:fldCharType="end"/>
      </w:r>
      <w:r w:rsidRPr="003B571E">
        <w:rPr>
          <w:rFonts w:ascii="Times New Roman" w:hAnsi="Times New Roman" w:cs="Times New Roman"/>
          <w:i w:val="0"/>
          <w:color w:val="000000" w:themeColor="text1"/>
          <w:sz w:val="22"/>
          <w:szCs w:val="22"/>
        </w:rPr>
        <w:t>. First stage – Dependent variable: average house prices (log)</w:t>
      </w:r>
    </w:p>
    <w:tbl>
      <w:tblPr>
        <w:tblW w:w="13665" w:type="dxa"/>
        <w:jc w:val="center"/>
        <w:tblLayout w:type="fixed"/>
        <w:tblLook w:val="04A0" w:firstRow="1" w:lastRow="0" w:firstColumn="1" w:lastColumn="0" w:noHBand="0" w:noVBand="1"/>
      </w:tblPr>
      <w:tblGrid>
        <w:gridCol w:w="2993"/>
        <w:gridCol w:w="1174"/>
        <w:gridCol w:w="1701"/>
        <w:gridCol w:w="1629"/>
        <w:gridCol w:w="1557"/>
        <w:gridCol w:w="1492"/>
        <w:gridCol w:w="1504"/>
        <w:gridCol w:w="1615"/>
      </w:tblGrid>
      <w:tr w:rsidR="003B571E" w:rsidRPr="003B571E" w14:paraId="46371DD8" w14:textId="77777777" w:rsidTr="00716818">
        <w:trPr>
          <w:trHeight w:val="300"/>
          <w:jc w:val="center"/>
        </w:trPr>
        <w:tc>
          <w:tcPr>
            <w:tcW w:w="2993" w:type="dxa"/>
            <w:tcBorders>
              <w:top w:val="single" w:sz="4" w:space="0" w:color="auto"/>
              <w:left w:val="nil"/>
              <w:bottom w:val="single" w:sz="4" w:space="0" w:color="auto"/>
              <w:right w:val="nil"/>
            </w:tcBorders>
            <w:shd w:val="clear" w:color="000000" w:fill="FFFFFF"/>
            <w:noWrap/>
            <w:vAlign w:val="bottom"/>
            <w:hideMark/>
          </w:tcPr>
          <w:p w14:paraId="09FBE72C"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 </w:t>
            </w:r>
          </w:p>
        </w:tc>
        <w:tc>
          <w:tcPr>
            <w:tcW w:w="1174" w:type="dxa"/>
            <w:tcBorders>
              <w:top w:val="single" w:sz="4" w:space="0" w:color="auto"/>
              <w:left w:val="nil"/>
              <w:bottom w:val="single" w:sz="4" w:space="0" w:color="auto"/>
              <w:right w:val="nil"/>
            </w:tcBorders>
            <w:shd w:val="clear" w:color="000000" w:fill="FFFFFF"/>
            <w:noWrap/>
            <w:vAlign w:val="bottom"/>
            <w:hideMark/>
          </w:tcPr>
          <w:p w14:paraId="1FE040CD"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701" w:type="dxa"/>
            <w:tcBorders>
              <w:top w:val="single" w:sz="4" w:space="0" w:color="auto"/>
              <w:left w:val="nil"/>
              <w:bottom w:val="single" w:sz="4" w:space="0" w:color="auto"/>
              <w:right w:val="nil"/>
            </w:tcBorders>
            <w:shd w:val="clear" w:color="000000" w:fill="FFFFFF"/>
            <w:noWrap/>
            <w:vAlign w:val="bottom"/>
            <w:hideMark/>
          </w:tcPr>
          <w:p w14:paraId="7922CCB0"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629" w:type="dxa"/>
            <w:tcBorders>
              <w:top w:val="single" w:sz="4" w:space="0" w:color="auto"/>
              <w:left w:val="nil"/>
              <w:bottom w:val="single" w:sz="4" w:space="0" w:color="auto"/>
              <w:right w:val="nil"/>
            </w:tcBorders>
            <w:shd w:val="clear" w:color="000000" w:fill="FFFFFF"/>
            <w:noWrap/>
            <w:vAlign w:val="bottom"/>
            <w:hideMark/>
          </w:tcPr>
          <w:p w14:paraId="4713826F"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557" w:type="dxa"/>
            <w:tcBorders>
              <w:top w:val="single" w:sz="4" w:space="0" w:color="auto"/>
              <w:left w:val="nil"/>
              <w:bottom w:val="single" w:sz="4" w:space="0" w:color="auto"/>
              <w:right w:val="nil"/>
            </w:tcBorders>
            <w:shd w:val="clear" w:color="000000" w:fill="FFFFFF"/>
            <w:noWrap/>
            <w:vAlign w:val="bottom"/>
            <w:hideMark/>
          </w:tcPr>
          <w:p w14:paraId="527FB7F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492" w:type="dxa"/>
            <w:tcBorders>
              <w:top w:val="single" w:sz="4" w:space="0" w:color="auto"/>
              <w:left w:val="nil"/>
              <w:bottom w:val="single" w:sz="4" w:space="0" w:color="auto"/>
              <w:right w:val="nil"/>
            </w:tcBorders>
            <w:shd w:val="clear" w:color="000000" w:fill="FFFFFF"/>
            <w:noWrap/>
            <w:vAlign w:val="bottom"/>
            <w:hideMark/>
          </w:tcPr>
          <w:p w14:paraId="08C137D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504" w:type="dxa"/>
            <w:tcBorders>
              <w:top w:val="single" w:sz="4" w:space="0" w:color="auto"/>
              <w:left w:val="nil"/>
              <w:bottom w:val="single" w:sz="4" w:space="0" w:color="auto"/>
              <w:right w:val="nil"/>
            </w:tcBorders>
            <w:shd w:val="clear" w:color="000000" w:fill="FFFFFF"/>
            <w:noWrap/>
            <w:vAlign w:val="bottom"/>
            <w:hideMark/>
          </w:tcPr>
          <w:p w14:paraId="77878339"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615" w:type="dxa"/>
            <w:tcBorders>
              <w:top w:val="single" w:sz="4" w:space="0" w:color="auto"/>
              <w:left w:val="nil"/>
              <w:bottom w:val="single" w:sz="4" w:space="0" w:color="auto"/>
              <w:right w:val="nil"/>
            </w:tcBorders>
            <w:shd w:val="clear" w:color="000000" w:fill="FFFFFF"/>
            <w:noWrap/>
            <w:vAlign w:val="bottom"/>
            <w:hideMark/>
          </w:tcPr>
          <w:p w14:paraId="24C21F4A"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(7)</w:t>
            </w:r>
          </w:p>
        </w:tc>
      </w:tr>
      <w:tr w:rsidR="003B571E" w:rsidRPr="003B571E" w14:paraId="7A0C9D13" w14:textId="77777777" w:rsidTr="00716818">
        <w:trPr>
          <w:trHeight w:val="300"/>
          <w:jc w:val="center"/>
        </w:trPr>
        <w:tc>
          <w:tcPr>
            <w:tcW w:w="2993" w:type="dxa"/>
            <w:tcBorders>
              <w:top w:val="nil"/>
              <w:left w:val="nil"/>
              <w:bottom w:val="nil"/>
              <w:right w:val="nil"/>
            </w:tcBorders>
            <w:shd w:val="clear" w:color="000000" w:fill="FFFFFF"/>
            <w:noWrap/>
            <w:vAlign w:val="bottom"/>
            <w:hideMark/>
          </w:tcPr>
          <w:p w14:paraId="4B80B7A4"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Historical share of Labour  voters</w:t>
            </w:r>
          </w:p>
        </w:tc>
        <w:tc>
          <w:tcPr>
            <w:tcW w:w="1174" w:type="dxa"/>
            <w:tcBorders>
              <w:top w:val="nil"/>
              <w:left w:val="nil"/>
              <w:bottom w:val="nil"/>
              <w:right w:val="nil"/>
            </w:tcBorders>
            <w:shd w:val="clear" w:color="000000" w:fill="FFFFFF"/>
            <w:noWrap/>
            <w:vAlign w:val="bottom"/>
            <w:hideMark/>
          </w:tcPr>
          <w:p w14:paraId="2411F60E"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701" w:type="dxa"/>
            <w:tcBorders>
              <w:top w:val="nil"/>
              <w:left w:val="nil"/>
              <w:bottom w:val="nil"/>
              <w:right w:val="nil"/>
            </w:tcBorders>
            <w:shd w:val="clear" w:color="000000" w:fill="FFFFFF"/>
            <w:noWrap/>
            <w:vAlign w:val="bottom"/>
            <w:hideMark/>
          </w:tcPr>
          <w:p w14:paraId="60194B01"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-3.187***</w:t>
            </w:r>
          </w:p>
        </w:tc>
        <w:tc>
          <w:tcPr>
            <w:tcW w:w="1629" w:type="dxa"/>
            <w:tcBorders>
              <w:top w:val="nil"/>
              <w:left w:val="nil"/>
              <w:bottom w:val="nil"/>
              <w:right w:val="nil"/>
            </w:tcBorders>
            <w:shd w:val="clear" w:color="000000" w:fill="FFFFFF"/>
            <w:noWrap/>
            <w:vAlign w:val="bottom"/>
            <w:hideMark/>
          </w:tcPr>
          <w:p w14:paraId="455F4FFC"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-2.979***</w:t>
            </w:r>
          </w:p>
        </w:tc>
        <w:tc>
          <w:tcPr>
            <w:tcW w:w="1557" w:type="dxa"/>
            <w:tcBorders>
              <w:top w:val="nil"/>
              <w:left w:val="nil"/>
              <w:bottom w:val="nil"/>
              <w:right w:val="nil"/>
            </w:tcBorders>
            <w:shd w:val="clear" w:color="000000" w:fill="FFFFFF"/>
            <w:noWrap/>
            <w:vAlign w:val="bottom"/>
            <w:hideMark/>
          </w:tcPr>
          <w:p w14:paraId="748C6297"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492" w:type="dxa"/>
            <w:tcBorders>
              <w:top w:val="nil"/>
              <w:left w:val="nil"/>
              <w:bottom w:val="nil"/>
              <w:right w:val="nil"/>
            </w:tcBorders>
            <w:shd w:val="clear" w:color="000000" w:fill="FFFFFF"/>
            <w:noWrap/>
            <w:vAlign w:val="bottom"/>
            <w:hideMark/>
          </w:tcPr>
          <w:p w14:paraId="48AF383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504" w:type="dxa"/>
            <w:tcBorders>
              <w:top w:val="nil"/>
              <w:left w:val="nil"/>
              <w:bottom w:val="nil"/>
              <w:right w:val="nil"/>
            </w:tcBorders>
            <w:shd w:val="clear" w:color="000000" w:fill="FFFFFF"/>
            <w:noWrap/>
            <w:vAlign w:val="bottom"/>
            <w:hideMark/>
          </w:tcPr>
          <w:p w14:paraId="050C451D"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-2.449***</w:t>
            </w:r>
          </w:p>
        </w:tc>
        <w:tc>
          <w:tcPr>
            <w:tcW w:w="1615" w:type="dxa"/>
            <w:tcBorders>
              <w:top w:val="nil"/>
              <w:left w:val="nil"/>
              <w:bottom w:val="nil"/>
              <w:right w:val="nil"/>
            </w:tcBorders>
            <w:shd w:val="clear" w:color="000000" w:fill="FFFFFF"/>
            <w:noWrap/>
            <w:vAlign w:val="bottom"/>
            <w:hideMark/>
          </w:tcPr>
          <w:p w14:paraId="42C426AD"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-2.273***</w:t>
            </w:r>
          </w:p>
        </w:tc>
      </w:tr>
      <w:tr w:rsidR="003B571E" w:rsidRPr="003B571E" w14:paraId="1C643DB5" w14:textId="77777777" w:rsidTr="00716818">
        <w:trPr>
          <w:trHeight w:val="300"/>
          <w:jc w:val="center"/>
        </w:trPr>
        <w:tc>
          <w:tcPr>
            <w:tcW w:w="2993" w:type="dxa"/>
            <w:tcBorders>
              <w:top w:val="nil"/>
              <w:left w:val="nil"/>
              <w:bottom w:val="nil"/>
              <w:right w:val="nil"/>
            </w:tcBorders>
            <w:shd w:val="clear" w:color="000000" w:fill="FFFFFF"/>
            <w:noWrap/>
            <w:vAlign w:val="bottom"/>
            <w:hideMark/>
          </w:tcPr>
          <w:p w14:paraId="50F2E720"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 </w:t>
            </w:r>
          </w:p>
        </w:tc>
        <w:tc>
          <w:tcPr>
            <w:tcW w:w="1174" w:type="dxa"/>
            <w:tcBorders>
              <w:top w:val="nil"/>
              <w:left w:val="nil"/>
              <w:bottom w:val="nil"/>
              <w:right w:val="nil"/>
            </w:tcBorders>
            <w:shd w:val="clear" w:color="000000" w:fill="FFFFFF"/>
            <w:noWrap/>
            <w:vAlign w:val="bottom"/>
            <w:hideMark/>
          </w:tcPr>
          <w:p w14:paraId="11998EF8"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701" w:type="dxa"/>
            <w:tcBorders>
              <w:top w:val="nil"/>
              <w:left w:val="nil"/>
              <w:bottom w:val="nil"/>
              <w:right w:val="nil"/>
            </w:tcBorders>
            <w:shd w:val="clear" w:color="000000" w:fill="FFFFFF"/>
            <w:noWrap/>
            <w:vAlign w:val="bottom"/>
            <w:hideMark/>
          </w:tcPr>
          <w:p w14:paraId="4B0E797D"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(0.526)</w:t>
            </w:r>
          </w:p>
        </w:tc>
        <w:tc>
          <w:tcPr>
            <w:tcW w:w="1629" w:type="dxa"/>
            <w:tcBorders>
              <w:top w:val="nil"/>
              <w:left w:val="nil"/>
              <w:bottom w:val="nil"/>
              <w:right w:val="nil"/>
            </w:tcBorders>
            <w:shd w:val="clear" w:color="000000" w:fill="FFFFFF"/>
            <w:noWrap/>
            <w:vAlign w:val="bottom"/>
            <w:hideMark/>
          </w:tcPr>
          <w:p w14:paraId="05578F80"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(0.519)</w:t>
            </w:r>
          </w:p>
        </w:tc>
        <w:tc>
          <w:tcPr>
            <w:tcW w:w="1557" w:type="dxa"/>
            <w:tcBorders>
              <w:top w:val="nil"/>
              <w:left w:val="nil"/>
              <w:bottom w:val="nil"/>
              <w:right w:val="nil"/>
            </w:tcBorders>
            <w:shd w:val="clear" w:color="000000" w:fill="FFFFFF"/>
            <w:noWrap/>
            <w:vAlign w:val="bottom"/>
            <w:hideMark/>
          </w:tcPr>
          <w:p w14:paraId="0B28C1DF"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492" w:type="dxa"/>
            <w:tcBorders>
              <w:top w:val="nil"/>
              <w:left w:val="nil"/>
              <w:bottom w:val="nil"/>
              <w:right w:val="nil"/>
            </w:tcBorders>
            <w:shd w:val="clear" w:color="000000" w:fill="FFFFFF"/>
            <w:noWrap/>
            <w:vAlign w:val="bottom"/>
            <w:hideMark/>
          </w:tcPr>
          <w:p w14:paraId="35A24D79"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504" w:type="dxa"/>
            <w:tcBorders>
              <w:top w:val="nil"/>
              <w:left w:val="nil"/>
              <w:bottom w:val="nil"/>
              <w:right w:val="nil"/>
            </w:tcBorders>
            <w:shd w:val="clear" w:color="000000" w:fill="FFFFFF"/>
            <w:noWrap/>
            <w:vAlign w:val="bottom"/>
            <w:hideMark/>
          </w:tcPr>
          <w:p w14:paraId="2E82DD0C"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(0.377)</w:t>
            </w:r>
          </w:p>
        </w:tc>
        <w:tc>
          <w:tcPr>
            <w:tcW w:w="1615" w:type="dxa"/>
            <w:tcBorders>
              <w:top w:val="nil"/>
              <w:left w:val="nil"/>
              <w:bottom w:val="nil"/>
              <w:right w:val="nil"/>
            </w:tcBorders>
            <w:shd w:val="clear" w:color="000000" w:fill="FFFFFF"/>
            <w:noWrap/>
            <w:vAlign w:val="bottom"/>
            <w:hideMark/>
          </w:tcPr>
          <w:p w14:paraId="6D66D0C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(0.360)</w:t>
            </w:r>
          </w:p>
        </w:tc>
      </w:tr>
      <w:tr w:rsidR="003B571E" w:rsidRPr="003B571E" w14:paraId="440DF777" w14:textId="77777777" w:rsidTr="00716818">
        <w:trPr>
          <w:trHeight w:val="300"/>
          <w:jc w:val="center"/>
        </w:trPr>
        <w:tc>
          <w:tcPr>
            <w:tcW w:w="2993" w:type="dxa"/>
            <w:tcBorders>
              <w:top w:val="nil"/>
              <w:left w:val="nil"/>
              <w:bottom w:val="nil"/>
              <w:right w:val="nil"/>
            </w:tcBorders>
            <w:shd w:val="clear" w:color="000000" w:fill="FFFFFF"/>
            <w:noWrap/>
            <w:vAlign w:val="bottom"/>
            <w:hideMark/>
          </w:tcPr>
          <w:p w14:paraId="4CA0134F"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Change delay rate</w:t>
            </w:r>
          </w:p>
        </w:tc>
        <w:tc>
          <w:tcPr>
            <w:tcW w:w="1174" w:type="dxa"/>
            <w:tcBorders>
              <w:top w:val="nil"/>
              <w:left w:val="nil"/>
              <w:bottom w:val="nil"/>
              <w:right w:val="nil"/>
            </w:tcBorders>
            <w:shd w:val="clear" w:color="000000" w:fill="FFFFFF"/>
            <w:noWrap/>
            <w:vAlign w:val="bottom"/>
            <w:hideMark/>
          </w:tcPr>
          <w:p w14:paraId="34118D4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-0.589***</w:t>
            </w:r>
          </w:p>
        </w:tc>
        <w:tc>
          <w:tcPr>
            <w:tcW w:w="1701" w:type="dxa"/>
            <w:tcBorders>
              <w:top w:val="nil"/>
              <w:left w:val="nil"/>
              <w:bottom w:val="nil"/>
              <w:right w:val="nil"/>
            </w:tcBorders>
            <w:shd w:val="clear" w:color="000000" w:fill="FFFFFF"/>
            <w:noWrap/>
            <w:vAlign w:val="bottom"/>
            <w:hideMark/>
          </w:tcPr>
          <w:p w14:paraId="20658C8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629" w:type="dxa"/>
            <w:tcBorders>
              <w:top w:val="nil"/>
              <w:left w:val="nil"/>
              <w:bottom w:val="nil"/>
              <w:right w:val="nil"/>
            </w:tcBorders>
            <w:shd w:val="clear" w:color="000000" w:fill="FFFFFF"/>
            <w:noWrap/>
            <w:vAlign w:val="bottom"/>
            <w:hideMark/>
          </w:tcPr>
          <w:p w14:paraId="72CCBF3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-0.418***</w:t>
            </w:r>
          </w:p>
        </w:tc>
        <w:tc>
          <w:tcPr>
            <w:tcW w:w="1557" w:type="dxa"/>
            <w:tcBorders>
              <w:top w:val="nil"/>
              <w:left w:val="nil"/>
              <w:bottom w:val="nil"/>
              <w:right w:val="nil"/>
            </w:tcBorders>
            <w:shd w:val="clear" w:color="000000" w:fill="FFFFFF"/>
            <w:noWrap/>
            <w:vAlign w:val="bottom"/>
            <w:hideMark/>
          </w:tcPr>
          <w:p w14:paraId="33D0158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492" w:type="dxa"/>
            <w:tcBorders>
              <w:top w:val="nil"/>
              <w:left w:val="nil"/>
              <w:bottom w:val="nil"/>
              <w:right w:val="nil"/>
            </w:tcBorders>
            <w:shd w:val="clear" w:color="000000" w:fill="FFFFFF"/>
            <w:noWrap/>
            <w:vAlign w:val="bottom"/>
            <w:hideMark/>
          </w:tcPr>
          <w:p w14:paraId="50D64AE2"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-0.608***</w:t>
            </w:r>
          </w:p>
        </w:tc>
        <w:tc>
          <w:tcPr>
            <w:tcW w:w="1504" w:type="dxa"/>
            <w:tcBorders>
              <w:top w:val="nil"/>
              <w:left w:val="nil"/>
              <w:bottom w:val="nil"/>
              <w:right w:val="nil"/>
            </w:tcBorders>
            <w:shd w:val="clear" w:color="000000" w:fill="FFFFFF"/>
            <w:noWrap/>
            <w:vAlign w:val="bottom"/>
            <w:hideMark/>
          </w:tcPr>
          <w:p w14:paraId="4803A973"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615" w:type="dxa"/>
            <w:tcBorders>
              <w:top w:val="nil"/>
              <w:left w:val="nil"/>
              <w:bottom w:val="nil"/>
              <w:right w:val="nil"/>
            </w:tcBorders>
            <w:shd w:val="clear" w:color="000000" w:fill="FFFFFF"/>
            <w:noWrap/>
            <w:vAlign w:val="bottom"/>
            <w:hideMark/>
          </w:tcPr>
          <w:p w14:paraId="4F88897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-0.370***</w:t>
            </w:r>
          </w:p>
        </w:tc>
      </w:tr>
      <w:tr w:rsidR="003B571E" w:rsidRPr="003B571E" w14:paraId="198866DC" w14:textId="77777777" w:rsidTr="00716818">
        <w:trPr>
          <w:trHeight w:val="300"/>
          <w:jc w:val="center"/>
        </w:trPr>
        <w:tc>
          <w:tcPr>
            <w:tcW w:w="2993" w:type="dxa"/>
            <w:tcBorders>
              <w:top w:val="nil"/>
              <w:left w:val="nil"/>
              <w:bottom w:val="nil"/>
              <w:right w:val="nil"/>
            </w:tcBorders>
            <w:shd w:val="clear" w:color="000000" w:fill="FFFFFF"/>
            <w:noWrap/>
            <w:vAlign w:val="bottom"/>
            <w:hideMark/>
          </w:tcPr>
          <w:p w14:paraId="66DB5F47"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 </w:t>
            </w:r>
          </w:p>
        </w:tc>
        <w:tc>
          <w:tcPr>
            <w:tcW w:w="1174" w:type="dxa"/>
            <w:tcBorders>
              <w:top w:val="nil"/>
              <w:left w:val="nil"/>
              <w:bottom w:val="nil"/>
              <w:right w:val="nil"/>
            </w:tcBorders>
            <w:shd w:val="clear" w:color="000000" w:fill="FFFFFF"/>
            <w:noWrap/>
            <w:vAlign w:val="bottom"/>
            <w:hideMark/>
          </w:tcPr>
          <w:p w14:paraId="08E318D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(0.106)</w:t>
            </w:r>
          </w:p>
        </w:tc>
        <w:tc>
          <w:tcPr>
            <w:tcW w:w="1701" w:type="dxa"/>
            <w:tcBorders>
              <w:top w:val="nil"/>
              <w:left w:val="nil"/>
              <w:bottom w:val="nil"/>
              <w:right w:val="nil"/>
            </w:tcBorders>
            <w:shd w:val="clear" w:color="000000" w:fill="FFFFFF"/>
            <w:noWrap/>
            <w:vAlign w:val="bottom"/>
            <w:hideMark/>
          </w:tcPr>
          <w:p w14:paraId="0B3C8EC1"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629" w:type="dxa"/>
            <w:tcBorders>
              <w:top w:val="nil"/>
              <w:left w:val="nil"/>
              <w:bottom w:val="nil"/>
              <w:right w:val="nil"/>
            </w:tcBorders>
            <w:shd w:val="clear" w:color="000000" w:fill="FFFFFF"/>
            <w:noWrap/>
            <w:vAlign w:val="bottom"/>
            <w:hideMark/>
          </w:tcPr>
          <w:p w14:paraId="2D3D40C1"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(0.110)</w:t>
            </w:r>
          </w:p>
        </w:tc>
        <w:tc>
          <w:tcPr>
            <w:tcW w:w="1557" w:type="dxa"/>
            <w:tcBorders>
              <w:top w:val="nil"/>
              <w:left w:val="nil"/>
              <w:bottom w:val="nil"/>
              <w:right w:val="nil"/>
            </w:tcBorders>
            <w:shd w:val="clear" w:color="000000" w:fill="FFFFFF"/>
            <w:noWrap/>
            <w:vAlign w:val="bottom"/>
            <w:hideMark/>
          </w:tcPr>
          <w:p w14:paraId="21EA0043"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492" w:type="dxa"/>
            <w:tcBorders>
              <w:top w:val="nil"/>
              <w:left w:val="nil"/>
              <w:bottom w:val="nil"/>
              <w:right w:val="nil"/>
            </w:tcBorders>
            <w:shd w:val="clear" w:color="000000" w:fill="FFFFFF"/>
            <w:noWrap/>
            <w:vAlign w:val="bottom"/>
            <w:hideMark/>
          </w:tcPr>
          <w:p w14:paraId="2918BD25"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(0.0891)</w:t>
            </w:r>
          </w:p>
        </w:tc>
        <w:tc>
          <w:tcPr>
            <w:tcW w:w="1504" w:type="dxa"/>
            <w:tcBorders>
              <w:top w:val="nil"/>
              <w:left w:val="nil"/>
              <w:bottom w:val="nil"/>
              <w:right w:val="nil"/>
            </w:tcBorders>
            <w:shd w:val="clear" w:color="000000" w:fill="FFFFFF"/>
            <w:noWrap/>
            <w:vAlign w:val="bottom"/>
            <w:hideMark/>
          </w:tcPr>
          <w:p w14:paraId="351CEDC3"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615" w:type="dxa"/>
            <w:tcBorders>
              <w:top w:val="nil"/>
              <w:left w:val="nil"/>
              <w:bottom w:val="nil"/>
              <w:right w:val="nil"/>
            </w:tcBorders>
            <w:shd w:val="clear" w:color="000000" w:fill="FFFFFF"/>
            <w:noWrap/>
            <w:vAlign w:val="bottom"/>
            <w:hideMark/>
          </w:tcPr>
          <w:p w14:paraId="31DA29F5"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(0.0763)</w:t>
            </w:r>
          </w:p>
        </w:tc>
      </w:tr>
      <w:tr w:rsidR="003B571E" w:rsidRPr="003B571E" w14:paraId="32486023" w14:textId="77777777" w:rsidTr="00716818">
        <w:trPr>
          <w:trHeight w:val="300"/>
          <w:jc w:val="center"/>
        </w:trPr>
        <w:tc>
          <w:tcPr>
            <w:tcW w:w="2993" w:type="dxa"/>
            <w:tcBorders>
              <w:top w:val="nil"/>
              <w:left w:val="nil"/>
              <w:bottom w:val="nil"/>
              <w:right w:val="nil"/>
            </w:tcBorders>
            <w:shd w:val="clear" w:color="000000" w:fill="FFFFFF"/>
            <w:noWrap/>
            <w:vAlign w:val="bottom"/>
            <w:hideMark/>
          </w:tcPr>
          <w:p w14:paraId="20DECB02"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Population density 1911</w:t>
            </w:r>
          </w:p>
        </w:tc>
        <w:tc>
          <w:tcPr>
            <w:tcW w:w="1174" w:type="dxa"/>
            <w:tcBorders>
              <w:top w:val="nil"/>
              <w:left w:val="nil"/>
              <w:bottom w:val="nil"/>
              <w:right w:val="nil"/>
            </w:tcBorders>
            <w:shd w:val="clear" w:color="000000" w:fill="FFFFFF"/>
            <w:noWrap/>
            <w:vAlign w:val="bottom"/>
            <w:hideMark/>
          </w:tcPr>
          <w:p w14:paraId="1E1ED15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701" w:type="dxa"/>
            <w:tcBorders>
              <w:top w:val="nil"/>
              <w:left w:val="nil"/>
              <w:bottom w:val="nil"/>
              <w:right w:val="nil"/>
            </w:tcBorders>
            <w:shd w:val="clear" w:color="000000" w:fill="FFFFFF"/>
            <w:noWrap/>
            <w:vAlign w:val="bottom"/>
            <w:hideMark/>
          </w:tcPr>
          <w:p w14:paraId="1F51A045"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629" w:type="dxa"/>
            <w:tcBorders>
              <w:top w:val="nil"/>
              <w:left w:val="nil"/>
              <w:bottom w:val="nil"/>
              <w:right w:val="nil"/>
            </w:tcBorders>
            <w:shd w:val="clear" w:color="000000" w:fill="FFFFFF"/>
            <w:noWrap/>
            <w:vAlign w:val="bottom"/>
            <w:hideMark/>
          </w:tcPr>
          <w:p w14:paraId="197E2A3F"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557" w:type="dxa"/>
            <w:tcBorders>
              <w:top w:val="nil"/>
              <w:left w:val="nil"/>
              <w:bottom w:val="nil"/>
              <w:right w:val="nil"/>
            </w:tcBorders>
            <w:shd w:val="clear" w:color="000000" w:fill="FFFFFF"/>
            <w:noWrap/>
            <w:vAlign w:val="bottom"/>
            <w:hideMark/>
          </w:tcPr>
          <w:p w14:paraId="182768B0"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8.91e-05***</w:t>
            </w:r>
          </w:p>
        </w:tc>
        <w:tc>
          <w:tcPr>
            <w:tcW w:w="1492" w:type="dxa"/>
            <w:tcBorders>
              <w:top w:val="nil"/>
              <w:left w:val="nil"/>
              <w:bottom w:val="nil"/>
              <w:right w:val="nil"/>
            </w:tcBorders>
            <w:shd w:val="clear" w:color="000000" w:fill="FFFFFF"/>
            <w:noWrap/>
            <w:vAlign w:val="bottom"/>
            <w:hideMark/>
          </w:tcPr>
          <w:p w14:paraId="3AE7EB73"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9.00e-05***</w:t>
            </w:r>
          </w:p>
        </w:tc>
        <w:tc>
          <w:tcPr>
            <w:tcW w:w="1504" w:type="dxa"/>
            <w:tcBorders>
              <w:top w:val="nil"/>
              <w:left w:val="nil"/>
              <w:bottom w:val="nil"/>
              <w:right w:val="nil"/>
            </w:tcBorders>
            <w:shd w:val="clear" w:color="000000" w:fill="FFFFFF"/>
            <w:noWrap/>
            <w:vAlign w:val="bottom"/>
            <w:hideMark/>
          </w:tcPr>
          <w:p w14:paraId="6E406780"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0.000111***</w:t>
            </w:r>
          </w:p>
        </w:tc>
        <w:tc>
          <w:tcPr>
            <w:tcW w:w="1615" w:type="dxa"/>
            <w:tcBorders>
              <w:top w:val="nil"/>
              <w:left w:val="nil"/>
              <w:bottom w:val="nil"/>
              <w:right w:val="nil"/>
            </w:tcBorders>
            <w:shd w:val="clear" w:color="000000" w:fill="FFFFFF"/>
            <w:noWrap/>
            <w:vAlign w:val="bottom"/>
            <w:hideMark/>
          </w:tcPr>
          <w:p w14:paraId="37CF99B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0.000109***</w:t>
            </w:r>
          </w:p>
        </w:tc>
      </w:tr>
      <w:tr w:rsidR="003B571E" w:rsidRPr="003B571E" w14:paraId="626AFE23" w14:textId="77777777" w:rsidTr="00716818">
        <w:trPr>
          <w:trHeight w:val="300"/>
          <w:jc w:val="center"/>
        </w:trPr>
        <w:tc>
          <w:tcPr>
            <w:tcW w:w="2993" w:type="dxa"/>
            <w:tcBorders>
              <w:top w:val="nil"/>
              <w:left w:val="nil"/>
              <w:bottom w:val="nil"/>
              <w:right w:val="nil"/>
            </w:tcBorders>
            <w:shd w:val="clear" w:color="000000" w:fill="FFFFFF"/>
            <w:noWrap/>
            <w:vAlign w:val="bottom"/>
            <w:hideMark/>
          </w:tcPr>
          <w:p w14:paraId="1D9CFF13"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 </w:t>
            </w:r>
          </w:p>
        </w:tc>
        <w:tc>
          <w:tcPr>
            <w:tcW w:w="1174" w:type="dxa"/>
            <w:tcBorders>
              <w:top w:val="nil"/>
              <w:left w:val="nil"/>
              <w:bottom w:val="nil"/>
              <w:right w:val="nil"/>
            </w:tcBorders>
            <w:shd w:val="clear" w:color="000000" w:fill="FFFFFF"/>
            <w:noWrap/>
            <w:vAlign w:val="bottom"/>
            <w:hideMark/>
          </w:tcPr>
          <w:p w14:paraId="2AF24602"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701" w:type="dxa"/>
            <w:tcBorders>
              <w:top w:val="nil"/>
              <w:left w:val="nil"/>
              <w:bottom w:val="nil"/>
              <w:right w:val="nil"/>
            </w:tcBorders>
            <w:shd w:val="clear" w:color="000000" w:fill="FFFFFF"/>
            <w:noWrap/>
            <w:vAlign w:val="bottom"/>
            <w:hideMark/>
          </w:tcPr>
          <w:p w14:paraId="2B7486DB"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629" w:type="dxa"/>
            <w:tcBorders>
              <w:top w:val="nil"/>
              <w:left w:val="nil"/>
              <w:bottom w:val="nil"/>
              <w:right w:val="nil"/>
            </w:tcBorders>
            <w:shd w:val="clear" w:color="000000" w:fill="FFFFFF"/>
            <w:noWrap/>
            <w:vAlign w:val="bottom"/>
            <w:hideMark/>
          </w:tcPr>
          <w:p w14:paraId="3066480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557" w:type="dxa"/>
            <w:tcBorders>
              <w:top w:val="nil"/>
              <w:left w:val="nil"/>
              <w:bottom w:val="nil"/>
              <w:right w:val="nil"/>
            </w:tcBorders>
            <w:shd w:val="clear" w:color="000000" w:fill="FFFFFF"/>
            <w:noWrap/>
            <w:vAlign w:val="bottom"/>
            <w:hideMark/>
          </w:tcPr>
          <w:p w14:paraId="5EE58DBB"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(1.29e-05)</w:t>
            </w:r>
          </w:p>
        </w:tc>
        <w:tc>
          <w:tcPr>
            <w:tcW w:w="1492" w:type="dxa"/>
            <w:tcBorders>
              <w:top w:val="nil"/>
              <w:left w:val="nil"/>
              <w:bottom w:val="nil"/>
              <w:right w:val="nil"/>
            </w:tcBorders>
            <w:shd w:val="clear" w:color="000000" w:fill="FFFFFF"/>
            <w:noWrap/>
            <w:vAlign w:val="bottom"/>
            <w:hideMark/>
          </w:tcPr>
          <w:p w14:paraId="277B155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(1.17e-05)</w:t>
            </w:r>
          </w:p>
        </w:tc>
        <w:tc>
          <w:tcPr>
            <w:tcW w:w="1504" w:type="dxa"/>
            <w:tcBorders>
              <w:top w:val="nil"/>
              <w:left w:val="nil"/>
              <w:bottom w:val="nil"/>
              <w:right w:val="nil"/>
            </w:tcBorders>
            <w:shd w:val="clear" w:color="000000" w:fill="FFFFFF"/>
            <w:noWrap/>
            <w:vAlign w:val="bottom"/>
            <w:hideMark/>
          </w:tcPr>
          <w:p w14:paraId="37EDFB8D"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(1.34e-05)</w:t>
            </w:r>
          </w:p>
        </w:tc>
        <w:tc>
          <w:tcPr>
            <w:tcW w:w="1615" w:type="dxa"/>
            <w:tcBorders>
              <w:top w:val="nil"/>
              <w:left w:val="nil"/>
              <w:bottom w:val="nil"/>
              <w:right w:val="nil"/>
            </w:tcBorders>
            <w:shd w:val="clear" w:color="000000" w:fill="FFFFFF"/>
            <w:noWrap/>
            <w:vAlign w:val="bottom"/>
            <w:hideMark/>
          </w:tcPr>
          <w:p w14:paraId="3FD8275D"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(1.26e-05)</w:t>
            </w:r>
          </w:p>
        </w:tc>
      </w:tr>
      <w:tr w:rsidR="003B571E" w:rsidRPr="003B571E" w14:paraId="2281372E" w14:textId="77777777" w:rsidTr="00716818">
        <w:trPr>
          <w:trHeight w:val="300"/>
          <w:jc w:val="center"/>
        </w:trPr>
        <w:tc>
          <w:tcPr>
            <w:tcW w:w="2993" w:type="dxa"/>
            <w:tcBorders>
              <w:top w:val="nil"/>
              <w:left w:val="nil"/>
              <w:bottom w:val="nil"/>
              <w:right w:val="nil"/>
            </w:tcBorders>
            <w:shd w:val="clear" w:color="000000" w:fill="FFFFFF"/>
            <w:noWrap/>
            <w:vAlign w:val="bottom"/>
            <w:hideMark/>
          </w:tcPr>
          <w:p w14:paraId="3DA47F5F"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Observations</w:t>
            </w:r>
          </w:p>
        </w:tc>
        <w:tc>
          <w:tcPr>
            <w:tcW w:w="1174" w:type="dxa"/>
            <w:tcBorders>
              <w:top w:val="nil"/>
              <w:left w:val="nil"/>
              <w:bottom w:val="nil"/>
              <w:right w:val="nil"/>
            </w:tcBorders>
            <w:shd w:val="clear" w:color="000000" w:fill="FFFFFF"/>
            <w:noWrap/>
            <w:vAlign w:val="bottom"/>
            <w:hideMark/>
          </w:tcPr>
          <w:p w14:paraId="6AB7469C"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701" w:type="dxa"/>
            <w:tcBorders>
              <w:top w:val="nil"/>
              <w:left w:val="nil"/>
              <w:bottom w:val="nil"/>
              <w:right w:val="nil"/>
            </w:tcBorders>
            <w:shd w:val="clear" w:color="000000" w:fill="FFFFFF"/>
            <w:noWrap/>
            <w:vAlign w:val="bottom"/>
            <w:hideMark/>
          </w:tcPr>
          <w:p w14:paraId="141CCC7B"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629" w:type="dxa"/>
            <w:tcBorders>
              <w:top w:val="nil"/>
              <w:left w:val="nil"/>
              <w:bottom w:val="nil"/>
              <w:right w:val="nil"/>
            </w:tcBorders>
            <w:shd w:val="clear" w:color="000000" w:fill="FFFFFF"/>
            <w:noWrap/>
            <w:vAlign w:val="bottom"/>
            <w:hideMark/>
          </w:tcPr>
          <w:p w14:paraId="2FDD3D30"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557" w:type="dxa"/>
            <w:tcBorders>
              <w:top w:val="nil"/>
              <w:left w:val="nil"/>
              <w:bottom w:val="nil"/>
              <w:right w:val="nil"/>
            </w:tcBorders>
            <w:shd w:val="clear" w:color="000000" w:fill="FFFFFF"/>
            <w:noWrap/>
            <w:vAlign w:val="bottom"/>
            <w:hideMark/>
          </w:tcPr>
          <w:p w14:paraId="55811E3F"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492" w:type="dxa"/>
            <w:tcBorders>
              <w:top w:val="nil"/>
              <w:left w:val="nil"/>
              <w:bottom w:val="nil"/>
              <w:right w:val="nil"/>
            </w:tcBorders>
            <w:shd w:val="clear" w:color="000000" w:fill="FFFFFF"/>
            <w:noWrap/>
            <w:vAlign w:val="bottom"/>
            <w:hideMark/>
          </w:tcPr>
          <w:p w14:paraId="55723F7C"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504" w:type="dxa"/>
            <w:tcBorders>
              <w:top w:val="nil"/>
              <w:left w:val="nil"/>
              <w:bottom w:val="nil"/>
              <w:right w:val="nil"/>
            </w:tcBorders>
            <w:shd w:val="clear" w:color="000000" w:fill="FFFFFF"/>
            <w:noWrap/>
            <w:vAlign w:val="bottom"/>
            <w:hideMark/>
          </w:tcPr>
          <w:p w14:paraId="1AFA67C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615" w:type="dxa"/>
            <w:tcBorders>
              <w:top w:val="nil"/>
              <w:left w:val="nil"/>
              <w:bottom w:val="nil"/>
              <w:right w:val="nil"/>
            </w:tcBorders>
            <w:shd w:val="clear" w:color="000000" w:fill="FFFFFF"/>
            <w:noWrap/>
            <w:vAlign w:val="bottom"/>
            <w:hideMark/>
          </w:tcPr>
          <w:p w14:paraId="136B9D60"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630 </w:t>
            </w:r>
          </w:p>
        </w:tc>
      </w:tr>
      <w:tr w:rsidR="003B571E" w:rsidRPr="003B571E" w14:paraId="232E12CE" w14:textId="77777777" w:rsidTr="00716818">
        <w:trPr>
          <w:trHeight w:val="300"/>
          <w:jc w:val="center"/>
        </w:trPr>
        <w:tc>
          <w:tcPr>
            <w:tcW w:w="2993" w:type="dxa"/>
            <w:tcBorders>
              <w:top w:val="single" w:sz="4" w:space="0" w:color="auto"/>
              <w:left w:val="nil"/>
              <w:right w:val="nil"/>
            </w:tcBorders>
            <w:shd w:val="clear" w:color="000000" w:fill="FFFFFF"/>
            <w:noWrap/>
            <w:vAlign w:val="bottom"/>
            <w:hideMark/>
          </w:tcPr>
          <w:p w14:paraId="522EA83E"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1174" w:type="dxa"/>
            <w:tcBorders>
              <w:top w:val="single" w:sz="4" w:space="0" w:color="auto"/>
              <w:left w:val="nil"/>
              <w:right w:val="nil"/>
            </w:tcBorders>
            <w:shd w:val="clear" w:color="000000" w:fill="FFFFFF"/>
            <w:noWrap/>
            <w:vAlign w:val="bottom"/>
            <w:hideMark/>
          </w:tcPr>
          <w:p w14:paraId="62F925C4"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701" w:type="dxa"/>
            <w:tcBorders>
              <w:top w:val="single" w:sz="4" w:space="0" w:color="auto"/>
              <w:left w:val="nil"/>
              <w:right w:val="nil"/>
            </w:tcBorders>
            <w:shd w:val="clear" w:color="000000" w:fill="FFFFFF"/>
            <w:noWrap/>
            <w:vAlign w:val="bottom"/>
            <w:hideMark/>
          </w:tcPr>
          <w:p w14:paraId="0B2AC8D7"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629" w:type="dxa"/>
            <w:tcBorders>
              <w:top w:val="single" w:sz="4" w:space="0" w:color="auto"/>
              <w:left w:val="nil"/>
              <w:right w:val="nil"/>
            </w:tcBorders>
            <w:shd w:val="clear" w:color="000000" w:fill="FFFFFF"/>
            <w:noWrap/>
            <w:vAlign w:val="bottom"/>
            <w:hideMark/>
          </w:tcPr>
          <w:p w14:paraId="0367A485"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557" w:type="dxa"/>
            <w:tcBorders>
              <w:top w:val="single" w:sz="4" w:space="0" w:color="auto"/>
              <w:left w:val="nil"/>
              <w:right w:val="nil"/>
            </w:tcBorders>
            <w:shd w:val="clear" w:color="000000" w:fill="FFFFFF"/>
            <w:noWrap/>
            <w:vAlign w:val="bottom"/>
            <w:hideMark/>
          </w:tcPr>
          <w:p w14:paraId="3A1F2F93"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492" w:type="dxa"/>
            <w:tcBorders>
              <w:top w:val="single" w:sz="4" w:space="0" w:color="auto"/>
              <w:left w:val="nil"/>
              <w:right w:val="nil"/>
            </w:tcBorders>
            <w:shd w:val="clear" w:color="000000" w:fill="FFFFFF"/>
            <w:noWrap/>
            <w:vAlign w:val="bottom"/>
            <w:hideMark/>
          </w:tcPr>
          <w:p w14:paraId="5970E927"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504" w:type="dxa"/>
            <w:tcBorders>
              <w:top w:val="single" w:sz="4" w:space="0" w:color="auto"/>
              <w:left w:val="nil"/>
              <w:right w:val="nil"/>
            </w:tcBorders>
            <w:shd w:val="clear" w:color="000000" w:fill="FFFFFF"/>
            <w:noWrap/>
            <w:vAlign w:val="bottom"/>
            <w:hideMark/>
          </w:tcPr>
          <w:p w14:paraId="5BAD5356"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615" w:type="dxa"/>
            <w:tcBorders>
              <w:top w:val="single" w:sz="4" w:space="0" w:color="auto"/>
              <w:left w:val="nil"/>
              <w:right w:val="nil"/>
            </w:tcBorders>
            <w:shd w:val="clear" w:color="000000" w:fill="FFFFFF"/>
            <w:noWrap/>
            <w:vAlign w:val="bottom"/>
            <w:hideMark/>
          </w:tcPr>
          <w:p w14:paraId="2362DFBD"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315 </w:t>
            </w:r>
          </w:p>
        </w:tc>
      </w:tr>
      <w:tr w:rsidR="003B571E" w:rsidRPr="003B571E" w14:paraId="3F6AE260" w14:textId="77777777" w:rsidTr="00716818">
        <w:trPr>
          <w:trHeight w:val="980"/>
          <w:jc w:val="center"/>
        </w:trPr>
        <w:tc>
          <w:tcPr>
            <w:tcW w:w="2993" w:type="dxa"/>
            <w:tcBorders>
              <w:top w:val="nil"/>
              <w:left w:val="nil"/>
              <w:bottom w:val="single" w:sz="4" w:space="0" w:color="auto"/>
              <w:right w:val="nil"/>
            </w:tcBorders>
            <w:shd w:val="clear" w:color="000000" w:fill="FFFFFF"/>
            <w:vAlign w:val="bottom"/>
            <w:hideMark/>
          </w:tcPr>
          <w:p w14:paraId="399424B4" w14:textId="77777777" w:rsidR="00716818" w:rsidRPr="003B571E" w:rsidRDefault="00716818" w:rsidP="00716818">
            <w:pPr>
              <w:rPr>
                <w:rFonts w:eastAsia="Times New Roman"/>
                <w:color w:val="000000" w:themeColor="text1"/>
                <w:sz w:val="22"/>
                <w:szCs w:val="22"/>
              </w:rPr>
            </w:pPr>
            <w:r w:rsidRPr="003B571E">
              <w:rPr>
                <w:rFonts w:eastAsia="Times New Roman"/>
                <w:color w:val="000000" w:themeColor="text1"/>
                <w:sz w:val="22"/>
                <w:szCs w:val="22"/>
              </w:rPr>
              <w:t>Sanderson-</w:t>
            </w:r>
            <w:proofErr w:type="spellStart"/>
            <w:r w:rsidRPr="003B571E">
              <w:rPr>
                <w:rFonts w:eastAsia="Times New Roman"/>
                <w:color w:val="000000" w:themeColor="text1"/>
                <w:sz w:val="22"/>
                <w:szCs w:val="22"/>
              </w:rPr>
              <w:t>Windmeijer</w:t>
            </w:r>
            <w:proofErr w:type="spellEnd"/>
            <w:r w:rsidRPr="003B571E">
              <w:rPr>
                <w:rFonts w:eastAsia="Times New Roman"/>
                <w:color w:val="000000" w:themeColor="text1"/>
                <w:sz w:val="22"/>
                <w:szCs w:val="22"/>
              </w:rPr>
              <w:t xml:space="preserve"> multivariate F test of excluded instruments</w:t>
            </w:r>
          </w:p>
        </w:tc>
        <w:tc>
          <w:tcPr>
            <w:tcW w:w="1174" w:type="dxa"/>
            <w:tcBorders>
              <w:top w:val="nil"/>
              <w:left w:val="nil"/>
              <w:bottom w:val="single" w:sz="4" w:space="0" w:color="auto"/>
              <w:right w:val="nil"/>
            </w:tcBorders>
            <w:shd w:val="clear" w:color="000000" w:fill="FFFFFF"/>
            <w:noWrap/>
            <w:vAlign w:val="bottom"/>
            <w:hideMark/>
          </w:tcPr>
          <w:p w14:paraId="0350EC41"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31.01***</w:t>
            </w:r>
          </w:p>
        </w:tc>
        <w:tc>
          <w:tcPr>
            <w:tcW w:w="1701" w:type="dxa"/>
            <w:tcBorders>
              <w:top w:val="nil"/>
              <w:left w:val="nil"/>
              <w:bottom w:val="single" w:sz="4" w:space="0" w:color="auto"/>
              <w:right w:val="nil"/>
            </w:tcBorders>
            <w:shd w:val="clear" w:color="000000" w:fill="FFFFFF"/>
            <w:noWrap/>
            <w:vAlign w:val="bottom"/>
            <w:hideMark/>
          </w:tcPr>
          <w:p w14:paraId="52842B71"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xml:space="preserve"> 36.68***</w:t>
            </w:r>
          </w:p>
        </w:tc>
        <w:tc>
          <w:tcPr>
            <w:tcW w:w="1629" w:type="dxa"/>
            <w:tcBorders>
              <w:top w:val="nil"/>
              <w:left w:val="nil"/>
              <w:bottom w:val="single" w:sz="4" w:space="0" w:color="auto"/>
              <w:right w:val="nil"/>
            </w:tcBorders>
            <w:shd w:val="clear" w:color="000000" w:fill="FFFFFF"/>
            <w:noWrap/>
            <w:vAlign w:val="bottom"/>
            <w:hideMark/>
          </w:tcPr>
          <w:p w14:paraId="33835FE0"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xml:space="preserve"> 33.25***</w:t>
            </w:r>
          </w:p>
        </w:tc>
        <w:tc>
          <w:tcPr>
            <w:tcW w:w="1557" w:type="dxa"/>
            <w:tcBorders>
              <w:top w:val="nil"/>
              <w:left w:val="nil"/>
              <w:bottom w:val="single" w:sz="4" w:space="0" w:color="auto"/>
              <w:right w:val="nil"/>
            </w:tcBorders>
            <w:shd w:val="clear" w:color="000000" w:fill="FFFFFF"/>
            <w:noWrap/>
            <w:vAlign w:val="bottom"/>
            <w:hideMark/>
          </w:tcPr>
          <w:p w14:paraId="5201EC57"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47.82***</w:t>
            </w:r>
          </w:p>
        </w:tc>
        <w:tc>
          <w:tcPr>
            <w:tcW w:w="1492" w:type="dxa"/>
            <w:tcBorders>
              <w:top w:val="nil"/>
              <w:left w:val="nil"/>
              <w:bottom w:val="single" w:sz="4" w:space="0" w:color="auto"/>
              <w:right w:val="nil"/>
            </w:tcBorders>
            <w:shd w:val="clear" w:color="000000" w:fill="FFFFFF"/>
            <w:noWrap/>
            <w:vAlign w:val="bottom"/>
            <w:hideMark/>
          </w:tcPr>
          <w:p w14:paraId="2ED4A8E3"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 xml:space="preserve"> 51.90***</w:t>
            </w:r>
          </w:p>
        </w:tc>
        <w:tc>
          <w:tcPr>
            <w:tcW w:w="1504" w:type="dxa"/>
            <w:tcBorders>
              <w:top w:val="nil"/>
              <w:left w:val="nil"/>
              <w:bottom w:val="single" w:sz="4" w:space="0" w:color="auto"/>
              <w:right w:val="nil"/>
            </w:tcBorders>
            <w:shd w:val="clear" w:color="000000" w:fill="FFFFFF"/>
            <w:noWrap/>
            <w:vAlign w:val="bottom"/>
            <w:hideMark/>
          </w:tcPr>
          <w:p w14:paraId="2F5FD9CB"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56.79***</w:t>
            </w:r>
          </w:p>
        </w:tc>
        <w:tc>
          <w:tcPr>
            <w:tcW w:w="1615" w:type="dxa"/>
            <w:tcBorders>
              <w:top w:val="nil"/>
              <w:left w:val="nil"/>
              <w:bottom w:val="single" w:sz="4" w:space="0" w:color="auto"/>
              <w:right w:val="nil"/>
            </w:tcBorders>
            <w:shd w:val="clear" w:color="000000" w:fill="FFFFFF"/>
            <w:noWrap/>
            <w:vAlign w:val="bottom"/>
            <w:hideMark/>
          </w:tcPr>
          <w:p w14:paraId="0B33059C" w14:textId="77777777" w:rsidR="00716818" w:rsidRPr="003B571E" w:rsidRDefault="00716818" w:rsidP="00716818">
            <w:pPr>
              <w:jc w:val="center"/>
              <w:rPr>
                <w:rFonts w:eastAsia="Times New Roman"/>
                <w:color w:val="000000" w:themeColor="text1"/>
                <w:sz w:val="22"/>
                <w:szCs w:val="22"/>
              </w:rPr>
            </w:pPr>
            <w:r w:rsidRPr="003B571E">
              <w:rPr>
                <w:rFonts w:eastAsia="Times New Roman"/>
                <w:color w:val="000000" w:themeColor="text1"/>
                <w:sz w:val="22"/>
                <w:szCs w:val="22"/>
              </w:rPr>
              <w:t>55.50***</w:t>
            </w:r>
          </w:p>
        </w:tc>
      </w:tr>
    </w:tbl>
    <w:p w14:paraId="027B5944" w14:textId="77777777" w:rsidR="008024AC" w:rsidRPr="003B571E" w:rsidRDefault="008024AC" w:rsidP="008024AC">
      <w:pPr>
        <w:jc w:val="both"/>
        <w:rPr>
          <w:color w:val="000000" w:themeColor="text1"/>
          <w:sz w:val="22"/>
          <w:szCs w:val="22"/>
        </w:rPr>
      </w:pPr>
      <w:r w:rsidRPr="003B571E">
        <w:rPr>
          <w:color w:val="000000" w:themeColor="text1"/>
          <w:sz w:val="22"/>
          <w:szCs w:val="22"/>
        </w:rPr>
        <w:t xml:space="preserve">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 </w:t>
      </w:r>
    </w:p>
    <w:p w14:paraId="511C37C1" w14:textId="77777777" w:rsidR="00205478" w:rsidRPr="003B571E" w:rsidRDefault="00205478">
      <w:pPr>
        <w:rPr>
          <w:color w:val="000000" w:themeColor="text1"/>
          <w:sz w:val="22"/>
          <w:szCs w:val="22"/>
        </w:rPr>
      </w:pPr>
    </w:p>
    <w:p w14:paraId="4293CDD8" w14:textId="77777777" w:rsidR="00716818" w:rsidRPr="003B571E" w:rsidRDefault="00716818">
      <w:pPr>
        <w:rPr>
          <w:color w:val="000000" w:themeColor="text1"/>
          <w:sz w:val="22"/>
          <w:szCs w:val="22"/>
        </w:rPr>
      </w:pPr>
    </w:p>
    <w:p w14:paraId="3B4CA312" w14:textId="77777777" w:rsidR="00716818" w:rsidRPr="003B571E" w:rsidRDefault="00716818">
      <w:pPr>
        <w:rPr>
          <w:color w:val="000000" w:themeColor="text1"/>
          <w:sz w:val="22"/>
          <w:szCs w:val="22"/>
        </w:rPr>
      </w:pPr>
      <w:r w:rsidRPr="003B571E">
        <w:rPr>
          <w:color w:val="000000" w:themeColor="text1"/>
          <w:sz w:val="22"/>
          <w:szCs w:val="22"/>
        </w:rPr>
        <w:br w:type="page"/>
      </w:r>
    </w:p>
    <w:p w14:paraId="0618CDF2" w14:textId="77777777" w:rsidR="008024AC" w:rsidRPr="003B571E" w:rsidRDefault="008024AC" w:rsidP="008024AC">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lastRenderedPageBreak/>
        <w:t xml:space="preserve">Table </w:t>
      </w:r>
      <w:r w:rsidRPr="003B571E">
        <w:rPr>
          <w:rFonts w:ascii="Times New Roman" w:hAnsi="Times New Roman" w:cs="Times New Roman"/>
          <w:i w:val="0"/>
          <w:color w:val="000000" w:themeColor="text1"/>
          <w:sz w:val="22"/>
          <w:szCs w:val="22"/>
        </w:rPr>
        <w:fldChar w:fldCharType="begin"/>
      </w:r>
      <w:r w:rsidRPr="003B571E">
        <w:rPr>
          <w:rFonts w:ascii="Times New Roman" w:hAnsi="Times New Roman" w:cs="Times New Roman"/>
          <w:i w:val="0"/>
          <w:color w:val="000000" w:themeColor="text1"/>
          <w:sz w:val="22"/>
          <w:szCs w:val="22"/>
        </w:rPr>
        <w:instrText xml:space="preserve"> SEQ Table \* ARABIC </w:instrText>
      </w:r>
      <w:r w:rsidRPr="003B571E">
        <w:rPr>
          <w:rFonts w:ascii="Times New Roman" w:hAnsi="Times New Roman" w:cs="Times New Roman"/>
          <w:i w:val="0"/>
          <w:color w:val="000000" w:themeColor="text1"/>
          <w:sz w:val="22"/>
          <w:szCs w:val="22"/>
        </w:rPr>
        <w:fldChar w:fldCharType="separate"/>
      </w:r>
      <w:r w:rsidR="003B571E" w:rsidRPr="003B571E">
        <w:rPr>
          <w:rFonts w:ascii="Times New Roman" w:hAnsi="Times New Roman" w:cs="Times New Roman"/>
          <w:i w:val="0"/>
          <w:noProof/>
          <w:color w:val="000000" w:themeColor="text1"/>
          <w:sz w:val="22"/>
          <w:szCs w:val="22"/>
        </w:rPr>
        <w:t>3</w:t>
      </w:r>
      <w:r w:rsidRPr="003B571E">
        <w:rPr>
          <w:rFonts w:ascii="Times New Roman" w:hAnsi="Times New Roman" w:cs="Times New Roman"/>
          <w:i w:val="0"/>
          <w:color w:val="000000" w:themeColor="text1"/>
          <w:sz w:val="22"/>
          <w:szCs w:val="22"/>
        </w:rPr>
        <w:fldChar w:fldCharType="end"/>
      </w:r>
      <w:r w:rsidRPr="003B571E">
        <w:rPr>
          <w:rFonts w:ascii="Times New Roman" w:hAnsi="Times New Roman" w:cs="Times New Roman"/>
          <w:i w:val="0"/>
          <w:color w:val="000000" w:themeColor="text1"/>
          <w:sz w:val="22"/>
          <w:szCs w:val="22"/>
        </w:rPr>
        <w:t>:Second stage results - effects of house prices on number of care homes</w:t>
      </w:r>
    </w:p>
    <w:tbl>
      <w:tblPr>
        <w:tblW w:w="13000" w:type="dxa"/>
        <w:tblLook w:val="04A0" w:firstRow="1" w:lastRow="0" w:firstColumn="1" w:lastColumn="0" w:noHBand="0" w:noVBand="1"/>
      </w:tblPr>
      <w:tblGrid>
        <w:gridCol w:w="2600"/>
        <w:gridCol w:w="1300"/>
        <w:gridCol w:w="1300"/>
        <w:gridCol w:w="1300"/>
        <w:gridCol w:w="1300"/>
        <w:gridCol w:w="1300"/>
        <w:gridCol w:w="1300"/>
        <w:gridCol w:w="1300"/>
        <w:gridCol w:w="1300"/>
      </w:tblGrid>
      <w:tr w:rsidR="003B571E" w:rsidRPr="003B571E" w14:paraId="459CA764" w14:textId="77777777" w:rsidTr="008024AC">
        <w:trPr>
          <w:trHeight w:val="300"/>
        </w:trPr>
        <w:tc>
          <w:tcPr>
            <w:tcW w:w="2600" w:type="dxa"/>
            <w:tcBorders>
              <w:top w:val="single" w:sz="4" w:space="0" w:color="auto"/>
              <w:left w:val="nil"/>
              <w:bottom w:val="single" w:sz="4" w:space="0" w:color="auto"/>
              <w:right w:val="nil"/>
            </w:tcBorders>
            <w:shd w:val="clear" w:color="000000" w:fill="FFFFFF"/>
            <w:noWrap/>
            <w:vAlign w:val="bottom"/>
            <w:hideMark/>
          </w:tcPr>
          <w:p w14:paraId="00A17FAE" w14:textId="77777777" w:rsidR="008024AC" w:rsidRPr="003B571E" w:rsidRDefault="008024AC" w:rsidP="008024AC">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4EABE39E"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33480116"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6C5E8261"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00BCB7D5"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62E50BC4"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0801508C"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357BD0D8"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6A07BAF8" w14:textId="77777777" w:rsidR="008024AC" w:rsidRPr="003B571E" w:rsidRDefault="008024AC" w:rsidP="008024AC">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3B571E" w:rsidRPr="003B571E" w14:paraId="70771D19" w14:textId="77777777" w:rsidTr="00112897">
        <w:trPr>
          <w:trHeight w:val="326"/>
        </w:trPr>
        <w:tc>
          <w:tcPr>
            <w:tcW w:w="2600" w:type="dxa"/>
            <w:tcBorders>
              <w:top w:val="nil"/>
              <w:left w:val="nil"/>
              <w:right w:val="nil"/>
            </w:tcBorders>
            <w:shd w:val="clear" w:color="000000" w:fill="FFFFFF"/>
            <w:noWrap/>
            <w:vAlign w:val="bottom"/>
            <w:hideMark/>
          </w:tcPr>
          <w:p w14:paraId="25CE855D"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Average house prices (log)</w:t>
            </w:r>
          </w:p>
        </w:tc>
        <w:tc>
          <w:tcPr>
            <w:tcW w:w="1300" w:type="dxa"/>
            <w:tcBorders>
              <w:top w:val="nil"/>
              <w:left w:val="nil"/>
              <w:right w:val="nil"/>
            </w:tcBorders>
            <w:shd w:val="clear" w:color="000000" w:fill="FFFFFF"/>
            <w:noWrap/>
            <w:vAlign w:val="bottom"/>
            <w:hideMark/>
          </w:tcPr>
          <w:p w14:paraId="7EDF190C" w14:textId="19E8C9E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-0.118*</w:t>
            </w:r>
          </w:p>
        </w:tc>
        <w:tc>
          <w:tcPr>
            <w:tcW w:w="1300" w:type="dxa"/>
            <w:tcBorders>
              <w:top w:val="nil"/>
              <w:left w:val="nil"/>
              <w:right w:val="nil"/>
            </w:tcBorders>
            <w:shd w:val="clear" w:color="000000" w:fill="FFFFFF"/>
            <w:noWrap/>
            <w:vAlign w:val="bottom"/>
            <w:hideMark/>
          </w:tcPr>
          <w:p w14:paraId="4FD0E083" w14:textId="2D26CAB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-0.0785</w:t>
            </w:r>
          </w:p>
        </w:tc>
        <w:tc>
          <w:tcPr>
            <w:tcW w:w="1300" w:type="dxa"/>
            <w:tcBorders>
              <w:top w:val="nil"/>
              <w:left w:val="nil"/>
              <w:right w:val="nil"/>
            </w:tcBorders>
            <w:shd w:val="clear" w:color="000000" w:fill="FFFFFF"/>
            <w:noWrap/>
            <w:vAlign w:val="bottom"/>
            <w:hideMark/>
          </w:tcPr>
          <w:p w14:paraId="1B41E4DF" w14:textId="5A714F89"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0.243*</w:t>
            </w:r>
          </w:p>
        </w:tc>
        <w:tc>
          <w:tcPr>
            <w:tcW w:w="1300" w:type="dxa"/>
            <w:tcBorders>
              <w:top w:val="nil"/>
              <w:left w:val="nil"/>
              <w:right w:val="nil"/>
            </w:tcBorders>
            <w:shd w:val="clear" w:color="000000" w:fill="FFFFFF"/>
            <w:noWrap/>
            <w:vAlign w:val="bottom"/>
            <w:hideMark/>
          </w:tcPr>
          <w:p w14:paraId="49F60C56" w14:textId="073387FE"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0.137</w:t>
            </w:r>
          </w:p>
        </w:tc>
        <w:tc>
          <w:tcPr>
            <w:tcW w:w="1300" w:type="dxa"/>
            <w:tcBorders>
              <w:top w:val="nil"/>
              <w:left w:val="nil"/>
              <w:right w:val="nil"/>
            </w:tcBorders>
            <w:shd w:val="clear" w:color="000000" w:fill="FFFFFF"/>
            <w:noWrap/>
            <w:vAlign w:val="bottom"/>
            <w:hideMark/>
          </w:tcPr>
          <w:p w14:paraId="7F442A76" w14:textId="710B492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-0.251***</w:t>
            </w:r>
          </w:p>
        </w:tc>
        <w:tc>
          <w:tcPr>
            <w:tcW w:w="1300" w:type="dxa"/>
            <w:tcBorders>
              <w:top w:val="nil"/>
              <w:left w:val="nil"/>
              <w:right w:val="nil"/>
            </w:tcBorders>
            <w:shd w:val="clear" w:color="000000" w:fill="FFFFFF"/>
            <w:noWrap/>
            <w:vAlign w:val="bottom"/>
            <w:hideMark/>
          </w:tcPr>
          <w:p w14:paraId="751DEE4B" w14:textId="47919C31"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-0.210***</w:t>
            </w:r>
          </w:p>
        </w:tc>
        <w:tc>
          <w:tcPr>
            <w:tcW w:w="1300" w:type="dxa"/>
            <w:tcBorders>
              <w:top w:val="nil"/>
              <w:left w:val="nil"/>
              <w:right w:val="nil"/>
            </w:tcBorders>
            <w:shd w:val="clear" w:color="000000" w:fill="FFFFFF"/>
            <w:noWrap/>
            <w:vAlign w:val="bottom"/>
            <w:hideMark/>
          </w:tcPr>
          <w:p w14:paraId="184BB626" w14:textId="060FD074"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-0.113*</w:t>
            </w:r>
          </w:p>
        </w:tc>
        <w:tc>
          <w:tcPr>
            <w:tcW w:w="1300" w:type="dxa"/>
            <w:tcBorders>
              <w:top w:val="nil"/>
              <w:left w:val="nil"/>
              <w:right w:val="nil"/>
            </w:tcBorders>
            <w:shd w:val="clear" w:color="000000" w:fill="FFFFFF"/>
            <w:noWrap/>
            <w:vAlign w:val="bottom"/>
            <w:hideMark/>
          </w:tcPr>
          <w:p w14:paraId="2B978FDF" w14:textId="0A195C5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-0.118*</w:t>
            </w:r>
          </w:p>
        </w:tc>
      </w:tr>
      <w:tr w:rsidR="003B571E" w:rsidRPr="003B571E" w14:paraId="22009699" w14:textId="77777777" w:rsidTr="008024AC">
        <w:trPr>
          <w:trHeight w:val="300"/>
        </w:trPr>
        <w:tc>
          <w:tcPr>
            <w:tcW w:w="2600" w:type="dxa"/>
            <w:tcBorders>
              <w:top w:val="nil"/>
              <w:left w:val="nil"/>
              <w:bottom w:val="single" w:sz="4" w:space="0" w:color="auto"/>
              <w:right w:val="nil"/>
            </w:tcBorders>
            <w:shd w:val="clear" w:color="000000" w:fill="FFFFFF"/>
            <w:noWrap/>
            <w:vAlign w:val="bottom"/>
            <w:hideMark/>
          </w:tcPr>
          <w:p w14:paraId="24A4460A"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D1FAE25" w14:textId="2E28246D"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(0.0621)</w:t>
            </w:r>
          </w:p>
        </w:tc>
        <w:tc>
          <w:tcPr>
            <w:tcW w:w="1300" w:type="dxa"/>
            <w:tcBorders>
              <w:top w:val="nil"/>
              <w:left w:val="nil"/>
              <w:bottom w:val="single" w:sz="4" w:space="0" w:color="auto"/>
              <w:right w:val="nil"/>
            </w:tcBorders>
            <w:shd w:val="clear" w:color="000000" w:fill="FFFFFF"/>
            <w:noWrap/>
            <w:vAlign w:val="bottom"/>
            <w:hideMark/>
          </w:tcPr>
          <w:p w14:paraId="5368AA57" w14:textId="02127C2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(0.143)</w:t>
            </w:r>
          </w:p>
        </w:tc>
        <w:tc>
          <w:tcPr>
            <w:tcW w:w="1300" w:type="dxa"/>
            <w:tcBorders>
              <w:top w:val="nil"/>
              <w:left w:val="nil"/>
              <w:bottom w:val="single" w:sz="4" w:space="0" w:color="auto"/>
              <w:right w:val="nil"/>
            </w:tcBorders>
            <w:shd w:val="clear" w:color="000000" w:fill="FFFFFF"/>
            <w:noWrap/>
            <w:vAlign w:val="bottom"/>
            <w:hideMark/>
          </w:tcPr>
          <w:p w14:paraId="715BB0D5" w14:textId="15B459AD"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(0.139)</w:t>
            </w:r>
          </w:p>
        </w:tc>
        <w:tc>
          <w:tcPr>
            <w:tcW w:w="1300" w:type="dxa"/>
            <w:tcBorders>
              <w:top w:val="nil"/>
              <w:left w:val="nil"/>
              <w:bottom w:val="single" w:sz="4" w:space="0" w:color="auto"/>
              <w:right w:val="nil"/>
            </w:tcBorders>
            <w:shd w:val="clear" w:color="000000" w:fill="FFFFFF"/>
            <w:noWrap/>
            <w:vAlign w:val="bottom"/>
            <w:hideMark/>
          </w:tcPr>
          <w:p w14:paraId="659BC46D" w14:textId="4EBC99F5"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(0.115)</w:t>
            </w:r>
          </w:p>
        </w:tc>
        <w:tc>
          <w:tcPr>
            <w:tcW w:w="1300" w:type="dxa"/>
            <w:tcBorders>
              <w:top w:val="nil"/>
              <w:left w:val="nil"/>
              <w:bottom w:val="single" w:sz="4" w:space="0" w:color="auto"/>
              <w:right w:val="nil"/>
            </w:tcBorders>
            <w:shd w:val="clear" w:color="000000" w:fill="FFFFFF"/>
            <w:noWrap/>
            <w:vAlign w:val="bottom"/>
            <w:hideMark/>
          </w:tcPr>
          <w:p w14:paraId="23CB7CEA" w14:textId="0DD6DE4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(0.0647)</w:t>
            </w:r>
          </w:p>
        </w:tc>
        <w:tc>
          <w:tcPr>
            <w:tcW w:w="1300" w:type="dxa"/>
            <w:tcBorders>
              <w:top w:val="nil"/>
              <w:left w:val="nil"/>
              <w:bottom w:val="single" w:sz="4" w:space="0" w:color="auto"/>
              <w:right w:val="nil"/>
            </w:tcBorders>
            <w:shd w:val="clear" w:color="000000" w:fill="FFFFFF"/>
            <w:noWrap/>
            <w:vAlign w:val="bottom"/>
            <w:hideMark/>
          </w:tcPr>
          <w:p w14:paraId="5083E563" w14:textId="2B6C9D48"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(0.0625)</w:t>
            </w:r>
          </w:p>
        </w:tc>
        <w:tc>
          <w:tcPr>
            <w:tcW w:w="1300" w:type="dxa"/>
            <w:tcBorders>
              <w:top w:val="nil"/>
              <w:left w:val="nil"/>
              <w:bottom w:val="single" w:sz="4" w:space="0" w:color="auto"/>
              <w:right w:val="nil"/>
            </w:tcBorders>
            <w:shd w:val="clear" w:color="000000" w:fill="FFFFFF"/>
            <w:noWrap/>
            <w:vAlign w:val="bottom"/>
            <w:hideMark/>
          </w:tcPr>
          <w:p w14:paraId="6F03F2A2" w14:textId="5DF25DEA"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(0.0644)</w:t>
            </w:r>
          </w:p>
        </w:tc>
        <w:tc>
          <w:tcPr>
            <w:tcW w:w="1300" w:type="dxa"/>
            <w:tcBorders>
              <w:top w:val="nil"/>
              <w:left w:val="nil"/>
              <w:bottom w:val="single" w:sz="4" w:space="0" w:color="auto"/>
              <w:right w:val="nil"/>
            </w:tcBorders>
            <w:shd w:val="clear" w:color="000000" w:fill="FFFFFF"/>
            <w:noWrap/>
            <w:vAlign w:val="bottom"/>
            <w:hideMark/>
          </w:tcPr>
          <w:p w14:paraId="058031BB" w14:textId="2EC0D7E6"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(0.0621)</w:t>
            </w:r>
          </w:p>
        </w:tc>
      </w:tr>
      <w:tr w:rsidR="003B571E" w:rsidRPr="003B571E" w14:paraId="3F1B303B" w14:textId="77777777" w:rsidTr="008024AC">
        <w:trPr>
          <w:trHeight w:val="300"/>
        </w:trPr>
        <w:tc>
          <w:tcPr>
            <w:tcW w:w="2600" w:type="dxa"/>
            <w:tcBorders>
              <w:top w:val="single" w:sz="4" w:space="0" w:color="auto"/>
              <w:left w:val="nil"/>
              <w:bottom w:val="nil"/>
              <w:right w:val="nil"/>
            </w:tcBorders>
            <w:shd w:val="clear" w:color="000000" w:fill="FFFFFF"/>
            <w:noWrap/>
            <w:vAlign w:val="bottom"/>
            <w:hideMark/>
          </w:tcPr>
          <w:p w14:paraId="0B9E1FE3"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Estimation</w:t>
            </w:r>
          </w:p>
        </w:tc>
        <w:tc>
          <w:tcPr>
            <w:tcW w:w="1300" w:type="dxa"/>
            <w:tcBorders>
              <w:top w:val="single" w:sz="4" w:space="0" w:color="auto"/>
              <w:left w:val="nil"/>
              <w:bottom w:val="nil"/>
              <w:right w:val="nil"/>
            </w:tcBorders>
            <w:shd w:val="clear" w:color="000000" w:fill="FFFFFF"/>
            <w:noWrap/>
            <w:vAlign w:val="bottom"/>
            <w:hideMark/>
          </w:tcPr>
          <w:p w14:paraId="4C39F2B3" w14:textId="7C28EADF"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OLS</w:t>
            </w:r>
          </w:p>
        </w:tc>
        <w:tc>
          <w:tcPr>
            <w:tcW w:w="1300" w:type="dxa"/>
            <w:tcBorders>
              <w:top w:val="single" w:sz="4" w:space="0" w:color="auto"/>
              <w:left w:val="nil"/>
              <w:bottom w:val="nil"/>
              <w:right w:val="nil"/>
            </w:tcBorders>
            <w:shd w:val="clear" w:color="000000" w:fill="FFFFFF"/>
            <w:noWrap/>
            <w:vAlign w:val="bottom"/>
            <w:hideMark/>
          </w:tcPr>
          <w:p w14:paraId="66208F72" w14:textId="25C40802"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0A2C0121" w14:textId="3837E6B0"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5533F400" w14:textId="4E94A353"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52499DD" w14:textId="421ACCB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282F8269" w14:textId="75A591D0"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1AAC8CA" w14:textId="5036C4E2"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single" w:sz="4" w:space="0" w:color="auto"/>
              <w:left w:val="nil"/>
              <w:bottom w:val="nil"/>
              <w:right w:val="nil"/>
            </w:tcBorders>
            <w:shd w:val="clear" w:color="000000" w:fill="FFFFFF"/>
            <w:noWrap/>
            <w:vAlign w:val="bottom"/>
            <w:hideMark/>
          </w:tcPr>
          <w:p w14:paraId="4FE5D4A2" w14:textId="122F3565"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IV</w:t>
            </w:r>
          </w:p>
        </w:tc>
      </w:tr>
      <w:tr w:rsidR="003B571E" w:rsidRPr="003B571E" w14:paraId="6794E561" w14:textId="77777777" w:rsidTr="008024AC">
        <w:trPr>
          <w:trHeight w:val="300"/>
        </w:trPr>
        <w:tc>
          <w:tcPr>
            <w:tcW w:w="2600" w:type="dxa"/>
            <w:tcBorders>
              <w:top w:val="nil"/>
              <w:left w:val="nil"/>
              <w:bottom w:val="nil"/>
              <w:right w:val="nil"/>
            </w:tcBorders>
            <w:shd w:val="clear" w:color="000000" w:fill="FFFFFF"/>
            <w:noWrap/>
            <w:vAlign w:val="bottom"/>
            <w:hideMark/>
          </w:tcPr>
          <w:p w14:paraId="1116180F"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 xml:space="preserve">Observations </w:t>
            </w:r>
          </w:p>
        </w:tc>
        <w:tc>
          <w:tcPr>
            <w:tcW w:w="1300" w:type="dxa"/>
            <w:tcBorders>
              <w:top w:val="nil"/>
              <w:left w:val="nil"/>
              <w:bottom w:val="nil"/>
              <w:right w:val="nil"/>
            </w:tcBorders>
            <w:shd w:val="clear" w:color="000000" w:fill="FFFFFF"/>
            <w:noWrap/>
            <w:vAlign w:val="bottom"/>
            <w:hideMark/>
          </w:tcPr>
          <w:p w14:paraId="17A5BC03" w14:textId="443C463D"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4C2A7A48" w14:textId="02CA8D29"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14A20908" w14:textId="289B986A"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7412876" w14:textId="610E74ED"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9BA0552" w14:textId="17DDCB39"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406AD515" w14:textId="0933E610"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5D7D6C9B" w14:textId="54A3535A"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FBC5851" w14:textId="535B5289"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630</w:t>
            </w:r>
          </w:p>
        </w:tc>
      </w:tr>
      <w:tr w:rsidR="003B571E" w:rsidRPr="003B571E" w14:paraId="0365BA6E" w14:textId="77777777" w:rsidTr="008024AC">
        <w:trPr>
          <w:trHeight w:val="300"/>
        </w:trPr>
        <w:tc>
          <w:tcPr>
            <w:tcW w:w="2600" w:type="dxa"/>
            <w:tcBorders>
              <w:top w:val="nil"/>
              <w:left w:val="nil"/>
              <w:bottom w:val="nil"/>
              <w:right w:val="nil"/>
            </w:tcBorders>
            <w:shd w:val="clear" w:color="000000" w:fill="FFFFFF"/>
            <w:noWrap/>
            <w:vAlign w:val="bottom"/>
            <w:hideMark/>
          </w:tcPr>
          <w:p w14:paraId="56309ECB"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1300" w:type="dxa"/>
            <w:tcBorders>
              <w:top w:val="nil"/>
              <w:left w:val="nil"/>
              <w:bottom w:val="nil"/>
              <w:right w:val="nil"/>
            </w:tcBorders>
            <w:shd w:val="clear" w:color="000000" w:fill="FFFFFF"/>
            <w:noWrap/>
            <w:vAlign w:val="bottom"/>
            <w:hideMark/>
          </w:tcPr>
          <w:p w14:paraId="2248A272" w14:textId="759D403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578CBAF1" w14:textId="45F0CE46"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4CEC8CFC" w14:textId="4F27904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29E98CCB" w14:textId="3D675152"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7FCB1B23" w14:textId="1BC5D241"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2DDD144A" w14:textId="53CE5FAF"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1560170E" w14:textId="51433B8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22612218" w14:textId="7258CF2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315</w:t>
            </w:r>
          </w:p>
        </w:tc>
      </w:tr>
      <w:tr w:rsidR="003B571E" w:rsidRPr="003B571E" w14:paraId="4CFD77ED" w14:textId="77777777" w:rsidTr="008024AC">
        <w:trPr>
          <w:trHeight w:val="300"/>
        </w:trPr>
        <w:tc>
          <w:tcPr>
            <w:tcW w:w="2600" w:type="dxa"/>
            <w:tcBorders>
              <w:top w:val="nil"/>
              <w:left w:val="nil"/>
              <w:bottom w:val="single" w:sz="4" w:space="0" w:color="auto"/>
              <w:right w:val="nil"/>
            </w:tcBorders>
            <w:shd w:val="clear" w:color="000000" w:fill="FFFFFF"/>
            <w:noWrap/>
            <w:vAlign w:val="bottom"/>
            <w:hideMark/>
          </w:tcPr>
          <w:p w14:paraId="70ADBAEA"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R-squared</w:t>
            </w:r>
          </w:p>
        </w:tc>
        <w:tc>
          <w:tcPr>
            <w:tcW w:w="1300" w:type="dxa"/>
            <w:tcBorders>
              <w:top w:val="nil"/>
              <w:left w:val="nil"/>
              <w:bottom w:val="single" w:sz="4" w:space="0" w:color="auto"/>
              <w:right w:val="nil"/>
            </w:tcBorders>
            <w:shd w:val="clear" w:color="000000" w:fill="FFFFFF"/>
            <w:noWrap/>
            <w:vAlign w:val="bottom"/>
            <w:hideMark/>
          </w:tcPr>
          <w:p w14:paraId="53E8A29C" w14:textId="0415C9EB"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0.022</w:t>
            </w:r>
          </w:p>
        </w:tc>
        <w:tc>
          <w:tcPr>
            <w:tcW w:w="1300" w:type="dxa"/>
            <w:tcBorders>
              <w:top w:val="nil"/>
              <w:left w:val="nil"/>
              <w:bottom w:val="single" w:sz="4" w:space="0" w:color="auto"/>
              <w:right w:val="nil"/>
            </w:tcBorders>
            <w:shd w:val="clear" w:color="000000" w:fill="FFFFFF"/>
            <w:noWrap/>
            <w:vAlign w:val="bottom"/>
            <w:hideMark/>
          </w:tcPr>
          <w:p w14:paraId="1EB32167" w14:textId="5A58436D"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0.016</w:t>
            </w:r>
          </w:p>
        </w:tc>
        <w:tc>
          <w:tcPr>
            <w:tcW w:w="1300" w:type="dxa"/>
            <w:tcBorders>
              <w:top w:val="nil"/>
              <w:left w:val="nil"/>
              <w:bottom w:val="single" w:sz="4" w:space="0" w:color="auto"/>
              <w:right w:val="nil"/>
            </w:tcBorders>
            <w:shd w:val="clear" w:color="000000" w:fill="FFFFFF"/>
            <w:noWrap/>
            <w:vAlign w:val="bottom"/>
            <w:hideMark/>
          </w:tcPr>
          <w:p w14:paraId="59152104" w14:textId="5F1C2C5E"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-0.180</w:t>
            </w:r>
          </w:p>
        </w:tc>
        <w:tc>
          <w:tcPr>
            <w:tcW w:w="1300" w:type="dxa"/>
            <w:tcBorders>
              <w:top w:val="nil"/>
              <w:left w:val="nil"/>
              <w:bottom w:val="single" w:sz="4" w:space="0" w:color="auto"/>
              <w:right w:val="nil"/>
            </w:tcBorders>
            <w:shd w:val="clear" w:color="000000" w:fill="FFFFFF"/>
            <w:noWrap/>
            <w:vAlign w:val="bottom"/>
            <w:hideMark/>
          </w:tcPr>
          <w:p w14:paraId="1AA083ED" w14:textId="42E4A581"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-0.078</w:t>
            </w:r>
          </w:p>
        </w:tc>
        <w:tc>
          <w:tcPr>
            <w:tcW w:w="1300" w:type="dxa"/>
            <w:tcBorders>
              <w:top w:val="nil"/>
              <w:left w:val="nil"/>
              <w:bottom w:val="single" w:sz="4" w:space="0" w:color="auto"/>
              <w:right w:val="nil"/>
            </w:tcBorders>
            <w:shd w:val="clear" w:color="000000" w:fill="FFFFFF"/>
            <w:noWrap/>
            <w:vAlign w:val="bottom"/>
            <w:hideMark/>
          </w:tcPr>
          <w:p w14:paraId="1AF1DD0A" w14:textId="28039098"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-0.021</w:t>
            </w:r>
          </w:p>
        </w:tc>
        <w:tc>
          <w:tcPr>
            <w:tcW w:w="1300" w:type="dxa"/>
            <w:tcBorders>
              <w:top w:val="nil"/>
              <w:left w:val="nil"/>
              <w:bottom w:val="single" w:sz="4" w:space="0" w:color="auto"/>
              <w:right w:val="nil"/>
            </w:tcBorders>
            <w:shd w:val="clear" w:color="000000" w:fill="FFFFFF"/>
            <w:noWrap/>
            <w:vAlign w:val="bottom"/>
            <w:hideMark/>
          </w:tcPr>
          <w:p w14:paraId="4BB9761D" w14:textId="3B1CD3FA"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24F51A31" w14:textId="1387B6A1"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0.022</w:t>
            </w:r>
          </w:p>
        </w:tc>
        <w:tc>
          <w:tcPr>
            <w:tcW w:w="1300" w:type="dxa"/>
            <w:tcBorders>
              <w:top w:val="nil"/>
              <w:left w:val="nil"/>
              <w:bottom w:val="single" w:sz="4" w:space="0" w:color="auto"/>
              <w:right w:val="nil"/>
            </w:tcBorders>
            <w:shd w:val="clear" w:color="000000" w:fill="FFFFFF"/>
            <w:noWrap/>
            <w:vAlign w:val="bottom"/>
            <w:hideMark/>
          </w:tcPr>
          <w:p w14:paraId="69FA939A" w14:textId="40A7F8B4"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0.022</w:t>
            </w:r>
          </w:p>
        </w:tc>
      </w:tr>
      <w:tr w:rsidR="003B571E" w:rsidRPr="003B571E" w14:paraId="460E4C4E" w14:textId="77777777" w:rsidTr="008024AC">
        <w:trPr>
          <w:trHeight w:val="300"/>
        </w:trPr>
        <w:tc>
          <w:tcPr>
            <w:tcW w:w="2600" w:type="dxa"/>
            <w:tcBorders>
              <w:top w:val="nil"/>
              <w:left w:val="nil"/>
              <w:bottom w:val="nil"/>
              <w:right w:val="nil"/>
            </w:tcBorders>
            <w:shd w:val="clear" w:color="000000" w:fill="FFFFFF"/>
            <w:noWrap/>
            <w:vAlign w:val="bottom"/>
            <w:hideMark/>
          </w:tcPr>
          <w:p w14:paraId="32EE980A"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1300" w:type="dxa"/>
            <w:tcBorders>
              <w:top w:val="nil"/>
              <w:left w:val="nil"/>
              <w:bottom w:val="nil"/>
              <w:right w:val="nil"/>
            </w:tcBorders>
            <w:shd w:val="clear" w:color="000000" w:fill="FFFFFF"/>
            <w:noWrap/>
            <w:vAlign w:val="bottom"/>
            <w:hideMark/>
          </w:tcPr>
          <w:p w14:paraId="064B826A" w14:textId="2F746CA2"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19D6DAA0" w14:textId="4315F4A8"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628DF5DA" w14:textId="095FE8E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B1DA234" w14:textId="46A209F0"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3AE4A851" w14:textId="070443D9"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119F5FA" w14:textId="5785A5C6"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0BFE6DC3" w14:textId="47621201"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3AC581B8" w14:textId="3FD54A84"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63FEA332" w14:textId="77777777" w:rsidTr="008024AC">
        <w:trPr>
          <w:trHeight w:val="300"/>
        </w:trPr>
        <w:tc>
          <w:tcPr>
            <w:tcW w:w="2600" w:type="dxa"/>
            <w:tcBorders>
              <w:top w:val="nil"/>
              <w:left w:val="nil"/>
              <w:bottom w:val="nil"/>
              <w:right w:val="nil"/>
            </w:tcBorders>
            <w:shd w:val="clear" w:color="000000" w:fill="FFFFFF"/>
            <w:noWrap/>
            <w:vAlign w:val="bottom"/>
            <w:hideMark/>
          </w:tcPr>
          <w:p w14:paraId="2D922BB9"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5BA41473" w14:textId="1BF61E0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0B15B1D" w14:textId="23047984"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6F01517B" w14:textId="5EB892F4"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09FD5BE" w14:textId="659CC0A9"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ED7AFD1" w14:textId="666911F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2380BDF1" w14:textId="0DCE410F"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1D03984D" w14:textId="41841F46"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DF67BF8" w14:textId="0443AFF4"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12BC8894" w14:textId="77777777" w:rsidTr="008024AC">
        <w:trPr>
          <w:trHeight w:val="300"/>
        </w:trPr>
        <w:tc>
          <w:tcPr>
            <w:tcW w:w="2600" w:type="dxa"/>
            <w:tcBorders>
              <w:top w:val="nil"/>
              <w:left w:val="nil"/>
              <w:bottom w:val="single" w:sz="4" w:space="0" w:color="auto"/>
              <w:right w:val="nil"/>
            </w:tcBorders>
            <w:shd w:val="clear" w:color="000000" w:fill="FFFFFF"/>
            <w:noWrap/>
            <w:vAlign w:val="bottom"/>
            <w:hideMark/>
          </w:tcPr>
          <w:p w14:paraId="3AC7A7A8" w14:textId="77777777" w:rsidR="000E57C9" w:rsidRPr="003B571E" w:rsidRDefault="000E57C9" w:rsidP="008024AC">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1877A07D" w14:textId="2C21C5B2"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054A7B0" w14:textId="6488963A"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0AB1E155" w14:textId="557D58AD"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51E3DE9" w14:textId="0CDAA267"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543A1126" w14:textId="02D8D64C"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52B0C229" w14:textId="000B9A9B"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62157330" w14:textId="4B006188"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6BF0DF89" w14:textId="6DE5454A" w:rsidR="000E57C9" w:rsidRPr="003B571E" w:rsidRDefault="000E57C9" w:rsidP="008024AC">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65D04857" w14:textId="77777777" w:rsidR="00716818" w:rsidRPr="003B571E" w:rsidRDefault="008024AC" w:rsidP="008024AC">
      <w:pPr>
        <w:jc w:val="both"/>
        <w:rPr>
          <w:color w:val="000000" w:themeColor="text1"/>
          <w:sz w:val="22"/>
          <w:szCs w:val="22"/>
        </w:rPr>
      </w:pPr>
      <w:r w:rsidRPr="003B571E">
        <w:rPr>
          <w:color w:val="000000" w:themeColor="text1"/>
          <w:sz w:val="22"/>
          <w:szCs w:val="22"/>
        </w:rPr>
        <w:t>Note: The IV regressions using the share of Labour voters also include the contemporaneous share of Labour voters from the General Election in June 2015. Robust standard errors are presented in parentheses. S</w:t>
      </w:r>
      <w:r w:rsidR="00340F5D" w:rsidRPr="003B571E">
        <w:rPr>
          <w:color w:val="000000" w:themeColor="text1"/>
          <w:sz w:val="22"/>
          <w:szCs w:val="22"/>
        </w:rPr>
        <w:t>tandard errors are clustered at</w:t>
      </w:r>
      <w:r w:rsidRPr="003B571E">
        <w:rPr>
          <w:color w:val="000000" w:themeColor="text1"/>
          <w:sz w:val="22"/>
          <w:szCs w:val="22"/>
        </w:rPr>
        <w:t xml:space="preserve"> local authority level. ***/**/* denote significance levels at 1%, 5% and 10% respectively. </w:t>
      </w:r>
    </w:p>
    <w:p w14:paraId="027422C0" w14:textId="77777777" w:rsidR="00205478" w:rsidRPr="003B571E" w:rsidRDefault="00205478">
      <w:pPr>
        <w:rPr>
          <w:color w:val="000000" w:themeColor="text1"/>
          <w:sz w:val="22"/>
          <w:szCs w:val="22"/>
        </w:rPr>
      </w:pPr>
    </w:p>
    <w:p w14:paraId="3C65DDDE" w14:textId="77777777" w:rsidR="00340F5D" w:rsidRPr="003B571E" w:rsidRDefault="00340F5D">
      <w:pPr>
        <w:rPr>
          <w:color w:val="000000" w:themeColor="text1"/>
          <w:sz w:val="22"/>
          <w:szCs w:val="22"/>
        </w:rPr>
      </w:pPr>
      <w:r w:rsidRPr="003B571E">
        <w:rPr>
          <w:color w:val="000000" w:themeColor="text1"/>
          <w:sz w:val="22"/>
          <w:szCs w:val="22"/>
        </w:rPr>
        <w:br w:type="page"/>
      </w:r>
    </w:p>
    <w:p w14:paraId="2AFD5762" w14:textId="77777777" w:rsidR="00340F5D" w:rsidRPr="003B571E" w:rsidRDefault="00340F5D" w:rsidP="00340F5D">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lastRenderedPageBreak/>
        <w:t xml:space="preserve">Table </w:t>
      </w:r>
      <w:r w:rsidRPr="003B571E">
        <w:rPr>
          <w:rFonts w:ascii="Times New Roman" w:hAnsi="Times New Roman" w:cs="Times New Roman"/>
          <w:i w:val="0"/>
          <w:color w:val="000000" w:themeColor="text1"/>
          <w:sz w:val="22"/>
          <w:szCs w:val="22"/>
        </w:rPr>
        <w:fldChar w:fldCharType="begin"/>
      </w:r>
      <w:r w:rsidRPr="003B571E">
        <w:rPr>
          <w:rFonts w:ascii="Times New Roman" w:hAnsi="Times New Roman" w:cs="Times New Roman"/>
          <w:i w:val="0"/>
          <w:color w:val="000000" w:themeColor="text1"/>
          <w:sz w:val="22"/>
          <w:szCs w:val="22"/>
        </w:rPr>
        <w:instrText xml:space="preserve"> SEQ Table \* ARABIC </w:instrText>
      </w:r>
      <w:r w:rsidRPr="003B571E">
        <w:rPr>
          <w:rFonts w:ascii="Times New Roman" w:hAnsi="Times New Roman" w:cs="Times New Roman"/>
          <w:i w:val="0"/>
          <w:color w:val="000000" w:themeColor="text1"/>
          <w:sz w:val="22"/>
          <w:szCs w:val="22"/>
        </w:rPr>
        <w:fldChar w:fldCharType="separate"/>
      </w:r>
      <w:r w:rsidR="003B571E" w:rsidRPr="003B571E">
        <w:rPr>
          <w:rFonts w:ascii="Times New Roman" w:hAnsi="Times New Roman" w:cs="Times New Roman"/>
          <w:i w:val="0"/>
          <w:noProof/>
          <w:color w:val="000000" w:themeColor="text1"/>
          <w:sz w:val="22"/>
          <w:szCs w:val="22"/>
        </w:rPr>
        <w:t>4</w:t>
      </w:r>
      <w:r w:rsidRPr="003B571E">
        <w:rPr>
          <w:rFonts w:ascii="Times New Roman" w:hAnsi="Times New Roman" w:cs="Times New Roman"/>
          <w:i w:val="0"/>
          <w:color w:val="000000" w:themeColor="text1"/>
          <w:sz w:val="22"/>
          <w:szCs w:val="22"/>
        </w:rPr>
        <w:fldChar w:fldCharType="end"/>
      </w:r>
      <w:r w:rsidRPr="003B571E">
        <w:rPr>
          <w:rFonts w:ascii="Times New Roman" w:hAnsi="Times New Roman" w:cs="Times New Roman"/>
          <w:i w:val="0"/>
          <w:color w:val="000000" w:themeColor="text1"/>
          <w:sz w:val="22"/>
          <w:szCs w:val="22"/>
        </w:rPr>
        <w:t>: Second stage results - effects of house prices on market entry rates</w:t>
      </w:r>
    </w:p>
    <w:tbl>
      <w:tblPr>
        <w:tblW w:w="13000" w:type="dxa"/>
        <w:tblLook w:val="04A0" w:firstRow="1" w:lastRow="0" w:firstColumn="1" w:lastColumn="0" w:noHBand="0" w:noVBand="1"/>
      </w:tblPr>
      <w:tblGrid>
        <w:gridCol w:w="2600"/>
        <w:gridCol w:w="1300"/>
        <w:gridCol w:w="1300"/>
        <w:gridCol w:w="1300"/>
        <w:gridCol w:w="1300"/>
        <w:gridCol w:w="1300"/>
        <w:gridCol w:w="1300"/>
        <w:gridCol w:w="1300"/>
        <w:gridCol w:w="1300"/>
      </w:tblGrid>
      <w:tr w:rsidR="003B571E" w:rsidRPr="003B571E" w14:paraId="7A0AD8AD" w14:textId="77777777" w:rsidTr="00340F5D">
        <w:trPr>
          <w:trHeight w:val="300"/>
        </w:trPr>
        <w:tc>
          <w:tcPr>
            <w:tcW w:w="2600" w:type="dxa"/>
            <w:tcBorders>
              <w:top w:val="single" w:sz="4" w:space="0" w:color="auto"/>
              <w:left w:val="nil"/>
              <w:bottom w:val="nil"/>
              <w:right w:val="nil"/>
            </w:tcBorders>
            <w:shd w:val="clear" w:color="000000" w:fill="FFFFFF"/>
            <w:noWrap/>
            <w:vAlign w:val="bottom"/>
            <w:hideMark/>
          </w:tcPr>
          <w:p w14:paraId="540E0AE4" w14:textId="77777777" w:rsidR="00340F5D" w:rsidRPr="003B571E" w:rsidRDefault="00340F5D" w:rsidP="00340F5D">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single" w:sz="4" w:space="0" w:color="auto"/>
              <w:left w:val="nil"/>
              <w:bottom w:val="nil"/>
              <w:right w:val="nil"/>
            </w:tcBorders>
            <w:shd w:val="clear" w:color="000000" w:fill="FFFFFF"/>
            <w:noWrap/>
            <w:vAlign w:val="bottom"/>
            <w:hideMark/>
          </w:tcPr>
          <w:p w14:paraId="39C4A0D3"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nil"/>
              <w:right w:val="nil"/>
            </w:tcBorders>
            <w:shd w:val="clear" w:color="000000" w:fill="FFFFFF"/>
            <w:noWrap/>
            <w:vAlign w:val="bottom"/>
            <w:hideMark/>
          </w:tcPr>
          <w:p w14:paraId="475A89E1"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nil"/>
              <w:right w:val="nil"/>
            </w:tcBorders>
            <w:shd w:val="clear" w:color="000000" w:fill="FFFFFF"/>
            <w:noWrap/>
            <w:vAlign w:val="bottom"/>
            <w:hideMark/>
          </w:tcPr>
          <w:p w14:paraId="776864A9"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nil"/>
              <w:right w:val="nil"/>
            </w:tcBorders>
            <w:shd w:val="clear" w:color="000000" w:fill="FFFFFF"/>
            <w:noWrap/>
            <w:vAlign w:val="bottom"/>
            <w:hideMark/>
          </w:tcPr>
          <w:p w14:paraId="7AEAA51F"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nil"/>
              <w:right w:val="nil"/>
            </w:tcBorders>
            <w:shd w:val="clear" w:color="000000" w:fill="FFFFFF"/>
            <w:noWrap/>
            <w:vAlign w:val="bottom"/>
            <w:hideMark/>
          </w:tcPr>
          <w:p w14:paraId="16CD8EAD"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nil"/>
              <w:right w:val="nil"/>
            </w:tcBorders>
            <w:shd w:val="clear" w:color="000000" w:fill="FFFFFF"/>
            <w:noWrap/>
            <w:vAlign w:val="bottom"/>
            <w:hideMark/>
          </w:tcPr>
          <w:p w14:paraId="66E7326D"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nil"/>
              <w:right w:val="nil"/>
            </w:tcBorders>
            <w:shd w:val="clear" w:color="000000" w:fill="FFFFFF"/>
            <w:noWrap/>
            <w:vAlign w:val="bottom"/>
            <w:hideMark/>
          </w:tcPr>
          <w:p w14:paraId="4E86668C"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nil"/>
              <w:right w:val="nil"/>
            </w:tcBorders>
            <w:shd w:val="clear" w:color="000000" w:fill="FFFFFF"/>
            <w:noWrap/>
            <w:vAlign w:val="bottom"/>
            <w:hideMark/>
          </w:tcPr>
          <w:p w14:paraId="1518F8BB" w14:textId="77777777" w:rsidR="00340F5D" w:rsidRPr="003B571E" w:rsidRDefault="00340F5D" w:rsidP="00340F5D">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3B571E" w:rsidRPr="003B571E" w14:paraId="53DC3480" w14:textId="77777777" w:rsidTr="00340F5D">
        <w:trPr>
          <w:trHeight w:val="300"/>
        </w:trPr>
        <w:tc>
          <w:tcPr>
            <w:tcW w:w="2600" w:type="dxa"/>
            <w:tcBorders>
              <w:top w:val="single" w:sz="4" w:space="0" w:color="auto"/>
              <w:left w:val="nil"/>
              <w:bottom w:val="nil"/>
              <w:right w:val="nil"/>
            </w:tcBorders>
            <w:shd w:val="clear" w:color="000000" w:fill="FFFFFF"/>
            <w:noWrap/>
            <w:vAlign w:val="bottom"/>
            <w:hideMark/>
          </w:tcPr>
          <w:p w14:paraId="0D274E46"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Average house prices (log)</w:t>
            </w:r>
          </w:p>
        </w:tc>
        <w:tc>
          <w:tcPr>
            <w:tcW w:w="1300" w:type="dxa"/>
            <w:tcBorders>
              <w:top w:val="single" w:sz="4" w:space="0" w:color="auto"/>
              <w:left w:val="nil"/>
              <w:bottom w:val="nil"/>
              <w:right w:val="nil"/>
            </w:tcBorders>
            <w:shd w:val="clear" w:color="000000" w:fill="FFFFFF"/>
            <w:noWrap/>
            <w:vAlign w:val="bottom"/>
            <w:hideMark/>
          </w:tcPr>
          <w:p w14:paraId="37F29CC9" w14:textId="3FFD9809"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-0.259</w:t>
            </w:r>
          </w:p>
        </w:tc>
        <w:tc>
          <w:tcPr>
            <w:tcW w:w="1300" w:type="dxa"/>
            <w:tcBorders>
              <w:top w:val="single" w:sz="4" w:space="0" w:color="auto"/>
              <w:left w:val="nil"/>
              <w:bottom w:val="nil"/>
              <w:right w:val="nil"/>
            </w:tcBorders>
            <w:shd w:val="clear" w:color="000000" w:fill="FFFFFF"/>
            <w:noWrap/>
            <w:vAlign w:val="bottom"/>
            <w:hideMark/>
          </w:tcPr>
          <w:p w14:paraId="71759E30" w14:textId="6C7B0EF9"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-0.695</w:t>
            </w:r>
          </w:p>
        </w:tc>
        <w:tc>
          <w:tcPr>
            <w:tcW w:w="1300" w:type="dxa"/>
            <w:tcBorders>
              <w:top w:val="single" w:sz="4" w:space="0" w:color="auto"/>
              <w:left w:val="nil"/>
              <w:bottom w:val="nil"/>
              <w:right w:val="nil"/>
            </w:tcBorders>
            <w:shd w:val="clear" w:color="000000" w:fill="FFFFFF"/>
            <w:noWrap/>
            <w:vAlign w:val="bottom"/>
            <w:hideMark/>
          </w:tcPr>
          <w:p w14:paraId="4842891B" w14:textId="6B277FD0"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-1.577**</w:t>
            </w:r>
          </w:p>
        </w:tc>
        <w:tc>
          <w:tcPr>
            <w:tcW w:w="1300" w:type="dxa"/>
            <w:tcBorders>
              <w:top w:val="single" w:sz="4" w:space="0" w:color="auto"/>
              <w:left w:val="nil"/>
              <w:bottom w:val="nil"/>
              <w:right w:val="nil"/>
            </w:tcBorders>
            <w:shd w:val="clear" w:color="000000" w:fill="FFFFFF"/>
            <w:noWrap/>
            <w:vAlign w:val="bottom"/>
            <w:hideMark/>
          </w:tcPr>
          <w:p w14:paraId="3B92996A" w14:textId="129FFAEC"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-1.333**</w:t>
            </w:r>
          </w:p>
        </w:tc>
        <w:tc>
          <w:tcPr>
            <w:tcW w:w="1300" w:type="dxa"/>
            <w:tcBorders>
              <w:top w:val="single" w:sz="4" w:space="0" w:color="auto"/>
              <w:left w:val="nil"/>
              <w:bottom w:val="nil"/>
              <w:right w:val="nil"/>
            </w:tcBorders>
            <w:shd w:val="clear" w:color="000000" w:fill="FFFFFF"/>
            <w:noWrap/>
            <w:vAlign w:val="bottom"/>
            <w:hideMark/>
          </w:tcPr>
          <w:p w14:paraId="021451BA" w14:textId="62EA55FF"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-0.653</w:t>
            </w:r>
          </w:p>
        </w:tc>
        <w:tc>
          <w:tcPr>
            <w:tcW w:w="1300" w:type="dxa"/>
            <w:tcBorders>
              <w:top w:val="single" w:sz="4" w:space="0" w:color="auto"/>
              <w:left w:val="nil"/>
              <w:bottom w:val="nil"/>
              <w:right w:val="nil"/>
            </w:tcBorders>
            <w:shd w:val="clear" w:color="000000" w:fill="FFFFFF"/>
            <w:noWrap/>
            <w:vAlign w:val="bottom"/>
            <w:hideMark/>
          </w:tcPr>
          <w:p w14:paraId="608FF45B" w14:textId="2BBD4DF6"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-0.663</w:t>
            </w:r>
          </w:p>
        </w:tc>
        <w:tc>
          <w:tcPr>
            <w:tcW w:w="1300" w:type="dxa"/>
            <w:tcBorders>
              <w:top w:val="single" w:sz="4" w:space="0" w:color="auto"/>
              <w:left w:val="nil"/>
              <w:bottom w:val="nil"/>
              <w:right w:val="nil"/>
            </w:tcBorders>
            <w:shd w:val="clear" w:color="000000" w:fill="FFFFFF"/>
            <w:noWrap/>
            <w:vAlign w:val="bottom"/>
            <w:hideMark/>
          </w:tcPr>
          <w:p w14:paraId="0D9E3236" w14:textId="67926C67"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-0.817*</w:t>
            </w:r>
          </w:p>
        </w:tc>
        <w:tc>
          <w:tcPr>
            <w:tcW w:w="1300" w:type="dxa"/>
            <w:tcBorders>
              <w:top w:val="single" w:sz="4" w:space="0" w:color="auto"/>
              <w:left w:val="nil"/>
              <w:bottom w:val="nil"/>
              <w:right w:val="nil"/>
            </w:tcBorders>
            <w:shd w:val="clear" w:color="000000" w:fill="FFFFFF"/>
            <w:noWrap/>
            <w:vAlign w:val="bottom"/>
            <w:hideMark/>
          </w:tcPr>
          <w:p w14:paraId="08F9025C" w14:textId="27C35CB1"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-0.802*</w:t>
            </w:r>
          </w:p>
        </w:tc>
      </w:tr>
      <w:tr w:rsidR="003B571E" w:rsidRPr="003B571E" w14:paraId="663700F9" w14:textId="77777777" w:rsidTr="00340F5D">
        <w:trPr>
          <w:trHeight w:val="300"/>
        </w:trPr>
        <w:tc>
          <w:tcPr>
            <w:tcW w:w="2600" w:type="dxa"/>
            <w:tcBorders>
              <w:top w:val="nil"/>
              <w:left w:val="nil"/>
              <w:bottom w:val="single" w:sz="4" w:space="0" w:color="auto"/>
              <w:right w:val="nil"/>
            </w:tcBorders>
            <w:shd w:val="clear" w:color="000000" w:fill="FFFFFF"/>
            <w:noWrap/>
            <w:vAlign w:val="bottom"/>
            <w:hideMark/>
          </w:tcPr>
          <w:p w14:paraId="41D6EB5D"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D1038F5" w14:textId="6651655F"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(0.275)</w:t>
            </w:r>
          </w:p>
        </w:tc>
        <w:tc>
          <w:tcPr>
            <w:tcW w:w="1300" w:type="dxa"/>
            <w:tcBorders>
              <w:top w:val="nil"/>
              <w:left w:val="nil"/>
              <w:bottom w:val="single" w:sz="4" w:space="0" w:color="auto"/>
              <w:right w:val="nil"/>
            </w:tcBorders>
            <w:shd w:val="clear" w:color="000000" w:fill="FFFFFF"/>
            <w:noWrap/>
            <w:vAlign w:val="bottom"/>
            <w:hideMark/>
          </w:tcPr>
          <w:p w14:paraId="2265F79B" w14:textId="444F3B1B"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(0.953)</w:t>
            </w:r>
          </w:p>
        </w:tc>
        <w:tc>
          <w:tcPr>
            <w:tcW w:w="1300" w:type="dxa"/>
            <w:tcBorders>
              <w:top w:val="nil"/>
              <w:left w:val="nil"/>
              <w:bottom w:val="single" w:sz="4" w:space="0" w:color="auto"/>
              <w:right w:val="nil"/>
            </w:tcBorders>
            <w:shd w:val="clear" w:color="000000" w:fill="FFFFFF"/>
            <w:noWrap/>
            <w:vAlign w:val="bottom"/>
            <w:hideMark/>
          </w:tcPr>
          <w:p w14:paraId="3CD8BEAA" w14:textId="1730BFCF"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(0.802)</w:t>
            </w:r>
          </w:p>
        </w:tc>
        <w:tc>
          <w:tcPr>
            <w:tcW w:w="1300" w:type="dxa"/>
            <w:tcBorders>
              <w:top w:val="nil"/>
              <w:left w:val="nil"/>
              <w:bottom w:val="single" w:sz="4" w:space="0" w:color="auto"/>
              <w:right w:val="nil"/>
            </w:tcBorders>
            <w:shd w:val="clear" w:color="000000" w:fill="FFFFFF"/>
            <w:noWrap/>
            <w:vAlign w:val="bottom"/>
            <w:hideMark/>
          </w:tcPr>
          <w:p w14:paraId="621752ED" w14:textId="2B81C36F"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(0.671)</w:t>
            </w:r>
          </w:p>
        </w:tc>
        <w:tc>
          <w:tcPr>
            <w:tcW w:w="1300" w:type="dxa"/>
            <w:tcBorders>
              <w:top w:val="nil"/>
              <w:left w:val="nil"/>
              <w:bottom w:val="single" w:sz="4" w:space="0" w:color="auto"/>
              <w:right w:val="nil"/>
            </w:tcBorders>
            <w:shd w:val="clear" w:color="000000" w:fill="FFFFFF"/>
            <w:noWrap/>
            <w:vAlign w:val="bottom"/>
            <w:hideMark/>
          </w:tcPr>
          <w:p w14:paraId="33D53FC4" w14:textId="45CB5DCB"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(0.541)</w:t>
            </w:r>
          </w:p>
        </w:tc>
        <w:tc>
          <w:tcPr>
            <w:tcW w:w="1300" w:type="dxa"/>
            <w:tcBorders>
              <w:top w:val="nil"/>
              <w:left w:val="nil"/>
              <w:bottom w:val="single" w:sz="4" w:space="0" w:color="auto"/>
              <w:right w:val="nil"/>
            </w:tcBorders>
            <w:shd w:val="clear" w:color="000000" w:fill="FFFFFF"/>
            <w:noWrap/>
            <w:vAlign w:val="bottom"/>
            <w:hideMark/>
          </w:tcPr>
          <w:p w14:paraId="16FC0ABD" w14:textId="3C2602DE"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(0.473)</w:t>
            </w:r>
          </w:p>
        </w:tc>
        <w:tc>
          <w:tcPr>
            <w:tcW w:w="1300" w:type="dxa"/>
            <w:tcBorders>
              <w:top w:val="nil"/>
              <w:left w:val="nil"/>
              <w:bottom w:val="single" w:sz="4" w:space="0" w:color="auto"/>
              <w:right w:val="nil"/>
            </w:tcBorders>
            <w:shd w:val="clear" w:color="000000" w:fill="FFFFFF"/>
            <w:noWrap/>
            <w:vAlign w:val="bottom"/>
            <w:hideMark/>
          </w:tcPr>
          <w:p w14:paraId="5E34A18A" w14:textId="1A9A859A"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(0.427)</w:t>
            </w:r>
          </w:p>
        </w:tc>
        <w:tc>
          <w:tcPr>
            <w:tcW w:w="1300" w:type="dxa"/>
            <w:tcBorders>
              <w:top w:val="nil"/>
              <w:left w:val="nil"/>
              <w:bottom w:val="single" w:sz="4" w:space="0" w:color="auto"/>
              <w:right w:val="nil"/>
            </w:tcBorders>
            <w:shd w:val="clear" w:color="000000" w:fill="FFFFFF"/>
            <w:noWrap/>
            <w:vAlign w:val="bottom"/>
            <w:hideMark/>
          </w:tcPr>
          <w:p w14:paraId="242623C5" w14:textId="7B90DD3A"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(0.410)</w:t>
            </w:r>
          </w:p>
        </w:tc>
      </w:tr>
      <w:tr w:rsidR="003B571E" w:rsidRPr="003B571E" w14:paraId="4A6F9784" w14:textId="77777777" w:rsidTr="00340F5D">
        <w:trPr>
          <w:trHeight w:val="300"/>
        </w:trPr>
        <w:tc>
          <w:tcPr>
            <w:tcW w:w="2600" w:type="dxa"/>
            <w:tcBorders>
              <w:top w:val="nil"/>
              <w:left w:val="nil"/>
              <w:bottom w:val="nil"/>
              <w:right w:val="nil"/>
            </w:tcBorders>
            <w:shd w:val="clear" w:color="000000" w:fill="FFFFFF"/>
            <w:noWrap/>
            <w:vAlign w:val="bottom"/>
            <w:hideMark/>
          </w:tcPr>
          <w:p w14:paraId="672D4A70"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Estimation</w:t>
            </w:r>
          </w:p>
        </w:tc>
        <w:tc>
          <w:tcPr>
            <w:tcW w:w="1300" w:type="dxa"/>
            <w:tcBorders>
              <w:top w:val="nil"/>
              <w:left w:val="nil"/>
              <w:bottom w:val="nil"/>
              <w:right w:val="nil"/>
            </w:tcBorders>
            <w:shd w:val="clear" w:color="000000" w:fill="FFFFFF"/>
            <w:noWrap/>
            <w:vAlign w:val="bottom"/>
            <w:hideMark/>
          </w:tcPr>
          <w:p w14:paraId="4F8D9FCD" w14:textId="0525212E"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OLS</w:t>
            </w:r>
          </w:p>
        </w:tc>
        <w:tc>
          <w:tcPr>
            <w:tcW w:w="1300" w:type="dxa"/>
            <w:tcBorders>
              <w:top w:val="nil"/>
              <w:left w:val="nil"/>
              <w:bottom w:val="nil"/>
              <w:right w:val="nil"/>
            </w:tcBorders>
            <w:shd w:val="clear" w:color="000000" w:fill="FFFFFF"/>
            <w:noWrap/>
            <w:vAlign w:val="bottom"/>
            <w:hideMark/>
          </w:tcPr>
          <w:p w14:paraId="073851A5" w14:textId="6D4318BA"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16A0D613" w14:textId="41DCF733"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3341540C" w14:textId="1B595C82"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6C420C3A" w14:textId="548508C2"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3CDBEBEE" w14:textId="3E6C10F3"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5BF6E1CD" w14:textId="07FC65F6"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2941553C" w14:textId="4D6D7719"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IV</w:t>
            </w:r>
          </w:p>
        </w:tc>
      </w:tr>
      <w:tr w:rsidR="003B571E" w:rsidRPr="003B571E" w14:paraId="67D911FA" w14:textId="77777777" w:rsidTr="00340F5D">
        <w:trPr>
          <w:trHeight w:val="300"/>
        </w:trPr>
        <w:tc>
          <w:tcPr>
            <w:tcW w:w="2600" w:type="dxa"/>
            <w:tcBorders>
              <w:top w:val="nil"/>
              <w:left w:val="nil"/>
              <w:bottom w:val="nil"/>
              <w:right w:val="nil"/>
            </w:tcBorders>
            <w:shd w:val="clear" w:color="000000" w:fill="FFFFFF"/>
            <w:noWrap/>
            <w:vAlign w:val="bottom"/>
            <w:hideMark/>
          </w:tcPr>
          <w:p w14:paraId="3614900D"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Observations</w:t>
            </w:r>
          </w:p>
        </w:tc>
        <w:tc>
          <w:tcPr>
            <w:tcW w:w="1300" w:type="dxa"/>
            <w:tcBorders>
              <w:top w:val="nil"/>
              <w:left w:val="nil"/>
              <w:bottom w:val="nil"/>
              <w:right w:val="nil"/>
            </w:tcBorders>
            <w:shd w:val="clear" w:color="000000" w:fill="FFFFFF"/>
            <w:noWrap/>
            <w:vAlign w:val="bottom"/>
            <w:hideMark/>
          </w:tcPr>
          <w:p w14:paraId="4DE7082E" w14:textId="4D160513"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3331B529" w14:textId="4AADBA61"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14FFC7AE" w14:textId="31567BF4"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339C1343" w14:textId="2AF1E776"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59BBBE6" w14:textId="2610F69E"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42840FC4" w14:textId="535D48F9"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5F5DA84B" w14:textId="7AF86800"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70E3A23" w14:textId="649F9BA8"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630</w:t>
            </w:r>
          </w:p>
        </w:tc>
      </w:tr>
      <w:tr w:rsidR="003B571E" w:rsidRPr="003B571E" w14:paraId="24A07F11" w14:textId="77777777" w:rsidTr="00340F5D">
        <w:trPr>
          <w:trHeight w:val="300"/>
        </w:trPr>
        <w:tc>
          <w:tcPr>
            <w:tcW w:w="2600" w:type="dxa"/>
            <w:tcBorders>
              <w:top w:val="nil"/>
              <w:left w:val="nil"/>
              <w:bottom w:val="nil"/>
              <w:right w:val="nil"/>
            </w:tcBorders>
            <w:shd w:val="clear" w:color="000000" w:fill="FFFFFF"/>
            <w:noWrap/>
            <w:vAlign w:val="bottom"/>
            <w:hideMark/>
          </w:tcPr>
          <w:p w14:paraId="0D9385AE"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1300" w:type="dxa"/>
            <w:tcBorders>
              <w:top w:val="nil"/>
              <w:left w:val="nil"/>
              <w:bottom w:val="nil"/>
              <w:right w:val="nil"/>
            </w:tcBorders>
            <w:shd w:val="clear" w:color="000000" w:fill="FFFFFF"/>
            <w:noWrap/>
            <w:vAlign w:val="bottom"/>
            <w:hideMark/>
          </w:tcPr>
          <w:p w14:paraId="6F7C203A" w14:textId="1A4E6A6B"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07ED3DDF" w14:textId="5A2BCF2B"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36B3D99" w14:textId="63392983"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426E927" w14:textId="7CF5AF3D"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53CB5D73" w14:textId="4A1EAD66"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BCCEE47" w14:textId="0C9E4DBA"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FDDEA0B" w14:textId="3BEC1590"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F687014" w14:textId="1405B105"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315</w:t>
            </w:r>
          </w:p>
        </w:tc>
      </w:tr>
      <w:tr w:rsidR="003B571E" w:rsidRPr="003B571E" w14:paraId="76851D0A" w14:textId="77777777" w:rsidTr="00340F5D">
        <w:trPr>
          <w:trHeight w:val="300"/>
        </w:trPr>
        <w:tc>
          <w:tcPr>
            <w:tcW w:w="2600" w:type="dxa"/>
            <w:tcBorders>
              <w:top w:val="nil"/>
              <w:left w:val="nil"/>
              <w:bottom w:val="single" w:sz="4" w:space="0" w:color="auto"/>
              <w:right w:val="nil"/>
            </w:tcBorders>
            <w:shd w:val="clear" w:color="000000" w:fill="FFFFFF"/>
            <w:noWrap/>
            <w:vAlign w:val="bottom"/>
            <w:hideMark/>
          </w:tcPr>
          <w:p w14:paraId="3C3773D0"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R-squared</w:t>
            </w:r>
          </w:p>
        </w:tc>
        <w:tc>
          <w:tcPr>
            <w:tcW w:w="1300" w:type="dxa"/>
            <w:tcBorders>
              <w:top w:val="nil"/>
              <w:left w:val="nil"/>
              <w:bottom w:val="single" w:sz="4" w:space="0" w:color="auto"/>
              <w:right w:val="nil"/>
            </w:tcBorders>
            <w:shd w:val="clear" w:color="000000" w:fill="FFFFFF"/>
            <w:noWrap/>
            <w:vAlign w:val="bottom"/>
            <w:hideMark/>
          </w:tcPr>
          <w:p w14:paraId="3662B4BA" w14:textId="67C1DF78"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0.002</w:t>
            </w:r>
          </w:p>
        </w:tc>
        <w:tc>
          <w:tcPr>
            <w:tcW w:w="1300" w:type="dxa"/>
            <w:tcBorders>
              <w:top w:val="nil"/>
              <w:left w:val="nil"/>
              <w:bottom w:val="single" w:sz="4" w:space="0" w:color="auto"/>
              <w:right w:val="nil"/>
            </w:tcBorders>
            <w:shd w:val="clear" w:color="000000" w:fill="FFFFFF"/>
            <w:noWrap/>
            <w:vAlign w:val="bottom"/>
            <w:hideMark/>
          </w:tcPr>
          <w:p w14:paraId="03BC05F6" w14:textId="07087B1D"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5F3D5F4B" w14:textId="07B19A6B"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-0.036</w:t>
            </w:r>
          </w:p>
        </w:tc>
        <w:tc>
          <w:tcPr>
            <w:tcW w:w="1300" w:type="dxa"/>
            <w:tcBorders>
              <w:top w:val="nil"/>
              <w:left w:val="nil"/>
              <w:bottom w:val="single" w:sz="4" w:space="0" w:color="auto"/>
              <w:right w:val="nil"/>
            </w:tcBorders>
            <w:shd w:val="clear" w:color="000000" w:fill="FFFFFF"/>
            <w:noWrap/>
            <w:vAlign w:val="bottom"/>
            <w:hideMark/>
          </w:tcPr>
          <w:p w14:paraId="507DB189" w14:textId="473A6224"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-0.024</w:t>
            </w:r>
          </w:p>
        </w:tc>
        <w:tc>
          <w:tcPr>
            <w:tcW w:w="1300" w:type="dxa"/>
            <w:tcBorders>
              <w:top w:val="nil"/>
              <w:left w:val="nil"/>
              <w:bottom w:val="single" w:sz="4" w:space="0" w:color="auto"/>
              <w:right w:val="nil"/>
            </w:tcBorders>
            <w:shd w:val="clear" w:color="000000" w:fill="FFFFFF"/>
            <w:noWrap/>
            <w:vAlign w:val="bottom"/>
            <w:hideMark/>
          </w:tcPr>
          <w:p w14:paraId="0110C730" w14:textId="4DA824D9"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-0.002</w:t>
            </w:r>
          </w:p>
        </w:tc>
        <w:tc>
          <w:tcPr>
            <w:tcW w:w="1300" w:type="dxa"/>
            <w:tcBorders>
              <w:top w:val="nil"/>
              <w:left w:val="nil"/>
              <w:bottom w:val="single" w:sz="4" w:space="0" w:color="auto"/>
              <w:right w:val="nil"/>
            </w:tcBorders>
            <w:shd w:val="clear" w:color="000000" w:fill="FFFFFF"/>
            <w:noWrap/>
            <w:vAlign w:val="bottom"/>
            <w:hideMark/>
          </w:tcPr>
          <w:p w14:paraId="7BB63DEC" w14:textId="31755C65"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-0.002</w:t>
            </w:r>
          </w:p>
        </w:tc>
        <w:tc>
          <w:tcPr>
            <w:tcW w:w="1300" w:type="dxa"/>
            <w:tcBorders>
              <w:top w:val="nil"/>
              <w:left w:val="nil"/>
              <w:bottom w:val="single" w:sz="4" w:space="0" w:color="auto"/>
              <w:right w:val="nil"/>
            </w:tcBorders>
            <w:shd w:val="clear" w:color="000000" w:fill="FFFFFF"/>
            <w:noWrap/>
            <w:vAlign w:val="bottom"/>
            <w:hideMark/>
          </w:tcPr>
          <w:p w14:paraId="19727D80" w14:textId="3797542B"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-0.005</w:t>
            </w:r>
          </w:p>
        </w:tc>
        <w:tc>
          <w:tcPr>
            <w:tcW w:w="1300" w:type="dxa"/>
            <w:tcBorders>
              <w:top w:val="nil"/>
              <w:left w:val="nil"/>
              <w:bottom w:val="single" w:sz="4" w:space="0" w:color="auto"/>
              <w:right w:val="nil"/>
            </w:tcBorders>
            <w:shd w:val="clear" w:color="000000" w:fill="FFFFFF"/>
            <w:noWrap/>
            <w:vAlign w:val="bottom"/>
            <w:hideMark/>
          </w:tcPr>
          <w:p w14:paraId="584552C4" w14:textId="581ABEEB"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-0.005</w:t>
            </w:r>
          </w:p>
        </w:tc>
      </w:tr>
      <w:tr w:rsidR="003B571E" w:rsidRPr="003B571E" w14:paraId="6CA33333" w14:textId="77777777" w:rsidTr="00340F5D">
        <w:trPr>
          <w:trHeight w:val="300"/>
        </w:trPr>
        <w:tc>
          <w:tcPr>
            <w:tcW w:w="2600" w:type="dxa"/>
            <w:tcBorders>
              <w:top w:val="nil"/>
              <w:left w:val="nil"/>
              <w:bottom w:val="nil"/>
              <w:right w:val="nil"/>
            </w:tcBorders>
            <w:shd w:val="clear" w:color="000000" w:fill="FFFFFF"/>
            <w:noWrap/>
            <w:vAlign w:val="bottom"/>
            <w:hideMark/>
          </w:tcPr>
          <w:p w14:paraId="6BB801CA"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1300" w:type="dxa"/>
            <w:tcBorders>
              <w:top w:val="nil"/>
              <w:left w:val="nil"/>
              <w:bottom w:val="nil"/>
              <w:right w:val="nil"/>
            </w:tcBorders>
            <w:shd w:val="clear" w:color="000000" w:fill="FFFFFF"/>
            <w:noWrap/>
            <w:vAlign w:val="bottom"/>
            <w:hideMark/>
          </w:tcPr>
          <w:p w14:paraId="0D2997A6" w14:textId="4DDFE710"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0FAB7920" w14:textId="7CB7AD7A"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40526E7B" w14:textId="33772AEE"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356544D1" w14:textId="646FD158"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090DE17E" w14:textId="2EA0F4BA"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49050E6" w14:textId="7F322A36"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F7C7540" w14:textId="513A184F"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4AAEF18" w14:textId="32E9C123"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0E03F586" w14:textId="77777777" w:rsidTr="00340F5D">
        <w:trPr>
          <w:trHeight w:val="300"/>
        </w:trPr>
        <w:tc>
          <w:tcPr>
            <w:tcW w:w="2600" w:type="dxa"/>
            <w:tcBorders>
              <w:top w:val="nil"/>
              <w:left w:val="nil"/>
              <w:bottom w:val="nil"/>
              <w:right w:val="nil"/>
            </w:tcBorders>
            <w:shd w:val="clear" w:color="000000" w:fill="FFFFFF"/>
            <w:noWrap/>
            <w:vAlign w:val="bottom"/>
            <w:hideMark/>
          </w:tcPr>
          <w:p w14:paraId="4BF0104E"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53AE6603" w14:textId="2B89C2ED"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648C6D96" w14:textId="464539CA"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A54EDED" w14:textId="2D894EBC"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738A685" w14:textId="60C02234"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4358F4E3" w14:textId="34AF4729"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6B787A0" w14:textId="7F71329D"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09DAD2D4" w14:textId="531B23BD"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AD6D05B" w14:textId="7A44285E"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40866D42" w14:textId="77777777" w:rsidTr="00340F5D">
        <w:trPr>
          <w:trHeight w:val="300"/>
        </w:trPr>
        <w:tc>
          <w:tcPr>
            <w:tcW w:w="2600" w:type="dxa"/>
            <w:tcBorders>
              <w:top w:val="nil"/>
              <w:left w:val="nil"/>
              <w:bottom w:val="single" w:sz="4" w:space="0" w:color="auto"/>
              <w:right w:val="nil"/>
            </w:tcBorders>
            <w:shd w:val="clear" w:color="000000" w:fill="FFFFFF"/>
            <w:noWrap/>
            <w:vAlign w:val="bottom"/>
            <w:hideMark/>
          </w:tcPr>
          <w:p w14:paraId="48EECD93" w14:textId="77777777" w:rsidR="00C478B3" w:rsidRPr="003B571E" w:rsidRDefault="00C478B3" w:rsidP="00340F5D">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0C516D94" w14:textId="23D60222"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AE56CD5" w14:textId="3A1DCFF3"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E8CE558" w14:textId="5E808022"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E474320" w14:textId="2C4E2EF3"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EE6FA84" w14:textId="1AF7CCA9"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0E257645" w14:textId="701BCA86"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4E36E026" w14:textId="1E7D9518"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A41FCA7" w14:textId="2EF6DC6C" w:rsidR="00C478B3" w:rsidRPr="003B571E" w:rsidRDefault="00C478B3" w:rsidP="00340F5D">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001A479C" w14:textId="77777777" w:rsidR="00340F5D" w:rsidRPr="003B571E" w:rsidRDefault="00340F5D" w:rsidP="00340F5D">
      <w:pPr>
        <w:jc w:val="both"/>
        <w:rPr>
          <w:color w:val="000000" w:themeColor="text1"/>
          <w:sz w:val="22"/>
          <w:szCs w:val="22"/>
        </w:rPr>
      </w:pPr>
      <w:r w:rsidRPr="003B571E">
        <w:rPr>
          <w:color w:val="000000" w:themeColor="text1"/>
          <w:sz w:val="22"/>
          <w:szCs w:val="22"/>
        </w:rPr>
        <w:t>Note:</w:t>
      </w:r>
      <w:r w:rsidR="007F2E47" w:rsidRPr="003B571E">
        <w:rPr>
          <w:color w:val="000000" w:themeColor="text1"/>
          <w:sz w:val="22"/>
          <w:szCs w:val="22"/>
        </w:rPr>
        <w:t xml:space="preserve"> </w:t>
      </w:r>
      <w:r w:rsidRPr="003B571E">
        <w:rPr>
          <w:color w:val="000000" w:themeColor="text1"/>
          <w:sz w:val="22"/>
          <w:szCs w:val="22"/>
        </w:rPr>
        <w:t xml:space="preserve">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 </w:t>
      </w:r>
    </w:p>
    <w:p w14:paraId="0B39DBDB" w14:textId="77777777" w:rsidR="00340F5D" w:rsidRPr="003B571E" w:rsidRDefault="00340F5D">
      <w:pPr>
        <w:rPr>
          <w:color w:val="000000" w:themeColor="text1"/>
          <w:sz w:val="22"/>
          <w:szCs w:val="22"/>
        </w:rPr>
      </w:pPr>
    </w:p>
    <w:p w14:paraId="45B40C2B" w14:textId="77777777" w:rsidR="00205478" w:rsidRPr="003B571E" w:rsidRDefault="00205478">
      <w:pPr>
        <w:rPr>
          <w:color w:val="000000" w:themeColor="text1"/>
          <w:sz w:val="22"/>
          <w:szCs w:val="22"/>
        </w:rPr>
      </w:pPr>
    </w:p>
    <w:p w14:paraId="2743AAE6" w14:textId="77777777" w:rsidR="00205478" w:rsidRPr="003B571E" w:rsidRDefault="00205478">
      <w:pPr>
        <w:rPr>
          <w:color w:val="000000" w:themeColor="text1"/>
          <w:sz w:val="22"/>
          <w:szCs w:val="22"/>
        </w:rPr>
      </w:pPr>
    </w:p>
    <w:p w14:paraId="254BF3A6" w14:textId="6DCEE604" w:rsidR="001F34A1" w:rsidRPr="001F34A1" w:rsidRDefault="008024AC" w:rsidP="001F34A1">
      <w:pPr>
        <w:rPr>
          <w:color w:val="000000" w:themeColor="text1"/>
          <w:sz w:val="22"/>
          <w:szCs w:val="22"/>
        </w:rPr>
      </w:pPr>
      <w:r w:rsidRPr="003B571E">
        <w:rPr>
          <w:color w:val="000000" w:themeColor="text1"/>
          <w:sz w:val="22"/>
          <w:szCs w:val="22"/>
        </w:rPr>
        <w:br w:type="page"/>
      </w:r>
    </w:p>
    <w:p w14:paraId="37B2BFEC" w14:textId="43FDC458" w:rsidR="001F34A1" w:rsidRPr="003B571E" w:rsidRDefault="001F34A1" w:rsidP="001F34A1">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lastRenderedPageBreak/>
        <w:t xml:space="preserve">Table </w:t>
      </w:r>
      <w:r w:rsidRPr="003B571E">
        <w:rPr>
          <w:rFonts w:ascii="Times New Roman" w:hAnsi="Times New Roman" w:cs="Times New Roman"/>
          <w:i w:val="0"/>
          <w:color w:val="000000" w:themeColor="text1"/>
          <w:sz w:val="22"/>
          <w:szCs w:val="22"/>
        </w:rPr>
        <w:fldChar w:fldCharType="begin"/>
      </w:r>
      <w:r w:rsidRPr="003B571E">
        <w:rPr>
          <w:rFonts w:ascii="Times New Roman" w:hAnsi="Times New Roman" w:cs="Times New Roman"/>
          <w:i w:val="0"/>
          <w:color w:val="000000" w:themeColor="text1"/>
          <w:sz w:val="22"/>
          <w:szCs w:val="22"/>
        </w:rPr>
        <w:instrText xml:space="preserve"> SEQ Table \* ARABIC </w:instrText>
      </w:r>
      <w:r w:rsidRPr="003B571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5</w:t>
      </w:r>
      <w:r w:rsidRPr="003B571E">
        <w:rPr>
          <w:rFonts w:ascii="Times New Roman" w:hAnsi="Times New Roman" w:cs="Times New Roman"/>
          <w:i w:val="0"/>
          <w:color w:val="000000" w:themeColor="text1"/>
          <w:sz w:val="22"/>
          <w:szCs w:val="22"/>
        </w:rPr>
        <w:fldChar w:fldCharType="end"/>
      </w:r>
      <w:r w:rsidRPr="003B571E">
        <w:rPr>
          <w:rFonts w:ascii="Times New Roman" w:hAnsi="Times New Roman" w:cs="Times New Roman"/>
          <w:i w:val="0"/>
          <w:color w:val="000000" w:themeColor="text1"/>
          <w:sz w:val="22"/>
          <w:szCs w:val="22"/>
        </w:rPr>
        <w:t>: Effect of lagged house prices on number of care homes</w:t>
      </w:r>
    </w:p>
    <w:tbl>
      <w:tblPr>
        <w:tblW w:w="13040" w:type="dxa"/>
        <w:jc w:val="center"/>
        <w:tblLook w:val="04A0" w:firstRow="1" w:lastRow="0" w:firstColumn="1" w:lastColumn="0" w:noHBand="0" w:noVBand="1"/>
      </w:tblPr>
      <w:tblGrid>
        <w:gridCol w:w="2640"/>
        <w:gridCol w:w="1300"/>
        <w:gridCol w:w="1300"/>
        <w:gridCol w:w="1300"/>
        <w:gridCol w:w="1300"/>
        <w:gridCol w:w="1300"/>
        <w:gridCol w:w="1300"/>
        <w:gridCol w:w="1300"/>
        <w:gridCol w:w="1300"/>
      </w:tblGrid>
      <w:tr w:rsidR="001F34A1" w:rsidRPr="003B571E" w14:paraId="7FBD2D2C" w14:textId="77777777" w:rsidTr="00576875">
        <w:trPr>
          <w:trHeight w:val="300"/>
          <w:jc w:val="center"/>
        </w:trPr>
        <w:tc>
          <w:tcPr>
            <w:tcW w:w="2640" w:type="dxa"/>
            <w:tcBorders>
              <w:top w:val="single" w:sz="4" w:space="0" w:color="auto"/>
              <w:left w:val="nil"/>
              <w:bottom w:val="single" w:sz="4" w:space="0" w:color="auto"/>
              <w:right w:val="nil"/>
            </w:tcBorders>
            <w:shd w:val="clear" w:color="000000" w:fill="FFFFFF"/>
            <w:noWrap/>
            <w:vAlign w:val="bottom"/>
            <w:hideMark/>
          </w:tcPr>
          <w:p w14:paraId="5F799554"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56629420"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1ED97CF3"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189B2A48"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13B1C1E2"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2567B7A5"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16FD05C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03D3EFD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74A52D06"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1F34A1" w:rsidRPr="003B571E" w14:paraId="773BB956"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177AE3B4"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Average lagged house prices (log)</w:t>
            </w:r>
          </w:p>
        </w:tc>
        <w:tc>
          <w:tcPr>
            <w:tcW w:w="1300" w:type="dxa"/>
            <w:tcBorders>
              <w:top w:val="nil"/>
              <w:left w:val="nil"/>
              <w:bottom w:val="nil"/>
              <w:right w:val="nil"/>
            </w:tcBorders>
            <w:shd w:val="clear" w:color="000000" w:fill="FFFFFF"/>
            <w:noWrap/>
            <w:vAlign w:val="bottom"/>
            <w:hideMark/>
          </w:tcPr>
          <w:p w14:paraId="607E2776"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-0.113**</w:t>
            </w:r>
          </w:p>
        </w:tc>
        <w:tc>
          <w:tcPr>
            <w:tcW w:w="1300" w:type="dxa"/>
            <w:tcBorders>
              <w:top w:val="nil"/>
              <w:left w:val="nil"/>
              <w:bottom w:val="nil"/>
              <w:right w:val="nil"/>
            </w:tcBorders>
            <w:shd w:val="clear" w:color="000000" w:fill="FFFFFF"/>
            <w:noWrap/>
            <w:vAlign w:val="bottom"/>
            <w:hideMark/>
          </w:tcPr>
          <w:p w14:paraId="62BCC71C"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-0.0894</w:t>
            </w:r>
          </w:p>
        </w:tc>
        <w:tc>
          <w:tcPr>
            <w:tcW w:w="1300" w:type="dxa"/>
            <w:tcBorders>
              <w:top w:val="nil"/>
              <w:left w:val="nil"/>
              <w:bottom w:val="nil"/>
              <w:right w:val="nil"/>
            </w:tcBorders>
            <w:shd w:val="clear" w:color="000000" w:fill="FFFFFF"/>
            <w:noWrap/>
            <w:vAlign w:val="bottom"/>
            <w:hideMark/>
          </w:tcPr>
          <w:p w14:paraId="7F2F76ED"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0.262*</w:t>
            </w:r>
          </w:p>
        </w:tc>
        <w:tc>
          <w:tcPr>
            <w:tcW w:w="1300" w:type="dxa"/>
            <w:tcBorders>
              <w:top w:val="nil"/>
              <w:left w:val="nil"/>
              <w:bottom w:val="nil"/>
              <w:right w:val="nil"/>
            </w:tcBorders>
            <w:shd w:val="clear" w:color="000000" w:fill="FFFFFF"/>
            <w:noWrap/>
            <w:vAlign w:val="bottom"/>
            <w:hideMark/>
          </w:tcPr>
          <w:p w14:paraId="5AF268A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0.163</w:t>
            </w:r>
          </w:p>
        </w:tc>
        <w:tc>
          <w:tcPr>
            <w:tcW w:w="1300" w:type="dxa"/>
            <w:tcBorders>
              <w:top w:val="nil"/>
              <w:left w:val="nil"/>
              <w:bottom w:val="nil"/>
              <w:right w:val="nil"/>
            </w:tcBorders>
            <w:shd w:val="clear" w:color="000000" w:fill="FFFFFF"/>
            <w:noWrap/>
            <w:vAlign w:val="bottom"/>
            <w:hideMark/>
          </w:tcPr>
          <w:p w14:paraId="20A64AA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-0.277***</w:t>
            </w:r>
          </w:p>
        </w:tc>
        <w:tc>
          <w:tcPr>
            <w:tcW w:w="1300" w:type="dxa"/>
            <w:tcBorders>
              <w:top w:val="nil"/>
              <w:left w:val="nil"/>
              <w:bottom w:val="nil"/>
              <w:right w:val="nil"/>
            </w:tcBorders>
            <w:shd w:val="clear" w:color="000000" w:fill="FFFFFF"/>
            <w:noWrap/>
            <w:vAlign w:val="bottom"/>
            <w:hideMark/>
          </w:tcPr>
          <w:p w14:paraId="268ABD0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-0.235***</w:t>
            </w:r>
          </w:p>
        </w:tc>
        <w:tc>
          <w:tcPr>
            <w:tcW w:w="1300" w:type="dxa"/>
            <w:tcBorders>
              <w:top w:val="nil"/>
              <w:left w:val="nil"/>
              <w:bottom w:val="nil"/>
              <w:right w:val="nil"/>
            </w:tcBorders>
            <w:shd w:val="clear" w:color="000000" w:fill="FFFFFF"/>
            <w:noWrap/>
            <w:vAlign w:val="bottom"/>
            <w:hideMark/>
          </w:tcPr>
          <w:p w14:paraId="3382F05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-0.122*</w:t>
            </w:r>
          </w:p>
        </w:tc>
        <w:tc>
          <w:tcPr>
            <w:tcW w:w="1300" w:type="dxa"/>
            <w:tcBorders>
              <w:top w:val="nil"/>
              <w:left w:val="nil"/>
              <w:bottom w:val="nil"/>
              <w:right w:val="nil"/>
            </w:tcBorders>
            <w:shd w:val="clear" w:color="000000" w:fill="FFFFFF"/>
            <w:noWrap/>
            <w:vAlign w:val="bottom"/>
            <w:hideMark/>
          </w:tcPr>
          <w:p w14:paraId="414B0CED"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-0.127*</w:t>
            </w:r>
          </w:p>
        </w:tc>
      </w:tr>
      <w:tr w:rsidR="001F34A1" w:rsidRPr="003B571E" w14:paraId="634061D2" w14:textId="77777777" w:rsidTr="00576875">
        <w:trPr>
          <w:trHeight w:val="300"/>
          <w:jc w:val="center"/>
        </w:trPr>
        <w:tc>
          <w:tcPr>
            <w:tcW w:w="2640" w:type="dxa"/>
            <w:tcBorders>
              <w:top w:val="nil"/>
              <w:left w:val="nil"/>
              <w:bottom w:val="single" w:sz="4" w:space="0" w:color="auto"/>
              <w:right w:val="nil"/>
            </w:tcBorders>
            <w:shd w:val="clear" w:color="000000" w:fill="FFFFFF"/>
            <w:noWrap/>
            <w:vAlign w:val="bottom"/>
            <w:hideMark/>
          </w:tcPr>
          <w:p w14:paraId="4941FEE5"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03DC6B5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(0.0515)</w:t>
            </w:r>
          </w:p>
        </w:tc>
        <w:tc>
          <w:tcPr>
            <w:tcW w:w="1300" w:type="dxa"/>
            <w:tcBorders>
              <w:top w:val="nil"/>
              <w:left w:val="nil"/>
              <w:bottom w:val="single" w:sz="4" w:space="0" w:color="auto"/>
              <w:right w:val="nil"/>
            </w:tcBorders>
            <w:shd w:val="clear" w:color="000000" w:fill="FFFFFF"/>
            <w:noWrap/>
            <w:vAlign w:val="bottom"/>
            <w:hideMark/>
          </w:tcPr>
          <w:p w14:paraId="3A0E9B68"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(0.162)</w:t>
            </w:r>
          </w:p>
        </w:tc>
        <w:tc>
          <w:tcPr>
            <w:tcW w:w="1300" w:type="dxa"/>
            <w:tcBorders>
              <w:top w:val="nil"/>
              <w:left w:val="nil"/>
              <w:bottom w:val="single" w:sz="4" w:space="0" w:color="auto"/>
              <w:right w:val="nil"/>
            </w:tcBorders>
            <w:shd w:val="clear" w:color="000000" w:fill="FFFFFF"/>
            <w:noWrap/>
            <w:vAlign w:val="bottom"/>
            <w:hideMark/>
          </w:tcPr>
          <w:p w14:paraId="5D6CC47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(0.149)</w:t>
            </w:r>
          </w:p>
        </w:tc>
        <w:tc>
          <w:tcPr>
            <w:tcW w:w="1300" w:type="dxa"/>
            <w:tcBorders>
              <w:top w:val="nil"/>
              <w:left w:val="nil"/>
              <w:bottom w:val="single" w:sz="4" w:space="0" w:color="auto"/>
              <w:right w:val="nil"/>
            </w:tcBorders>
            <w:shd w:val="clear" w:color="000000" w:fill="FFFFFF"/>
            <w:noWrap/>
            <w:vAlign w:val="bottom"/>
            <w:hideMark/>
          </w:tcPr>
          <w:p w14:paraId="30B9E159"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(0.129)</w:t>
            </w:r>
          </w:p>
        </w:tc>
        <w:tc>
          <w:tcPr>
            <w:tcW w:w="1300" w:type="dxa"/>
            <w:tcBorders>
              <w:top w:val="nil"/>
              <w:left w:val="nil"/>
              <w:bottom w:val="single" w:sz="4" w:space="0" w:color="auto"/>
              <w:right w:val="nil"/>
            </w:tcBorders>
            <w:shd w:val="clear" w:color="000000" w:fill="FFFFFF"/>
            <w:noWrap/>
            <w:vAlign w:val="bottom"/>
            <w:hideMark/>
          </w:tcPr>
          <w:p w14:paraId="6606DE2F"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(0.0707)</w:t>
            </w:r>
          </w:p>
        </w:tc>
        <w:tc>
          <w:tcPr>
            <w:tcW w:w="1300" w:type="dxa"/>
            <w:tcBorders>
              <w:top w:val="nil"/>
              <w:left w:val="nil"/>
              <w:bottom w:val="single" w:sz="4" w:space="0" w:color="auto"/>
              <w:right w:val="nil"/>
            </w:tcBorders>
            <w:shd w:val="clear" w:color="000000" w:fill="FFFFFF"/>
            <w:noWrap/>
            <w:vAlign w:val="bottom"/>
            <w:hideMark/>
          </w:tcPr>
          <w:p w14:paraId="30869C86"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(0.0683)</w:t>
            </w:r>
          </w:p>
        </w:tc>
        <w:tc>
          <w:tcPr>
            <w:tcW w:w="1300" w:type="dxa"/>
            <w:tcBorders>
              <w:top w:val="nil"/>
              <w:left w:val="nil"/>
              <w:bottom w:val="single" w:sz="4" w:space="0" w:color="auto"/>
              <w:right w:val="nil"/>
            </w:tcBorders>
            <w:shd w:val="clear" w:color="000000" w:fill="FFFFFF"/>
            <w:noWrap/>
            <w:vAlign w:val="bottom"/>
            <w:hideMark/>
          </w:tcPr>
          <w:p w14:paraId="372F864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(0.0690)</w:t>
            </w:r>
          </w:p>
        </w:tc>
        <w:tc>
          <w:tcPr>
            <w:tcW w:w="1300" w:type="dxa"/>
            <w:tcBorders>
              <w:top w:val="nil"/>
              <w:left w:val="nil"/>
              <w:bottom w:val="single" w:sz="4" w:space="0" w:color="auto"/>
              <w:right w:val="nil"/>
            </w:tcBorders>
            <w:shd w:val="clear" w:color="000000" w:fill="FFFFFF"/>
            <w:noWrap/>
            <w:vAlign w:val="bottom"/>
            <w:hideMark/>
          </w:tcPr>
          <w:p w14:paraId="353F94E8"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(0.0670)</w:t>
            </w:r>
          </w:p>
        </w:tc>
      </w:tr>
      <w:tr w:rsidR="001F34A1" w:rsidRPr="003B571E" w14:paraId="6F5C4C9E"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37F59174"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Estimation</w:t>
            </w:r>
          </w:p>
        </w:tc>
        <w:tc>
          <w:tcPr>
            <w:tcW w:w="1300" w:type="dxa"/>
            <w:tcBorders>
              <w:top w:val="nil"/>
              <w:left w:val="nil"/>
              <w:bottom w:val="nil"/>
              <w:right w:val="nil"/>
            </w:tcBorders>
            <w:shd w:val="clear" w:color="000000" w:fill="FFFFFF"/>
            <w:noWrap/>
            <w:vAlign w:val="bottom"/>
            <w:hideMark/>
          </w:tcPr>
          <w:p w14:paraId="62D9D2A6"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OLS</w:t>
            </w:r>
          </w:p>
        </w:tc>
        <w:tc>
          <w:tcPr>
            <w:tcW w:w="1300" w:type="dxa"/>
            <w:tcBorders>
              <w:top w:val="nil"/>
              <w:left w:val="nil"/>
              <w:bottom w:val="nil"/>
              <w:right w:val="nil"/>
            </w:tcBorders>
            <w:shd w:val="clear" w:color="000000" w:fill="FFFFFF"/>
            <w:noWrap/>
            <w:vAlign w:val="bottom"/>
            <w:hideMark/>
          </w:tcPr>
          <w:p w14:paraId="59731D65"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303B8588"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767E8413"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6E9DCCA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36C11755"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28A8EAAD"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733FBDA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IV</w:t>
            </w:r>
          </w:p>
        </w:tc>
      </w:tr>
      <w:tr w:rsidR="001F34A1" w:rsidRPr="003B571E" w14:paraId="42D16854"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42F44135"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Observations</w:t>
            </w:r>
          </w:p>
        </w:tc>
        <w:tc>
          <w:tcPr>
            <w:tcW w:w="1300" w:type="dxa"/>
            <w:tcBorders>
              <w:top w:val="nil"/>
              <w:left w:val="nil"/>
              <w:bottom w:val="nil"/>
              <w:right w:val="nil"/>
            </w:tcBorders>
            <w:shd w:val="clear" w:color="000000" w:fill="FFFFFF"/>
            <w:noWrap/>
            <w:vAlign w:val="bottom"/>
            <w:hideMark/>
          </w:tcPr>
          <w:p w14:paraId="2F76792E"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6F1394E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5D444EC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08F7260"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3A23A24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415F3C9"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59362602"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D5CF93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630</w:t>
            </w:r>
          </w:p>
        </w:tc>
      </w:tr>
      <w:tr w:rsidR="001F34A1" w:rsidRPr="003B571E" w14:paraId="7C2EF0A2"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769C44F1"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1300" w:type="dxa"/>
            <w:tcBorders>
              <w:top w:val="nil"/>
              <w:left w:val="nil"/>
              <w:bottom w:val="nil"/>
              <w:right w:val="nil"/>
            </w:tcBorders>
            <w:shd w:val="clear" w:color="000000" w:fill="FFFFFF"/>
            <w:noWrap/>
            <w:vAlign w:val="bottom"/>
            <w:hideMark/>
          </w:tcPr>
          <w:p w14:paraId="640DB700"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7D32791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145CCF30"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478517E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57F33DAE"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2992159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6453832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72DBFABC"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315</w:t>
            </w:r>
          </w:p>
        </w:tc>
      </w:tr>
      <w:tr w:rsidR="001F34A1" w:rsidRPr="003B571E" w14:paraId="0F7659F4" w14:textId="77777777" w:rsidTr="00576875">
        <w:trPr>
          <w:trHeight w:val="300"/>
          <w:jc w:val="center"/>
        </w:trPr>
        <w:tc>
          <w:tcPr>
            <w:tcW w:w="2640" w:type="dxa"/>
            <w:tcBorders>
              <w:top w:val="nil"/>
              <w:left w:val="nil"/>
              <w:bottom w:val="single" w:sz="4" w:space="0" w:color="auto"/>
              <w:right w:val="nil"/>
            </w:tcBorders>
            <w:shd w:val="clear" w:color="000000" w:fill="FFFFFF"/>
            <w:noWrap/>
            <w:vAlign w:val="bottom"/>
            <w:hideMark/>
          </w:tcPr>
          <w:p w14:paraId="2FD27E40"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R-squared</w:t>
            </w:r>
          </w:p>
        </w:tc>
        <w:tc>
          <w:tcPr>
            <w:tcW w:w="1300" w:type="dxa"/>
            <w:tcBorders>
              <w:top w:val="nil"/>
              <w:left w:val="nil"/>
              <w:bottom w:val="single" w:sz="4" w:space="0" w:color="auto"/>
              <w:right w:val="nil"/>
            </w:tcBorders>
            <w:shd w:val="clear" w:color="000000" w:fill="FFFFFF"/>
            <w:noWrap/>
            <w:vAlign w:val="bottom"/>
            <w:hideMark/>
          </w:tcPr>
          <w:p w14:paraId="3942196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0.019</w:t>
            </w:r>
          </w:p>
        </w:tc>
        <w:tc>
          <w:tcPr>
            <w:tcW w:w="1300" w:type="dxa"/>
            <w:tcBorders>
              <w:top w:val="nil"/>
              <w:left w:val="nil"/>
              <w:bottom w:val="single" w:sz="4" w:space="0" w:color="auto"/>
              <w:right w:val="nil"/>
            </w:tcBorders>
            <w:shd w:val="clear" w:color="000000" w:fill="FFFFFF"/>
            <w:noWrap/>
            <w:vAlign w:val="bottom"/>
            <w:hideMark/>
          </w:tcPr>
          <w:p w14:paraId="37D5F23E"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0.018</w:t>
            </w:r>
          </w:p>
        </w:tc>
        <w:tc>
          <w:tcPr>
            <w:tcW w:w="1300" w:type="dxa"/>
            <w:tcBorders>
              <w:top w:val="nil"/>
              <w:left w:val="nil"/>
              <w:bottom w:val="single" w:sz="4" w:space="0" w:color="auto"/>
              <w:right w:val="nil"/>
            </w:tcBorders>
            <w:shd w:val="clear" w:color="000000" w:fill="FFFFFF"/>
            <w:noWrap/>
            <w:vAlign w:val="bottom"/>
            <w:hideMark/>
          </w:tcPr>
          <w:p w14:paraId="25BAFC3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-0.186</w:t>
            </w:r>
          </w:p>
        </w:tc>
        <w:tc>
          <w:tcPr>
            <w:tcW w:w="1300" w:type="dxa"/>
            <w:tcBorders>
              <w:top w:val="nil"/>
              <w:left w:val="nil"/>
              <w:bottom w:val="single" w:sz="4" w:space="0" w:color="auto"/>
              <w:right w:val="nil"/>
            </w:tcBorders>
            <w:shd w:val="clear" w:color="000000" w:fill="FFFFFF"/>
            <w:noWrap/>
            <w:vAlign w:val="bottom"/>
            <w:hideMark/>
          </w:tcPr>
          <w:p w14:paraId="116B36C2"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-0.093</w:t>
            </w:r>
          </w:p>
        </w:tc>
        <w:tc>
          <w:tcPr>
            <w:tcW w:w="1300" w:type="dxa"/>
            <w:tcBorders>
              <w:top w:val="nil"/>
              <w:left w:val="nil"/>
              <w:bottom w:val="single" w:sz="4" w:space="0" w:color="auto"/>
              <w:right w:val="nil"/>
            </w:tcBorders>
            <w:shd w:val="clear" w:color="000000" w:fill="FFFFFF"/>
            <w:noWrap/>
            <w:vAlign w:val="bottom"/>
            <w:hideMark/>
          </w:tcPr>
          <w:p w14:paraId="5920635A"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-0.021</w:t>
            </w:r>
          </w:p>
        </w:tc>
        <w:tc>
          <w:tcPr>
            <w:tcW w:w="1300" w:type="dxa"/>
            <w:tcBorders>
              <w:top w:val="nil"/>
              <w:left w:val="nil"/>
              <w:bottom w:val="single" w:sz="4" w:space="0" w:color="auto"/>
              <w:right w:val="nil"/>
            </w:tcBorders>
            <w:shd w:val="clear" w:color="000000" w:fill="FFFFFF"/>
            <w:noWrap/>
            <w:vAlign w:val="bottom"/>
            <w:hideMark/>
          </w:tcPr>
          <w:p w14:paraId="4A905A59"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1EE6DC54"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0.025</w:t>
            </w:r>
          </w:p>
        </w:tc>
        <w:tc>
          <w:tcPr>
            <w:tcW w:w="1300" w:type="dxa"/>
            <w:tcBorders>
              <w:top w:val="nil"/>
              <w:left w:val="nil"/>
              <w:bottom w:val="single" w:sz="4" w:space="0" w:color="auto"/>
              <w:right w:val="nil"/>
            </w:tcBorders>
            <w:shd w:val="clear" w:color="000000" w:fill="FFFFFF"/>
            <w:noWrap/>
            <w:vAlign w:val="bottom"/>
            <w:hideMark/>
          </w:tcPr>
          <w:p w14:paraId="199F4DBF"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0.025</w:t>
            </w:r>
          </w:p>
        </w:tc>
      </w:tr>
      <w:tr w:rsidR="001F34A1" w:rsidRPr="003B571E" w14:paraId="4E188CC9"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4A6596A5"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1300" w:type="dxa"/>
            <w:tcBorders>
              <w:top w:val="nil"/>
              <w:left w:val="nil"/>
              <w:bottom w:val="nil"/>
              <w:right w:val="nil"/>
            </w:tcBorders>
            <w:shd w:val="clear" w:color="000000" w:fill="FFFFFF"/>
            <w:noWrap/>
            <w:vAlign w:val="bottom"/>
            <w:hideMark/>
          </w:tcPr>
          <w:p w14:paraId="365109D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5DF34509"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8AC527E"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65E59F03"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35121DDE"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13109715"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7E80B46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2A95C0F7"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1F34A1" w:rsidRPr="003B571E" w14:paraId="2A75E354" w14:textId="77777777" w:rsidTr="00576875">
        <w:trPr>
          <w:trHeight w:val="363"/>
          <w:jc w:val="center"/>
        </w:trPr>
        <w:tc>
          <w:tcPr>
            <w:tcW w:w="2640" w:type="dxa"/>
            <w:tcBorders>
              <w:top w:val="nil"/>
              <w:left w:val="nil"/>
              <w:bottom w:val="nil"/>
              <w:right w:val="nil"/>
            </w:tcBorders>
            <w:shd w:val="clear" w:color="000000" w:fill="FFFFFF"/>
            <w:noWrap/>
            <w:vAlign w:val="bottom"/>
            <w:hideMark/>
          </w:tcPr>
          <w:p w14:paraId="1EDDD8AF"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3FCE6700"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6C523208"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28563E3D"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0F9E8234"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4EF5C8C6"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624437F"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83E4AB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08C5E1D8"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1F34A1" w:rsidRPr="003B571E" w14:paraId="1EA373C4" w14:textId="77777777" w:rsidTr="00576875">
        <w:trPr>
          <w:trHeight w:val="300"/>
          <w:jc w:val="center"/>
        </w:trPr>
        <w:tc>
          <w:tcPr>
            <w:tcW w:w="2640" w:type="dxa"/>
            <w:tcBorders>
              <w:top w:val="nil"/>
              <w:left w:val="nil"/>
              <w:bottom w:val="single" w:sz="4" w:space="0" w:color="auto"/>
              <w:right w:val="nil"/>
            </w:tcBorders>
            <w:shd w:val="clear" w:color="000000" w:fill="FFFFFF"/>
            <w:noWrap/>
            <w:vAlign w:val="bottom"/>
            <w:hideMark/>
          </w:tcPr>
          <w:p w14:paraId="079EC86A" w14:textId="77777777" w:rsidR="001F34A1" w:rsidRPr="003B571E" w:rsidRDefault="001F34A1" w:rsidP="00576875">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717B3524"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1EB28D7B"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2EA74A3"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7895999"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B3F07E4"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C1E9058"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B9443A1"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71F35226" w14:textId="77777777" w:rsidR="001F34A1" w:rsidRPr="003B571E" w:rsidRDefault="001F34A1"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7F9CF8B2" w14:textId="77777777" w:rsidR="001F34A1" w:rsidRDefault="001F34A1" w:rsidP="001F34A1">
      <w:pPr>
        <w:rPr>
          <w:color w:val="000000" w:themeColor="text1"/>
          <w:sz w:val="22"/>
          <w:szCs w:val="22"/>
        </w:rPr>
      </w:pPr>
      <w:r w:rsidRPr="003B571E">
        <w:rPr>
          <w:color w:val="000000" w:themeColor="text1"/>
          <w:sz w:val="22"/>
          <w:szCs w:val="22"/>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6866D8ED" w14:textId="77777777" w:rsidR="0050785C" w:rsidRDefault="0050785C" w:rsidP="001F34A1">
      <w:pPr>
        <w:rPr>
          <w:color w:val="000000" w:themeColor="text1"/>
          <w:sz w:val="22"/>
          <w:szCs w:val="22"/>
        </w:rPr>
      </w:pPr>
    </w:p>
    <w:p w14:paraId="4C9CE85E" w14:textId="3A8B4A0C" w:rsidR="0050785C" w:rsidRDefault="0050785C">
      <w:pPr>
        <w:rPr>
          <w:color w:val="000000" w:themeColor="text1"/>
          <w:sz w:val="22"/>
          <w:szCs w:val="22"/>
        </w:rPr>
      </w:pPr>
      <w:r>
        <w:rPr>
          <w:color w:val="000000" w:themeColor="text1"/>
          <w:sz w:val="22"/>
          <w:szCs w:val="22"/>
        </w:rPr>
        <w:br w:type="page"/>
      </w:r>
    </w:p>
    <w:p w14:paraId="0CA4776B" w14:textId="77777777" w:rsidR="0050785C" w:rsidRPr="003B571E" w:rsidRDefault="0050785C" w:rsidP="001F34A1">
      <w:pPr>
        <w:rPr>
          <w:color w:val="000000" w:themeColor="text1"/>
          <w:sz w:val="22"/>
          <w:szCs w:val="22"/>
        </w:rPr>
      </w:pPr>
    </w:p>
    <w:p w14:paraId="3FE894CB" w14:textId="4E285234" w:rsidR="0050785C" w:rsidRPr="003B571E" w:rsidRDefault="0050785C" w:rsidP="0050785C">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t xml:space="preserve">Table </w:t>
      </w:r>
      <w:r w:rsidRPr="003B571E">
        <w:rPr>
          <w:rFonts w:ascii="Times New Roman" w:hAnsi="Times New Roman" w:cs="Times New Roman"/>
          <w:i w:val="0"/>
          <w:color w:val="000000" w:themeColor="text1"/>
          <w:sz w:val="22"/>
          <w:szCs w:val="22"/>
        </w:rPr>
        <w:fldChar w:fldCharType="begin"/>
      </w:r>
      <w:r w:rsidRPr="003B571E">
        <w:rPr>
          <w:rFonts w:ascii="Times New Roman" w:hAnsi="Times New Roman" w:cs="Times New Roman"/>
          <w:i w:val="0"/>
          <w:color w:val="000000" w:themeColor="text1"/>
          <w:sz w:val="22"/>
          <w:szCs w:val="22"/>
        </w:rPr>
        <w:instrText xml:space="preserve"> SEQ Table \* ARABIC </w:instrText>
      </w:r>
      <w:r w:rsidRPr="003B571E">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6</w:t>
      </w:r>
      <w:r w:rsidRPr="003B571E">
        <w:rPr>
          <w:rFonts w:ascii="Times New Roman" w:hAnsi="Times New Roman" w:cs="Times New Roman"/>
          <w:i w:val="0"/>
          <w:color w:val="000000" w:themeColor="text1"/>
          <w:sz w:val="22"/>
          <w:szCs w:val="22"/>
        </w:rPr>
        <w:fldChar w:fldCharType="end"/>
      </w:r>
      <w:r w:rsidRPr="003B571E">
        <w:rPr>
          <w:rFonts w:ascii="Times New Roman" w:hAnsi="Times New Roman" w:cs="Times New Roman"/>
          <w:i w:val="0"/>
          <w:color w:val="000000" w:themeColor="text1"/>
          <w:sz w:val="22"/>
          <w:szCs w:val="22"/>
        </w:rPr>
        <w:t xml:space="preserve">: Effect of lagged house prices on </w:t>
      </w:r>
      <w:r>
        <w:rPr>
          <w:rFonts w:ascii="Times New Roman" w:hAnsi="Times New Roman" w:cs="Times New Roman"/>
          <w:i w:val="0"/>
          <w:color w:val="000000" w:themeColor="text1"/>
          <w:sz w:val="22"/>
          <w:szCs w:val="22"/>
        </w:rPr>
        <w:t>entry rates</w:t>
      </w:r>
    </w:p>
    <w:tbl>
      <w:tblPr>
        <w:tblW w:w="13040" w:type="dxa"/>
        <w:jc w:val="center"/>
        <w:tblLook w:val="04A0" w:firstRow="1" w:lastRow="0" w:firstColumn="1" w:lastColumn="0" w:noHBand="0" w:noVBand="1"/>
      </w:tblPr>
      <w:tblGrid>
        <w:gridCol w:w="2640"/>
        <w:gridCol w:w="1300"/>
        <w:gridCol w:w="1300"/>
        <w:gridCol w:w="1300"/>
        <w:gridCol w:w="1300"/>
        <w:gridCol w:w="1300"/>
        <w:gridCol w:w="1300"/>
        <w:gridCol w:w="1300"/>
        <w:gridCol w:w="1300"/>
      </w:tblGrid>
      <w:tr w:rsidR="0050785C" w:rsidRPr="003B571E" w14:paraId="1D4A7855" w14:textId="77777777" w:rsidTr="00576875">
        <w:trPr>
          <w:trHeight w:val="300"/>
          <w:jc w:val="center"/>
        </w:trPr>
        <w:tc>
          <w:tcPr>
            <w:tcW w:w="2640" w:type="dxa"/>
            <w:tcBorders>
              <w:top w:val="single" w:sz="4" w:space="0" w:color="auto"/>
              <w:left w:val="nil"/>
              <w:bottom w:val="single" w:sz="4" w:space="0" w:color="auto"/>
              <w:right w:val="nil"/>
            </w:tcBorders>
            <w:shd w:val="clear" w:color="000000" w:fill="FFFFFF"/>
            <w:noWrap/>
            <w:vAlign w:val="bottom"/>
            <w:hideMark/>
          </w:tcPr>
          <w:p w14:paraId="58A107C9"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34B49445"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0EA8E446"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004A16AB"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35544B4E"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7DD9B71E"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2452E293"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1ACAF1CE"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76AB1B7D"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50785C" w:rsidRPr="003B571E" w14:paraId="70EC2335"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4CF71A56"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Average lagged house prices (log)</w:t>
            </w:r>
          </w:p>
        </w:tc>
        <w:tc>
          <w:tcPr>
            <w:tcW w:w="1300" w:type="dxa"/>
            <w:tcBorders>
              <w:top w:val="nil"/>
              <w:left w:val="nil"/>
              <w:bottom w:val="nil"/>
              <w:right w:val="nil"/>
            </w:tcBorders>
            <w:shd w:val="clear" w:color="000000" w:fill="FFFFFF"/>
            <w:noWrap/>
            <w:vAlign w:val="bottom"/>
            <w:hideMark/>
          </w:tcPr>
          <w:p w14:paraId="3EBA3DB1" w14:textId="20BFDD27"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-0.360</w:t>
            </w:r>
          </w:p>
        </w:tc>
        <w:tc>
          <w:tcPr>
            <w:tcW w:w="1300" w:type="dxa"/>
            <w:tcBorders>
              <w:top w:val="nil"/>
              <w:left w:val="nil"/>
              <w:bottom w:val="nil"/>
              <w:right w:val="nil"/>
            </w:tcBorders>
            <w:shd w:val="clear" w:color="000000" w:fill="FFFFFF"/>
            <w:noWrap/>
            <w:vAlign w:val="bottom"/>
            <w:hideMark/>
          </w:tcPr>
          <w:p w14:paraId="09DD9116" w14:textId="75A43DD2"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-0.791</w:t>
            </w:r>
          </w:p>
        </w:tc>
        <w:tc>
          <w:tcPr>
            <w:tcW w:w="1300" w:type="dxa"/>
            <w:tcBorders>
              <w:top w:val="nil"/>
              <w:left w:val="nil"/>
              <w:bottom w:val="nil"/>
              <w:right w:val="nil"/>
            </w:tcBorders>
            <w:shd w:val="clear" w:color="000000" w:fill="FFFFFF"/>
            <w:noWrap/>
            <w:vAlign w:val="bottom"/>
            <w:hideMark/>
          </w:tcPr>
          <w:p w14:paraId="1413AE0B" w14:textId="33F7C8D6"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-1.703**</w:t>
            </w:r>
          </w:p>
        </w:tc>
        <w:tc>
          <w:tcPr>
            <w:tcW w:w="1300" w:type="dxa"/>
            <w:tcBorders>
              <w:top w:val="nil"/>
              <w:left w:val="nil"/>
              <w:bottom w:val="nil"/>
              <w:right w:val="nil"/>
            </w:tcBorders>
            <w:shd w:val="clear" w:color="000000" w:fill="FFFFFF"/>
            <w:noWrap/>
            <w:vAlign w:val="bottom"/>
            <w:hideMark/>
          </w:tcPr>
          <w:p w14:paraId="5208A68D" w14:textId="15E456D6"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-1.504**</w:t>
            </w:r>
          </w:p>
        </w:tc>
        <w:tc>
          <w:tcPr>
            <w:tcW w:w="1300" w:type="dxa"/>
            <w:tcBorders>
              <w:top w:val="nil"/>
              <w:left w:val="nil"/>
              <w:bottom w:val="nil"/>
              <w:right w:val="nil"/>
            </w:tcBorders>
            <w:shd w:val="clear" w:color="000000" w:fill="FFFFFF"/>
            <w:noWrap/>
            <w:vAlign w:val="bottom"/>
            <w:hideMark/>
          </w:tcPr>
          <w:p w14:paraId="30EA3ECC" w14:textId="0CC9B39D"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-0.722</w:t>
            </w:r>
          </w:p>
        </w:tc>
        <w:tc>
          <w:tcPr>
            <w:tcW w:w="1300" w:type="dxa"/>
            <w:tcBorders>
              <w:top w:val="nil"/>
              <w:left w:val="nil"/>
              <w:bottom w:val="nil"/>
              <w:right w:val="nil"/>
            </w:tcBorders>
            <w:shd w:val="clear" w:color="000000" w:fill="FFFFFF"/>
            <w:noWrap/>
            <w:vAlign w:val="bottom"/>
            <w:hideMark/>
          </w:tcPr>
          <w:p w14:paraId="2577EE34" w14:textId="5B1BF139"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-0.737</w:t>
            </w:r>
          </w:p>
        </w:tc>
        <w:tc>
          <w:tcPr>
            <w:tcW w:w="1300" w:type="dxa"/>
            <w:tcBorders>
              <w:top w:val="nil"/>
              <w:left w:val="nil"/>
              <w:bottom w:val="nil"/>
              <w:right w:val="nil"/>
            </w:tcBorders>
            <w:shd w:val="clear" w:color="000000" w:fill="FFFFFF"/>
            <w:noWrap/>
            <w:vAlign w:val="bottom"/>
            <w:hideMark/>
          </w:tcPr>
          <w:p w14:paraId="04FA0F6B" w14:textId="18CD0BD3"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-0.879*</w:t>
            </w:r>
          </w:p>
        </w:tc>
        <w:tc>
          <w:tcPr>
            <w:tcW w:w="1300" w:type="dxa"/>
            <w:tcBorders>
              <w:top w:val="nil"/>
              <w:left w:val="nil"/>
              <w:bottom w:val="nil"/>
              <w:right w:val="nil"/>
            </w:tcBorders>
            <w:shd w:val="clear" w:color="000000" w:fill="FFFFFF"/>
            <w:noWrap/>
            <w:vAlign w:val="bottom"/>
            <w:hideMark/>
          </w:tcPr>
          <w:p w14:paraId="082E3D23" w14:textId="20E988D4"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-0.871*</w:t>
            </w:r>
          </w:p>
        </w:tc>
      </w:tr>
      <w:tr w:rsidR="0050785C" w:rsidRPr="003B571E" w14:paraId="75815E97" w14:textId="77777777" w:rsidTr="00576875">
        <w:trPr>
          <w:trHeight w:val="300"/>
          <w:jc w:val="center"/>
        </w:trPr>
        <w:tc>
          <w:tcPr>
            <w:tcW w:w="2640" w:type="dxa"/>
            <w:tcBorders>
              <w:top w:val="nil"/>
              <w:left w:val="nil"/>
              <w:bottom w:val="single" w:sz="4" w:space="0" w:color="auto"/>
              <w:right w:val="nil"/>
            </w:tcBorders>
            <w:shd w:val="clear" w:color="000000" w:fill="FFFFFF"/>
            <w:noWrap/>
            <w:vAlign w:val="bottom"/>
            <w:hideMark/>
          </w:tcPr>
          <w:p w14:paraId="2E0F8AA3"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54655B9" w14:textId="520B17B2"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(0.288)</w:t>
            </w:r>
          </w:p>
        </w:tc>
        <w:tc>
          <w:tcPr>
            <w:tcW w:w="1300" w:type="dxa"/>
            <w:tcBorders>
              <w:top w:val="nil"/>
              <w:left w:val="nil"/>
              <w:bottom w:val="single" w:sz="4" w:space="0" w:color="auto"/>
              <w:right w:val="nil"/>
            </w:tcBorders>
            <w:shd w:val="clear" w:color="000000" w:fill="FFFFFF"/>
            <w:noWrap/>
            <w:vAlign w:val="bottom"/>
            <w:hideMark/>
          </w:tcPr>
          <w:p w14:paraId="16537120" w14:textId="1C20CBBE"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(1.084)</w:t>
            </w:r>
          </w:p>
        </w:tc>
        <w:tc>
          <w:tcPr>
            <w:tcW w:w="1300" w:type="dxa"/>
            <w:tcBorders>
              <w:top w:val="nil"/>
              <w:left w:val="nil"/>
              <w:bottom w:val="single" w:sz="4" w:space="0" w:color="auto"/>
              <w:right w:val="nil"/>
            </w:tcBorders>
            <w:shd w:val="clear" w:color="000000" w:fill="FFFFFF"/>
            <w:noWrap/>
            <w:vAlign w:val="bottom"/>
            <w:hideMark/>
          </w:tcPr>
          <w:p w14:paraId="1A27A714" w14:textId="5783106D"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(0.860)</w:t>
            </w:r>
          </w:p>
        </w:tc>
        <w:tc>
          <w:tcPr>
            <w:tcW w:w="1300" w:type="dxa"/>
            <w:tcBorders>
              <w:top w:val="nil"/>
              <w:left w:val="nil"/>
              <w:bottom w:val="single" w:sz="4" w:space="0" w:color="auto"/>
              <w:right w:val="nil"/>
            </w:tcBorders>
            <w:shd w:val="clear" w:color="000000" w:fill="FFFFFF"/>
            <w:noWrap/>
            <w:vAlign w:val="bottom"/>
            <w:hideMark/>
          </w:tcPr>
          <w:p w14:paraId="7E41648E" w14:textId="36AD8C37"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(0.745)</w:t>
            </w:r>
          </w:p>
        </w:tc>
        <w:tc>
          <w:tcPr>
            <w:tcW w:w="1300" w:type="dxa"/>
            <w:tcBorders>
              <w:top w:val="nil"/>
              <w:left w:val="nil"/>
              <w:bottom w:val="single" w:sz="4" w:space="0" w:color="auto"/>
              <w:right w:val="nil"/>
            </w:tcBorders>
            <w:shd w:val="clear" w:color="000000" w:fill="FFFFFF"/>
            <w:noWrap/>
            <w:vAlign w:val="bottom"/>
            <w:hideMark/>
          </w:tcPr>
          <w:p w14:paraId="2DBBA7EE" w14:textId="16D5C5D7"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(0.598)</w:t>
            </w:r>
          </w:p>
        </w:tc>
        <w:tc>
          <w:tcPr>
            <w:tcW w:w="1300" w:type="dxa"/>
            <w:tcBorders>
              <w:top w:val="nil"/>
              <w:left w:val="nil"/>
              <w:bottom w:val="single" w:sz="4" w:space="0" w:color="auto"/>
              <w:right w:val="nil"/>
            </w:tcBorders>
            <w:shd w:val="clear" w:color="000000" w:fill="FFFFFF"/>
            <w:noWrap/>
            <w:vAlign w:val="bottom"/>
            <w:hideMark/>
          </w:tcPr>
          <w:p w14:paraId="1326112F" w14:textId="64EF0023"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(0.528)</w:t>
            </w:r>
          </w:p>
        </w:tc>
        <w:tc>
          <w:tcPr>
            <w:tcW w:w="1300" w:type="dxa"/>
            <w:tcBorders>
              <w:top w:val="nil"/>
              <w:left w:val="nil"/>
              <w:bottom w:val="single" w:sz="4" w:space="0" w:color="auto"/>
              <w:right w:val="nil"/>
            </w:tcBorders>
            <w:shd w:val="clear" w:color="000000" w:fill="FFFFFF"/>
            <w:noWrap/>
            <w:vAlign w:val="bottom"/>
            <w:hideMark/>
          </w:tcPr>
          <w:p w14:paraId="366DE2A2" w14:textId="572A605F"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(0.459)</w:t>
            </w:r>
          </w:p>
        </w:tc>
        <w:tc>
          <w:tcPr>
            <w:tcW w:w="1300" w:type="dxa"/>
            <w:tcBorders>
              <w:top w:val="nil"/>
              <w:left w:val="nil"/>
              <w:bottom w:val="single" w:sz="4" w:space="0" w:color="auto"/>
              <w:right w:val="nil"/>
            </w:tcBorders>
            <w:shd w:val="clear" w:color="000000" w:fill="FFFFFF"/>
            <w:noWrap/>
            <w:vAlign w:val="bottom"/>
            <w:hideMark/>
          </w:tcPr>
          <w:p w14:paraId="309C4149" w14:textId="548E1305"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(0.446)</w:t>
            </w:r>
          </w:p>
        </w:tc>
      </w:tr>
      <w:tr w:rsidR="0050785C" w:rsidRPr="003B571E" w14:paraId="7F67E892"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7F16B539"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Estimation</w:t>
            </w:r>
          </w:p>
        </w:tc>
        <w:tc>
          <w:tcPr>
            <w:tcW w:w="1300" w:type="dxa"/>
            <w:tcBorders>
              <w:top w:val="nil"/>
              <w:left w:val="nil"/>
              <w:bottom w:val="nil"/>
              <w:right w:val="nil"/>
            </w:tcBorders>
            <w:shd w:val="clear" w:color="000000" w:fill="FFFFFF"/>
            <w:noWrap/>
            <w:vAlign w:val="bottom"/>
            <w:hideMark/>
          </w:tcPr>
          <w:p w14:paraId="25333AFA" w14:textId="67FEC319"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OLS</w:t>
            </w:r>
          </w:p>
        </w:tc>
        <w:tc>
          <w:tcPr>
            <w:tcW w:w="1300" w:type="dxa"/>
            <w:tcBorders>
              <w:top w:val="nil"/>
              <w:left w:val="nil"/>
              <w:bottom w:val="nil"/>
              <w:right w:val="nil"/>
            </w:tcBorders>
            <w:shd w:val="clear" w:color="000000" w:fill="FFFFFF"/>
            <w:noWrap/>
            <w:vAlign w:val="bottom"/>
            <w:hideMark/>
          </w:tcPr>
          <w:p w14:paraId="396A589F" w14:textId="247457FD"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IV</w:t>
            </w:r>
          </w:p>
        </w:tc>
        <w:tc>
          <w:tcPr>
            <w:tcW w:w="1300" w:type="dxa"/>
            <w:tcBorders>
              <w:top w:val="nil"/>
              <w:left w:val="nil"/>
              <w:bottom w:val="nil"/>
              <w:right w:val="nil"/>
            </w:tcBorders>
            <w:shd w:val="clear" w:color="000000" w:fill="FFFFFF"/>
            <w:noWrap/>
            <w:vAlign w:val="bottom"/>
            <w:hideMark/>
          </w:tcPr>
          <w:p w14:paraId="3FD69065" w14:textId="70B58DB7"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IV</w:t>
            </w:r>
          </w:p>
        </w:tc>
        <w:tc>
          <w:tcPr>
            <w:tcW w:w="1300" w:type="dxa"/>
            <w:tcBorders>
              <w:top w:val="nil"/>
              <w:left w:val="nil"/>
              <w:bottom w:val="nil"/>
              <w:right w:val="nil"/>
            </w:tcBorders>
            <w:shd w:val="clear" w:color="000000" w:fill="FFFFFF"/>
            <w:noWrap/>
            <w:vAlign w:val="bottom"/>
            <w:hideMark/>
          </w:tcPr>
          <w:p w14:paraId="256E5B38" w14:textId="30C59BE1"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IV</w:t>
            </w:r>
          </w:p>
        </w:tc>
        <w:tc>
          <w:tcPr>
            <w:tcW w:w="1300" w:type="dxa"/>
            <w:tcBorders>
              <w:top w:val="nil"/>
              <w:left w:val="nil"/>
              <w:bottom w:val="nil"/>
              <w:right w:val="nil"/>
            </w:tcBorders>
            <w:shd w:val="clear" w:color="000000" w:fill="FFFFFF"/>
            <w:noWrap/>
            <w:vAlign w:val="bottom"/>
            <w:hideMark/>
          </w:tcPr>
          <w:p w14:paraId="15AE35BC" w14:textId="349A3612"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IV</w:t>
            </w:r>
          </w:p>
        </w:tc>
        <w:tc>
          <w:tcPr>
            <w:tcW w:w="1300" w:type="dxa"/>
            <w:tcBorders>
              <w:top w:val="nil"/>
              <w:left w:val="nil"/>
              <w:bottom w:val="nil"/>
              <w:right w:val="nil"/>
            </w:tcBorders>
            <w:shd w:val="clear" w:color="000000" w:fill="FFFFFF"/>
            <w:noWrap/>
            <w:vAlign w:val="bottom"/>
            <w:hideMark/>
          </w:tcPr>
          <w:p w14:paraId="57501E39" w14:textId="300E3651"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IV</w:t>
            </w:r>
          </w:p>
        </w:tc>
        <w:tc>
          <w:tcPr>
            <w:tcW w:w="1300" w:type="dxa"/>
            <w:tcBorders>
              <w:top w:val="nil"/>
              <w:left w:val="nil"/>
              <w:bottom w:val="nil"/>
              <w:right w:val="nil"/>
            </w:tcBorders>
            <w:shd w:val="clear" w:color="000000" w:fill="FFFFFF"/>
            <w:noWrap/>
            <w:vAlign w:val="bottom"/>
            <w:hideMark/>
          </w:tcPr>
          <w:p w14:paraId="37A46200" w14:textId="28EDD1D6"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IV</w:t>
            </w:r>
          </w:p>
        </w:tc>
        <w:tc>
          <w:tcPr>
            <w:tcW w:w="1300" w:type="dxa"/>
            <w:tcBorders>
              <w:top w:val="nil"/>
              <w:left w:val="nil"/>
              <w:bottom w:val="nil"/>
              <w:right w:val="nil"/>
            </w:tcBorders>
            <w:shd w:val="clear" w:color="000000" w:fill="FFFFFF"/>
            <w:noWrap/>
            <w:vAlign w:val="bottom"/>
            <w:hideMark/>
          </w:tcPr>
          <w:p w14:paraId="3850660E" w14:textId="4A14C109"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IV</w:t>
            </w:r>
          </w:p>
        </w:tc>
      </w:tr>
      <w:tr w:rsidR="0050785C" w:rsidRPr="003B571E" w14:paraId="231189D9"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50521FCD"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Observations</w:t>
            </w:r>
          </w:p>
        </w:tc>
        <w:tc>
          <w:tcPr>
            <w:tcW w:w="1300" w:type="dxa"/>
            <w:tcBorders>
              <w:top w:val="nil"/>
              <w:left w:val="nil"/>
              <w:bottom w:val="nil"/>
              <w:right w:val="nil"/>
            </w:tcBorders>
            <w:shd w:val="clear" w:color="000000" w:fill="FFFFFF"/>
            <w:noWrap/>
            <w:vAlign w:val="bottom"/>
            <w:hideMark/>
          </w:tcPr>
          <w:p w14:paraId="799AD190" w14:textId="04B40972"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630</w:t>
            </w:r>
          </w:p>
        </w:tc>
        <w:tc>
          <w:tcPr>
            <w:tcW w:w="1300" w:type="dxa"/>
            <w:tcBorders>
              <w:top w:val="nil"/>
              <w:left w:val="nil"/>
              <w:bottom w:val="nil"/>
              <w:right w:val="nil"/>
            </w:tcBorders>
            <w:shd w:val="clear" w:color="000000" w:fill="FFFFFF"/>
            <w:noWrap/>
            <w:vAlign w:val="bottom"/>
            <w:hideMark/>
          </w:tcPr>
          <w:p w14:paraId="43667633" w14:textId="33465A49"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CD16A27" w14:textId="5333098D"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18E23C07" w14:textId="398B958C"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3A259490" w14:textId="5EEDAEF4"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4EC11EBF" w14:textId="275AEF6A"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61C55555" w14:textId="11CF8091"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630</w:t>
            </w:r>
          </w:p>
        </w:tc>
        <w:tc>
          <w:tcPr>
            <w:tcW w:w="1300" w:type="dxa"/>
            <w:tcBorders>
              <w:top w:val="nil"/>
              <w:left w:val="nil"/>
              <w:bottom w:val="nil"/>
              <w:right w:val="nil"/>
            </w:tcBorders>
            <w:shd w:val="clear" w:color="000000" w:fill="FFFFFF"/>
            <w:noWrap/>
            <w:vAlign w:val="bottom"/>
            <w:hideMark/>
          </w:tcPr>
          <w:p w14:paraId="6A6796D0" w14:textId="43D2179F"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630</w:t>
            </w:r>
          </w:p>
        </w:tc>
      </w:tr>
      <w:tr w:rsidR="0050785C" w:rsidRPr="003B571E" w14:paraId="0BD10E5A"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72E20CF7"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1300" w:type="dxa"/>
            <w:tcBorders>
              <w:top w:val="nil"/>
              <w:left w:val="nil"/>
              <w:bottom w:val="nil"/>
              <w:right w:val="nil"/>
            </w:tcBorders>
            <w:shd w:val="clear" w:color="000000" w:fill="FFFFFF"/>
            <w:noWrap/>
            <w:vAlign w:val="bottom"/>
            <w:hideMark/>
          </w:tcPr>
          <w:p w14:paraId="65185657" w14:textId="6AA9C96C"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71B5361F" w14:textId="54243AE2"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4FEA4064" w14:textId="011822E6"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8B5235A" w14:textId="0449707C"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081A2A89" w14:textId="3D6926BB"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EDE8064" w14:textId="3B37B809"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8F06620" w14:textId="71AB6223"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c>
          <w:tcPr>
            <w:tcW w:w="1300" w:type="dxa"/>
            <w:tcBorders>
              <w:top w:val="nil"/>
              <w:left w:val="nil"/>
              <w:bottom w:val="nil"/>
              <w:right w:val="nil"/>
            </w:tcBorders>
            <w:shd w:val="clear" w:color="000000" w:fill="FFFFFF"/>
            <w:noWrap/>
            <w:vAlign w:val="bottom"/>
            <w:hideMark/>
          </w:tcPr>
          <w:p w14:paraId="698AC5BF" w14:textId="0AD78228" w:rsidR="0050785C" w:rsidRPr="0050785C" w:rsidRDefault="0050785C" w:rsidP="00576875">
            <w:pPr>
              <w:jc w:val="center"/>
              <w:rPr>
                <w:rFonts w:eastAsia="Times New Roman"/>
                <w:color w:val="000000" w:themeColor="text1"/>
                <w:sz w:val="22"/>
                <w:szCs w:val="22"/>
              </w:rPr>
            </w:pPr>
            <w:r w:rsidRPr="0050785C">
              <w:rPr>
                <w:rFonts w:eastAsia="Times New Roman"/>
                <w:sz w:val="22"/>
                <w:szCs w:val="22"/>
              </w:rPr>
              <w:t>315</w:t>
            </w:r>
          </w:p>
        </w:tc>
      </w:tr>
      <w:tr w:rsidR="0050785C" w:rsidRPr="003B571E" w14:paraId="168DA9F7" w14:textId="77777777" w:rsidTr="00576875">
        <w:trPr>
          <w:trHeight w:val="300"/>
          <w:jc w:val="center"/>
        </w:trPr>
        <w:tc>
          <w:tcPr>
            <w:tcW w:w="2640" w:type="dxa"/>
            <w:tcBorders>
              <w:top w:val="nil"/>
              <w:left w:val="nil"/>
              <w:bottom w:val="single" w:sz="4" w:space="0" w:color="auto"/>
              <w:right w:val="nil"/>
            </w:tcBorders>
            <w:shd w:val="clear" w:color="000000" w:fill="FFFFFF"/>
            <w:noWrap/>
            <w:vAlign w:val="bottom"/>
            <w:hideMark/>
          </w:tcPr>
          <w:p w14:paraId="6E203DA0"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R-squared</w:t>
            </w:r>
          </w:p>
        </w:tc>
        <w:tc>
          <w:tcPr>
            <w:tcW w:w="1300" w:type="dxa"/>
            <w:tcBorders>
              <w:top w:val="nil"/>
              <w:left w:val="nil"/>
              <w:bottom w:val="single" w:sz="4" w:space="0" w:color="auto"/>
              <w:right w:val="nil"/>
            </w:tcBorders>
            <w:shd w:val="clear" w:color="000000" w:fill="FFFFFF"/>
            <w:noWrap/>
            <w:vAlign w:val="bottom"/>
            <w:hideMark/>
          </w:tcPr>
          <w:p w14:paraId="65E92666" w14:textId="539DF875"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3C72F9E3" w14:textId="48FA1AAE"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-0.001</w:t>
            </w:r>
          </w:p>
        </w:tc>
        <w:tc>
          <w:tcPr>
            <w:tcW w:w="1300" w:type="dxa"/>
            <w:tcBorders>
              <w:top w:val="nil"/>
              <w:left w:val="nil"/>
              <w:bottom w:val="single" w:sz="4" w:space="0" w:color="auto"/>
              <w:right w:val="nil"/>
            </w:tcBorders>
            <w:shd w:val="clear" w:color="000000" w:fill="FFFFFF"/>
            <w:noWrap/>
            <w:vAlign w:val="bottom"/>
            <w:hideMark/>
          </w:tcPr>
          <w:p w14:paraId="21E94359" w14:textId="186CB654"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-0.030</w:t>
            </w:r>
          </w:p>
        </w:tc>
        <w:tc>
          <w:tcPr>
            <w:tcW w:w="1300" w:type="dxa"/>
            <w:tcBorders>
              <w:top w:val="nil"/>
              <w:left w:val="nil"/>
              <w:bottom w:val="single" w:sz="4" w:space="0" w:color="auto"/>
              <w:right w:val="nil"/>
            </w:tcBorders>
            <w:shd w:val="clear" w:color="000000" w:fill="FFFFFF"/>
            <w:noWrap/>
            <w:vAlign w:val="bottom"/>
            <w:hideMark/>
          </w:tcPr>
          <w:p w14:paraId="0CC9648F" w14:textId="6CD7999E"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-0.021</w:t>
            </w:r>
          </w:p>
        </w:tc>
        <w:tc>
          <w:tcPr>
            <w:tcW w:w="1300" w:type="dxa"/>
            <w:tcBorders>
              <w:top w:val="nil"/>
              <w:left w:val="nil"/>
              <w:bottom w:val="single" w:sz="4" w:space="0" w:color="auto"/>
              <w:right w:val="nil"/>
            </w:tcBorders>
            <w:shd w:val="clear" w:color="000000" w:fill="FFFFFF"/>
            <w:noWrap/>
            <w:vAlign w:val="bottom"/>
            <w:hideMark/>
          </w:tcPr>
          <w:p w14:paraId="25237068" w14:textId="2E97FFC4"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-0.000</w:t>
            </w:r>
          </w:p>
        </w:tc>
        <w:tc>
          <w:tcPr>
            <w:tcW w:w="1300" w:type="dxa"/>
            <w:tcBorders>
              <w:top w:val="nil"/>
              <w:left w:val="nil"/>
              <w:bottom w:val="single" w:sz="4" w:space="0" w:color="auto"/>
              <w:right w:val="nil"/>
            </w:tcBorders>
            <w:shd w:val="clear" w:color="000000" w:fill="FFFFFF"/>
            <w:noWrap/>
            <w:vAlign w:val="bottom"/>
            <w:hideMark/>
          </w:tcPr>
          <w:p w14:paraId="5B9C10EF" w14:textId="4A5E9036"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-0.000</w:t>
            </w:r>
          </w:p>
        </w:tc>
        <w:tc>
          <w:tcPr>
            <w:tcW w:w="1300" w:type="dxa"/>
            <w:tcBorders>
              <w:top w:val="nil"/>
              <w:left w:val="nil"/>
              <w:bottom w:val="single" w:sz="4" w:space="0" w:color="auto"/>
              <w:right w:val="nil"/>
            </w:tcBorders>
            <w:shd w:val="clear" w:color="000000" w:fill="FFFFFF"/>
            <w:noWrap/>
            <w:vAlign w:val="bottom"/>
            <w:hideMark/>
          </w:tcPr>
          <w:p w14:paraId="0D4281C9" w14:textId="3467BC26"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-0.002</w:t>
            </w:r>
          </w:p>
        </w:tc>
        <w:tc>
          <w:tcPr>
            <w:tcW w:w="1300" w:type="dxa"/>
            <w:tcBorders>
              <w:top w:val="nil"/>
              <w:left w:val="nil"/>
              <w:bottom w:val="single" w:sz="4" w:space="0" w:color="auto"/>
              <w:right w:val="nil"/>
            </w:tcBorders>
            <w:shd w:val="clear" w:color="000000" w:fill="FFFFFF"/>
            <w:noWrap/>
            <w:vAlign w:val="bottom"/>
            <w:hideMark/>
          </w:tcPr>
          <w:p w14:paraId="4B79B125" w14:textId="2E196544" w:rsidR="0050785C" w:rsidRPr="0050785C" w:rsidRDefault="0050785C" w:rsidP="00576875">
            <w:pPr>
              <w:jc w:val="center"/>
              <w:rPr>
                <w:rFonts w:eastAsia="Times New Roman"/>
                <w:color w:val="000000" w:themeColor="text1"/>
                <w:sz w:val="22"/>
                <w:szCs w:val="22"/>
              </w:rPr>
            </w:pPr>
            <w:r w:rsidRPr="0050785C">
              <w:rPr>
                <w:rFonts w:eastAsia="Times New Roman"/>
                <w:color w:val="000000"/>
                <w:sz w:val="22"/>
                <w:szCs w:val="22"/>
              </w:rPr>
              <w:t>-0.002</w:t>
            </w:r>
          </w:p>
        </w:tc>
      </w:tr>
      <w:tr w:rsidR="0050785C" w:rsidRPr="003B571E" w14:paraId="70782AAF" w14:textId="77777777" w:rsidTr="00576875">
        <w:trPr>
          <w:trHeight w:val="300"/>
          <w:jc w:val="center"/>
        </w:trPr>
        <w:tc>
          <w:tcPr>
            <w:tcW w:w="2640" w:type="dxa"/>
            <w:tcBorders>
              <w:top w:val="nil"/>
              <w:left w:val="nil"/>
              <w:bottom w:val="nil"/>
              <w:right w:val="nil"/>
            </w:tcBorders>
            <w:shd w:val="clear" w:color="000000" w:fill="FFFFFF"/>
            <w:noWrap/>
            <w:vAlign w:val="bottom"/>
            <w:hideMark/>
          </w:tcPr>
          <w:p w14:paraId="53BE342F"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1300" w:type="dxa"/>
            <w:tcBorders>
              <w:top w:val="nil"/>
              <w:left w:val="nil"/>
              <w:bottom w:val="nil"/>
              <w:right w:val="nil"/>
            </w:tcBorders>
            <w:shd w:val="clear" w:color="000000" w:fill="FFFFFF"/>
            <w:noWrap/>
            <w:vAlign w:val="bottom"/>
            <w:hideMark/>
          </w:tcPr>
          <w:p w14:paraId="42E4C58B"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5D7B307F"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A007185"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5E0FDF0B"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1ECA022"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0DC80ADA"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4E550025"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2DF37910" w14:textId="77777777" w:rsidR="0050785C" w:rsidRPr="0050785C" w:rsidRDefault="0050785C" w:rsidP="00576875">
            <w:pPr>
              <w:jc w:val="center"/>
              <w:rPr>
                <w:rFonts w:eastAsia="Times New Roman"/>
                <w:color w:val="000000" w:themeColor="text1"/>
                <w:sz w:val="22"/>
                <w:szCs w:val="22"/>
              </w:rPr>
            </w:pPr>
            <w:r w:rsidRPr="0050785C">
              <w:rPr>
                <w:rFonts w:eastAsia="Times New Roman"/>
                <w:color w:val="000000" w:themeColor="text1"/>
                <w:sz w:val="22"/>
                <w:szCs w:val="22"/>
              </w:rPr>
              <w:t>x</w:t>
            </w:r>
          </w:p>
        </w:tc>
      </w:tr>
      <w:tr w:rsidR="0050785C" w:rsidRPr="003B571E" w14:paraId="3F29534C" w14:textId="77777777" w:rsidTr="00576875">
        <w:trPr>
          <w:trHeight w:val="363"/>
          <w:jc w:val="center"/>
        </w:trPr>
        <w:tc>
          <w:tcPr>
            <w:tcW w:w="2640" w:type="dxa"/>
            <w:tcBorders>
              <w:top w:val="nil"/>
              <w:left w:val="nil"/>
              <w:bottom w:val="nil"/>
              <w:right w:val="nil"/>
            </w:tcBorders>
            <w:shd w:val="clear" w:color="000000" w:fill="FFFFFF"/>
            <w:noWrap/>
            <w:vAlign w:val="bottom"/>
            <w:hideMark/>
          </w:tcPr>
          <w:p w14:paraId="4D0A6D8A"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24192B9D"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4AAEFC3"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5CBD01DA"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9FCE554"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5F6BF40"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613DE20"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33D76B2"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17FF7B49"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50785C" w:rsidRPr="003B571E" w14:paraId="2EE016A8" w14:textId="77777777" w:rsidTr="00576875">
        <w:trPr>
          <w:trHeight w:val="300"/>
          <w:jc w:val="center"/>
        </w:trPr>
        <w:tc>
          <w:tcPr>
            <w:tcW w:w="2640" w:type="dxa"/>
            <w:tcBorders>
              <w:top w:val="nil"/>
              <w:left w:val="nil"/>
              <w:bottom w:val="single" w:sz="4" w:space="0" w:color="auto"/>
              <w:right w:val="nil"/>
            </w:tcBorders>
            <w:shd w:val="clear" w:color="000000" w:fill="FFFFFF"/>
            <w:noWrap/>
            <w:vAlign w:val="bottom"/>
            <w:hideMark/>
          </w:tcPr>
          <w:p w14:paraId="2F6D51CB" w14:textId="77777777" w:rsidR="0050785C" w:rsidRPr="003B571E" w:rsidRDefault="0050785C" w:rsidP="00576875">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0FE7A1A8"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4315364"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359075C"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97C1AB4"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91953C4"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4BAF6117"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22C95DC"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37DDEFB" w14:textId="77777777" w:rsidR="0050785C" w:rsidRPr="003B571E" w:rsidRDefault="0050785C" w:rsidP="00576875">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053E0782" w14:textId="65D1EBD8" w:rsidR="001F34A1" w:rsidRDefault="0050785C">
      <w:pPr>
        <w:rPr>
          <w:iCs/>
          <w:color w:val="000000" w:themeColor="text1"/>
          <w:sz w:val="22"/>
          <w:szCs w:val="22"/>
          <w:lang w:eastAsia="en-US"/>
        </w:rPr>
      </w:pPr>
      <w:r w:rsidRPr="003B571E">
        <w:rPr>
          <w:color w:val="000000" w:themeColor="text1"/>
          <w:sz w:val="22"/>
          <w:szCs w:val="22"/>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w:t>
      </w:r>
    </w:p>
    <w:p w14:paraId="46211FF2" w14:textId="09C217C3" w:rsidR="0050785C" w:rsidRDefault="0050785C">
      <w:pPr>
        <w:rPr>
          <w:iCs/>
          <w:color w:val="000000" w:themeColor="text1"/>
          <w:sz w:val="22"/>
          <w:szCs w:val="22"/>
          <w:lang w:eastAsia="en-US"/>
        </w:rPr>
      </w:pPr>
      <w:r>
        <w:rPr>
          <w:iCs/>
          <w:color w:val="000000" w:themeColor="text1"/>
          <w:sz w:val="22"/>
          <w:szCs w:val="22"/>
          <w:lang w:eastAsia="en-US"/>
        </w:rPr>
        <w:br w:type="page"/>
      </w:r>
    </w:p>
    <w:p w14:paraId="76163CD3" w14:textId="77777777" w:rsidR="001F34A1" w:rsidRDefault="001F34A1">
      <w:pPr>
        <w:rPr>
          <w:iCs/>
          <w:color w:val="000000" w:themeColor="text1"/>
          <w:sz w:val="22"/>
          <w:szCs w:val="22"/>
          <w:lang w:eastAsia="en-US"/>
        </w:rPr>
      </w:pPr>
    </w:p>
    <w:p w14:paraId="1E7C4C4F" w14:textId="5260CB89" w:rsidR="007F2E47" w:rsidRPr="003B571E" w:rsidRDefault="007F2E47" w:rsidP="007F2E47">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t xml:space="preserve">Table </w:t>
      </w:r>
      <w:r w:rsidR="0050785C">
        <w:rPr>
          <w:rFonts w:ascii="Times New Roman" w:hAnsi="Times New Roman" w:cs="Times New Roman"/>
          <w:i w:val="0"/>
          <w:color w:val="000000" w:themeColor="text1"/>
          <w:sz w:val="22"/>
          <w:szCs w:val="22"/>
        </w:rPr>
        <w:t>7</w:t>
      </w:r>
      <w:r w:rsidRPr="003B571E">
        <w:rPr>
          <w:rFonts w:ascii="Times New Roman" w:hAnsi="Times New Roman" w:cs="Times New Roman"/>
          <w:i w:val="0"/>
          <w:color w:val="000000" w:themeColor="text1"/>
          <w:sz w:val="22"/>
          <w:szCs w:val="22"/>
        </w:rPr>
        <w:t>: Effects of house prices on</w:t>
      </w:r>
      <w:r w:rsidRPr="003B571E">
        <w:rPr>
          <w:rFonts w:ascii="Times New Roman" w:hAnsi="Times New Roman" w:cs="Times New Roman"/>
          <w:i w:val="0"/>
          <w:noProof/>
          <w:color w:val="000000" w:themeColor="text1"/>
          <w:sz w:val="22"/>
          <w:szCs w:val="22"/>
        </w:rPr>
        <w:t xml:space="preserve"> new registered beds</w:t>
      </w:r>
    </w:p>
    <w:tbl>
      <w:tblPr>
        <w:tblW w:w="13000" w:type="dxa"/>
        <w:tblLook w:val="04A0" w:firstRow="1" w:lastRow="0" w:firstColumn="1" w:lastColumn="0" w:noHBand="0" w:noVBand="1"/>
      </w:tblPr>
      <w:tblGrid>
        <w:gridCol w:w="2600"/>
        <w:gridCol w:w="1300"/>
        <w:gridCol w:w="1300"/>
        <w:gridCol w:w="1300"/>
        <w:gridCol w:w="1300"/>
        <w:gridCol w:w="1300"/>
        <w:gridCol w:w="1300"/>
        <w:gridCol w:w="1300"/>
        <w:gridCol w:w="1300"/>
      </w:tblGrid>
      <w:tr w:rsidR="003B571E" w:rsidRPr="003B571E" w14:paraId="06907364" w14:textId="77777777" w:rsidTr="007F2E47">
        <w:trPr>
          <w:trHeight w:val="300"/>
        </w:trPr>
        <w:tc>
          <w:tcPr>
            <w:tcW w:w="2600" w:type="dxa"/>
            <w:tcBorders>
              <w:top w:val="single" w:sz="4" w:space="0" w:color="auto"/>
              <w:left w:val="nil"/>
              <w:bottom w:val="single" w:sz="4" w:space="0" w:color="auto"/>
              <w:right w:val="nil"/>
            </w:tcBorders>
            <w:shd w:val="clear" w:color="000000" w:fill="FFFFFF"/>
            <w:noWrap/>
            <w:vAlign w:val="bottom"/>
            <w:hideMark/>
          </w:tcPr>
          <w:p w14:paraId="21882880"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7F867A02"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650391D1"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54FDD8C4"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2971A8E0"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086872C5"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2A07976E"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004922B8"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10C59276"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3B571E" w:rsidRPr="003B571E" w14:paraId="7F87F1D1" w14:textId="77777777" w:rsidTr="00576875">
        <w:trPr>
          <w:trHeight w:val="326"/>
        </w:trPr>
        <w:tc>
          <w:tcPr>
            <w:tcW w:w="2600" w:type="dxa"/>
            <w:tcBorders>
              <w:top w:val="nil"/>
              <w:left w:val="nil"/>
              <w:bottom w:val="nil"/>
              <w:right w:val="nil"/>
            </w:tcBorders>
            <w:shd w:val="clear" w:color="000000" w:fill="FFFFFF"/>
            <w:noWrap/>
            <w:vAlign w:val="bottom"/>
            <w:hideMark/>
          </w:tcPr>
          <w:p w14:paraId="6EA77FD9"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Average house prices (log)</w:t>
            </w:r>
          </w:p>
        </w:tc>
        <w:tc>
          <w:tcPr>
            <w:tcW w:w="1300" w:type="dxa"/>
            <w:tcBorders>
              <w:top w:val="nil"/>
              <w:left w:val="nil"/>
              <w:bottom w:val="nil"/>
              <w:right w:val="nil"/>
            </w:tcBorders>
            <w:shd w:val="clear" w:color="000000" w:fill="FFFFFF"/>
            <w:noWrap/>
            <w:vAlign w:val="bottom"/>
            <w:hideMark/>
          </w:tcPr>
          <w:p w14:paraId="2AE0A6E5"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-3.769</w:t>
            </w:r>
          </w:p>
        </w:tc>
        <w:tc>
          <w:tcPr>
            <w:tcW w:w="1300" w:type="dxa"/>
            <w:tcBorders>
              <w:top w:val="nil"/>
              <w:left w:val="nil"/>
              <w:bottom w:val="nil"/>
              <w:right w:val="nil"/>
            </w:tcBorders>
            <w:shd w:val="clear" w:color="000000" w:fill="FFFFFF"/>
            <w:noWrap/>
            <w:vAlign w:val="bottom"/>
            <w:hideMark/>
          </w:tcPr>
          <w:p w14:paraId="076F5D03"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11.65</w:t>
            </w:r>
          </w:p>
        </w:tc>
        <w:tc>
          <w:tcPr>
            <w:tcW w:w="1300" w:type="dxa"/>
            <w:tcBorders>
              <w:top w:val="nil"/>
              <w:left w:val="nil"/>
              <w:bottom w:val="nil"/>
              <w:right w:val="nil"/>
            </w:tcBorders>
            <w:shd w:val="clear" w:color="000000" w:fill="FFFFFF"/>
            <w:noWrap/>
            <w:vAlign w:val="bottom"/>
            <w:hideMark/>
          </w:tcPr>
          <w:p w14:paraId="564FE9F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-3.196</w:t>
            </w:r>
          </w:p>
        </w:tc>
        <w:tc>
          <w:tcPr>
            <w:tcW w:w="1300" w:type="dxa"/>
            <w:tcBorders>
              <w:top w:val="nil"/>
              <w:left w:val="nil"/>
              <w:bottom w:val="nil"/>
              <w:right w:val="nil"/>
            </w:tcBorders>
            <w:shd w:val="clear" w:color="000000" w:fill="FFFFFF"/>
            <w:noWrap/>
            <w:vAlign w:val="bottom"/>
            <w:hideMark/>
          </w:tcPr>
          <w:p w14:paraId="52CEC90C"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2.438</w:t>
            </w:r>
          </w:p>
        </w:tc>
        <w:tc>
          <w:tcPr>
            <w:tcW w:w="1300" w:type="dxa"/>
            <w:tcBorders>
              <w:top w:val="nil"/>
              <w:left w:val="nil"/>
              <w:bottom w:val="nil"/>
              <w:right w:val="nil"/>
            </w:tcBorders>
            <w:shd w:val="clear" w:color="000000" w:fill="FFFFFF"/>
            <w:noWrap/>
            <w:vAlign w:val="bottom"/>
            <w:hideMark/>
          </w:tcPr>
          <w:p w14:paraId="6203ACEC"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-10.66***</w:t>
            </w:r>
          </w:p>
        </w:tc>
        <w:tc>
          <w:tcPr>
            <w:tcW w:w="1300" w:type="dxa"/>
            <w:tcBorders>
              <w:top w:val="nil"/>
              <w:left w:val="nil"/>
              <w:bottom w:val="nil"/>
              <w:right w:val="nil"/>
            </w:tcBorders>
            <w:shd w:val="clear" w:color="000000" w:fill="FFFFFF"/>
            <w:noWrap/>
            <w:vAlign w:val="bottom"/>
            <w:hideMark/>
          </w:tcPr>
          <w:p w14:paraId="420DB23A"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-5.373**</w:t>
            </w:r>
          </w:p>
        </w:tc>
        <w:tc>
          <w:tcPr>
            <w:tcW w:w="1300" w:type="dxa"/>
            <w:tcBorders>
              <w:top w:val="nil"/>
              <w:left w:val="nil"/>
              <w:bottom w:val="nil"/>
              <w:right w:val="nil"/>
            </w:tcBorders>
            <w:shd w:val="clear" w:color="000000" w:fill="FFFFFF"/>
            <w:noWrap/>
            <w:vAlign w:val="bottom"/>
            <w:hideMark/>
          </w:tcPr>
          <w:p w14:paraId="227B2267"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-8.898***</w:t>
            </w:r>
          </w:p>
        </w:tc>
        <w:tc>
          <w:tcPr>
            <w:tcW w:w="1300" w:type="dxa"/>
            <w:tcBorders>
              <w:top w:val="nil"/>
              <w:left w:val="nil"/>
              <w:bottom w:val="nil"/>
              <w:right w:val="nil"/>
            </w:tcBorders>
            <w:shd w:val="clear" w:color="000000" w:fill="FFFFFF"/>
            <w:noWrap/>
            <w:vAlign w:val="bottom"/>
            <w:hideMark/>
          </w:tcPr>
          <w:p w14:paraId="68E3A04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-6.933***</w:t>
            </w:r>
          </w:p>
        </w:tc>
      </w:tr>
      <w:tr w:rsidR="003B571E" w:rsidRPr="003B571E" w14:paraId="462F11BC" w14:textId="77777777" w:rsidTr="007F2E47">
        <w:trPr>
          <w:trHeight w:val="300"/>
        </w:trPr>
        <w:tc>
          <w:tcPr>
            <w:tcW w:w="2600" w:type="dxa"/>
            <w:tcBorders>
              <w:top w:val="nil"/>
              <w:left w:val="nil"/>
              <w:bottom w:val="single" w:sz="4" w:space="0" w:color="auto"/>
              <w:right w:val="nil"/>
            </w:tcBorders>
            <w:shd w:val="clear" w:color="000000" w:fill="FFFFFF"/>
            <w:noWrap/>
            <w:vAlign w:val="bottom"/>
            <w:hideMark/>
          </w:tcPr>
          <w:p w14:paraId="1D54EA12"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5DA473DA"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(2.494)</w:t>
            </w:r>
          </w:p>
        </w:tc>
        <w:tc>
          <w:tcPr>
            <w:tcW w:w="1300" w:type="dxa"/>
            <w:tcBorders>
              <w:top w:val="nil"/>
              <w:left w:val="nil"/>
              <w:bottom w:val="single" w:sz="4" w:space="0" w:color="auto"/>
              <w:right w:val="nil"/>
            </w:tcBorders>
            <w:shd w:val="clear" w:color="000000" w:fill="FFFFFF"/>
            <w:noWrap/>
            <w:vAlign w:val="bottom"/>
            <w:hideMark/>
          </w:tcPr>
          <w:p w14:paraId="08FD5EB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(9.819)</w:t>
            </w:r>
          </w:p>
        </w:tc>
        <w:tc>
          <w:tcPr>
            <w:tcW w:w="1300" w:type="dxa"/>
            <w:tcBorders>
              <w:top w:val="nil"/>
              <w:left w:val="nil"/>
              <w:bottom w:val="single" w:sz="4" w:space="0" w:color="auto"/>
              <w:right w:val="nil"/>
            </w:tcBorders>
            <w:shd w:val="clear" w:color="000000" w:fill="FFFFFF"/>
            <w:noWrap/>
            <w:vAlign w:val="bottom"/>
            <w:hideMark/>
          </w:tcPr>
          <w:p w14:paraId="7B2686BC"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(7.996)</w:t>
            </w:r>
          </w:p>
        </w:tc>
        <w:tc>
          <w:tcPr>
            <w:tcW w:w="1300" w:type="dxa"/>
            <w:tcBorders>
              <w:top w:val="nil"/>
              <w:left w:val="nil"/>
              <w:bottom w:val="single" w:sz="4" w:space="0" w:color="auto"/>
              <w:right w:val="nil"/>
            </w:tcBorders>
            <w:shd w:val="clear" w:color="000000" w:fill="FFFFFF"/>
            <w:noWrap/>
            <w:vAlign w:val="bottom"/>
            <w:hideMark/>
          </w:tcPr>
          <w:p w14:paraId="100BE3B8"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(7.023)</w:t>
            </w:r>
          </w:p>
        </w:tc>
        <w:tc>
          <w:tcPr>
            <w:tcW w:w="1300" w:type="dxa"/>
            <w:tcBorders>
              <w:top w:val="nil"/>
              <w:left w:val="nil"/>
              <w:bottom w:val="single" w:sz="4" w:space="0" w:color="auto"/>
              <w:right w:val="nil"/>
            </w:tcBorders>
            <w:shd w:val="clear" w:color="000000" w:fill="FFFFFF"/>
            <w:noWrap/>
            <w:vAlign w:val="bottom"/>
            <w:hideMark/>
          </w:tcPr>
          <w:p w14:paraId="332BC26A"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(1.839)</w:t>
            </w:r>
          </w:p>
        </w:tc>
        <w:tc>
          <w:tcPr>
            <w:tcW w:w="1300" w:type="dxa"/>
            <w:tcBorders>
              <w:top w:val="nil"/>
              <w:left w:val="nil"/>
              <w:bottom w:val="single" w:sz="4" w:space="0" w:color="auto"/>
              <w:right w:val="nil"/>
            </w:tcBorders>
            <w:shd w:val="clear" w:color="000000" w:fill="FFFFFF"/>
            <w:noWrap/>
            <w:vAlign w:val="bottom"/>
            <w:hideMark/>
          </w:tcPr>
          <w:p w14:paraId="30CE3BAB"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(2.724)</w:t>
            </w:r>
          </w:p>
        </w:tc>
        <w:tc>
          <w:tcPr>
            <w:tcW w:w="1300" w:type="dxa"/>
            <w:tcBorders>
              <w:top w:val="nil"/>
              <w:left w:val="nil"/>
              <w:bottom w:val="single" w:sz="4" w:space="0" w:color="auto"/>
              <w:right w:val="nil"/>
            </w:tcBorders>
            <w:shd w:val="clear" w:color="000000" w:fill="FFFFFF"/>
            <w:noWrap/>
            <w:vAlign w:val="bottom"/>
            <w:hideMark/>
          </w:tcPr>
          <w:p w14:paraId="72D3DCD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(2.088)</w:t>
            </w:r>
          </w:p>
        </w:tc>
        <w:tc>
          <w:tcPr>
            <w:tcW w:w="1300" w:type="dxa"/>
            <w:tcBorders>
              <w:top w:val="nil"/>
              <w:left w:val="nil"/>
              <w:bottom w:val="single" w:sz="4" w:space="0" w:color="auto"/>
              <w:right w:val="nil"/>
            </w:tcBorders>
            <w:shd w:val="clear" w:color="000000" w:fill="FFFFFF"/>
            <w:noWrap/>
            <w:vAlign w:val="bottom"/>
            <w:hideMark/>
          </w:tcPr>
          <w:p w14:paraId="44CB4BFD"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(2.173)</w:t>
            </w:r>
          </w:p>
        </w:tc>
      </w:tr>
      <w:tr w:rsidR="003B571E" w:rsidRPr="003B571E" w14:paraId="47A534F7" w14:textId="77777777" w:rsidTr="007F2E47">
        <w:trPr>
          <w:trHeight w:val="300"/>
        </w:trPr>
        <w:tc>
          <w:tcPr>
            <w:tcW w:w="2600" w:type="dxa"/>
            <w:tcBorders>
              <w:top w:val="nil"/>
              <w:left w:val="nil"/>
              <w:bottom w:val="nil"/>
              <w:right w:val="nil"/>
            </w:tcBorders>
            <w:shd w:val="clear" w:color="000000" w:fill="FFFFFF"/>
            <w:noWrap/>
            <w:vAlign w:val="bottom"/>
            <w:hideMark/>
          </w:tcPr>
          <w:p w14:paraId="16C8378F"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 xml:space="preserve">Estimation </w:t>
            </w:r>
          </w:p>
        </w:tc>
        <w:tc>
          <w:tcPr>
            <w:tcW w:w="1300" w:type="dxa"/>
            <w:tcBorders>
              <w:top w:val="nil"/>
              <w:left w:val="nil"/>
              <w:bottom w:val="nil"/>
              <w:right w:val="nil"/>
            </w:tcBorders>
            <w:shd w:val="clear" w:color="000000" w:fill="FFFFFF"/>
            <w:noWrap/>
            <w:vAlign w:val="bottom"/>
            <w:hideMark/>
          </w:tcPr>
          <w:p w14:paraId="1A082FC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OLS</w:t>
            </w:r>
          </w:p>
        </w:tc>
        <w:tc>
          <w:tcPr>
            <w:tcW w:w="1300" w:type="dxa"/>
            <w:tcBorders>
              <w:top w:val="nil"/>
              <w:left w:val="nil"/>
              <w:bottom w:val="nil"/>
              <w:right w:val="nil"/>
            </w:tcBorders>
            <w:shd w:val="clear" w:color="000000" w:fill="FFFFFF"/>
            <w:noWrap/>
            <w:vAlign w:val="bottom"/>
            <w:hideMark/>
          </w:tcPr>
          <w:p w14:paraId="471CF1E7"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3C790F3F"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0B4AC60C"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4E9C6BE3"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61E3BFC6"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794106BD"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4EAC6B8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IV</w:t>
            </w:r>
          </w:p>
        </w:tc>
      </w:tr>
      <w:tr w:rsidR="003B571E" w:rsidRPr="003B571E" w14:paraId="7754D4C0" w14:textId="77777777" w:rsidTr="007F2E47">
        <w:trPr>
          <w:trHeight w:val="300"/>
        </w:trPr>
        <w:tc>
          <w:tcPr>
            <w:tcW w:w="2600" w:type="dxa"/>
            <w:tcBorders>
              <w:top w:val="nil"/>
              <w:left w:val="nil"/>
              <w:bottom w:val="nil"/>
              <w:right w:val="nil"/>
            </w:tcBorders>
            <w:shd w:val="clear" w:color="000000" w:fill="FFFFFF"/>
            <w:noWrap/>
            <w:vAlign w:val="bottom"/>
            <w:hideMark/>
          </w:tcPr>
          <w:p w14:paraId="27EDC04C"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Observations</w:t>
            </w:r>
          </w:p>
        </w:tc>
        <w:tc>
          <w:tcPr>
            <w:tcW w:w="1300" w:type="dxa"/>
            <w:tcBorders>
              <w:top w:val="nil"/>
              <w:left w:val="nil"/>
              <w:bottom w:val="nil"/>
              <w:right w:val="nil"/>
            </w:tcBorders>
            <w:shd w:val="clear" w:color="000000" w:fill="FFFFFF"/>
            <w:noWrap/>
            <w:vAlign w:val="bottom"/>
            <w:hideMark/>
          </w:tcPr>
          <w:p w14:paraId="66F6F1E8"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AAB4A5E"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850C00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1CE2C79F"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4310EFC2"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7BCACCE0"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E22A0B1"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17B6EC3"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630</w:t>
            </w:r>
          </w:p>
        </w:tc>
      </w:tr>
      <w:tr w:rsidR="003B571E" w:rsidRPr="003B571E" w14:paraId="79B67884" w14:textId="77777777" w:rsidTr="007F2E47">
        <w:trPr>
          <w:trHeight w:val="300"/>
        </w:trPr>
        <w:tc>
          <w:tcPr>
            <w:tcW w:w="2600" w:type="dxa"/>
            <w:tcBorders>
              <w:top w:val="nil"/>
              <w:left w:val="nil"/>
              <w:bottom w:val="nil"/>
              <w:right w:val="nil"/>
            </w:tcBorders>
            <w:shd w:val="clear" w:color="000000" w:fill="FFFFFF"/>
            <w:noWrap/>
            <w:vAlign w:val="bottom"/>
            <w:hideMark/>
          </w:tcPr>
          <w:p w14:paraId="0C72C683"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1300" w:type="dxa"/>
            <w:tcBorders>
              <w:top w:val="nil"/>
              <w:left w:val="nil"/>
              <w:bottom w:val="nil"/>
              <w:right w:val="nil"/>
            </w:tcBorders>
            <w:shd w:val="clear" w:color="000000" w:fill="FFFFFF"/>
            <w:noWrap/>
            <w:vAlign w:val="bottom"/>
            <w:hideMark/>
          </w:tcPr>
          <w:p w14:paraId="2A3638E1"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7D30C66F"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53398117"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601A376E"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68CD5C43"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2959665C"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65B8A01A"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76E2E6A0"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315</w:t>
            </w:r>
          </w:p>
        </w:tc>
      </w:tr>
      <w:tr w:rsidR="003B571E" w:rsidRPr="003B571E" w14:paraId="561FCB11" w14:textId="77777777" w:rsidTr="007F2E47">
        <w:trPr>
          <w:trHeight w:val="300"/>
        </w:trPr>
        <w:tc>
          <w:tcPr>
            <w:tcW w:w="2600" w:type="dxa"/>
            <w:tcBorders>
              <w:top w:val="nil"/>
              <w:left w:val="nil"/>
              <w:bottom w:val="single" w:sz="4" w:space="0" w:color="auto"/>
              <w:right w:val="nil"/>
            </w:tcBorders>
            <w:shd w:val="clear" w:color="000000" w:fill="FFFFFF"/>
            <w:noWrap/>
            <w:vAlign w:val="bottom"/>
            <w:hideMark/>
          </w:tcPr>
          <w:p w14:paraId="683A4B79"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R-squared</w:t>
            </w:r>
          </w:p>
        </w:tc>
        <w:tc>
          <w:tcPr>
            <w:tcW w:w="1300" w:type="dxa"/>
            <w:tcBorders>
              <w:top w:val="nil"/>
              <w:left w:val="nil"/>
              <w:bottom w:val="single" w:sz="4" w:space="0" w:color="auto"/>
              <w:right w:val="nil"/>
            </w:tcBorders>
            <w:shd w:val="clear" w:color="000000" w:fill="FFFFFF"/>
            <w:noWrap/>
            <w:vAlign w:val="bottom"/>
            <w:hideMark/>
          </w:tcPr>
          <w:p w14:paraId="1F6E53F9"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66984A53"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-0.052</w:t>
            </w:r>
          </w:p>
        </w:tc>
        <w:tc>
          <w:tcPr>
            <w:tcW w:w="1300" w:type="dxa"/>
            <w:tcBorders>
              <w:top w:val="nil"/>
              <w:left w:val="nil"/>
              <w:bottom w:val="single" w:sz="4" w:space="0" w:color="auto"/>
              <w:right w:val="nil"/>
            </w:tcBorders>
            <w:shd w:val="clear" w:color="000000" w:fill="FFFFFF"/>
            <w:noWrap/>
            <w:vAlign w:val="bottom"/>
            <w:hideMark/>
          </w:tcPr>
          <w:p w14:paraId="7B684E4E"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0.004</w:t>
            </w:r>
          </w:p>
        </w:tc>
        <w:tc>
          <w:tcPr>
            <w:tcW w:w="1300" w:type="dxa"/>
            <w:tcBorders>
              <w:top w:val="nil"/>
              <w:left w:val="nil"/>
              <w:bottom w:val="single" w:sz="4" w:space="0" w:color="auto"/>
              <w:right w:val="nil"/>
            </w:tcBorders>
            <w:shd w:val="clear" w:color="000000" w:fill="FFFFFF"/>
            <w:noWrap/>
            <w:vAlign w:val="bottom"/>
            <w:hideMark/>
          </w:tcPr>
          <w:p w14:paraId="6B9105B6"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-0.004</w:t>
            </w:r>
          </w:p>
        </w:tc>
        <w:tc>
          <w:tcPr>
            <w:tcW w:w="1300" w:type="dxa"/>
            <w:tcBorders>
              <w:top w:val="nil"/>
              <w:left w:val="nil"/>
              <w:bottom w:val="single" w:sz="4" w:space="0" w:color="auto"/>
              <w:right w:val="nil"/>
            </w:tcBorders>
            <w:shd w:val="clear" w:color="000000" w:fill="FFFFFF"/>
            <w:noWrap/>
            <w:vAlign w:val="bottom"/>
            <w:hideMark/>
          </w:tcPr>
          <w:p w14:paraId="35950F3A"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-0.008</w:t>
            </w:r>
          </w:p>
        </w:tc>
        <w:tc>
          <w:tcPr>
            <w:tcW w:w="1300" w:type="dxa"/>
            <w:tcBorders>
              <w:top w:val="nil"/>
              <w:left w:val="nil"/>
              <w:bottom w:val="single" w:sz="4" w:space="0" w:color="auto"/>
              <w:right w:val="nil"/>
            </w:tcBorders>
            <w:shd w:val="clear" w:color="000000" w:fill="FFFFFF"/>
            <w:noWrap/>
            <w:vAlign w:val="bottom"/>
            <w:hideMark/>
          </w:tcPr>
          <w:p w14:paraId="32760481"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749799EF"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76F95431" w14:textId="77777777" w:rsidR="007F2E47" w:rsidRPr="003B571E" w:rsidRDefault="007F2E47" w:rsidP="00B1348F">
            <w:pPr>
              <w:jc w:val="center"/>
              <w:rPr>
                <w:rFonts w:eastAsia="Times New Roman"/>
                <w:color w:val="000000" w:themeColor="text1"/>
                <w:sz w:val="22"/>
                <w:szCs w:val="22"/>
              </w:rPr>
            </w:pPr>
            <w:r w:rsidRPr="003B571E">
              <w:rPr>
                <w:rFonts w:eastAsia="Times New Roman"/>
                <w:color w:val="000000" w:themeColor="text1"/>
                <w:sz w:val="22"/>
                <w:szCs w:val="22"/>
              </w:rPr>
              <w:t>0.001</w:t>
            </w:r>
          </w:p>
        </w:tc>
      </w:tr>
      <w:tr w:rsidR="003B571E" w:rsidRPr="003B571E" w14:paraId="4DA8B355" w14:textId="77777777" w:rsidTr="007F2E47">
        <w:trPr>
          <w:trHeight w:val="300"/>
        </w:trPr>
        <w:tc>
          <w:tcPr>
            <w:tcW w:w="2600" w:type="dxa"/>
            <w:tcBorders>
              <w:top w:val="nil"/>
              <w:left w:val="nil"/>
              <w:bottom w:val="nil"/>
              <w:right w:val="nil"/>
            </w:tcBorders>
            <w:shd w:val="clear" w:color="000000" w:fill="FFFFFF"/>
            <w:noWrap/>
            <w:vAlign w:val="bottom"/>
            <w:hideMark/>
          </w:tcPr>
          <w:p w14:paraId="1CBE4157"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1300" w:type="dxa"/>
            <w:tcBorders>
              <w:top w:val="nil"/>
              <w:left w:val="nil"/>
              <w:bottom w:val="nil"/>
              <w:right w:val="nil"/>
            </w:tcBorders>
            <w:shd w:val="clear" w:color="000000" w:fill="FFFFFF"/>
            <w:noWrap/>
            <w:vAlign w:val="bottom"/>
            <w:hideMark/>
          </w:tcPr>
          <w:p w14:paraId="49DD6B3D"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E67EBAF"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03C98154"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64732471"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3049F458"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202FA006"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E1AC7AA"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46ABB85"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6536A6ED" w14:textId="77777777" w:rsidTr="007F2E47">
        <w:trPr>
          <w:trHeight w:val="300"/>
        </w:trPr>
        <w:tc>
          <w:tcPr>
            <w:tcW w:w="2600" w:type="dxa"/>
            <w:tcBorders>
              <w:top w:val="nil"/>
              <w:left w:val="nil"/>
              <w:bottom w:val="nil"/>
              <w:right w:val="nil"/>
            </w:tcBorders>
            <w:shd w:val="clear" w:color="000000" w:fill="FFFFFF"/>
            <w:noWrap/>
            <w:vAlign w:val="bottom"/>
            <w:hideMark/>
          </w:tcPr>
          <w:p w14:paraId="5BF4B1CC"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5555CADB"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5754150A"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FB80689"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61DF90CE"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8C32346"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512D189C"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A15ECE4"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462DC6F6"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565881EF" w14:textId="77777777" w:rsidTr="007F2E47">
        <w:trPr>
          <w:trHeight w:val="300"/>
        </w:trPr>
        <w:tc>
          <w:tcPr>
            <w:tcW w:w="2600" w:type="dxa"/>
            <w:tcBorders>
              <w:top w:val="nil"/>
              <w:left w:val="nil"/>
              <w:bottom w:val="single" w:sz="4" w:space="0" w:color="auto"/>
              <w:right w:val="nil"/>
            </w:tcBorders>
            <w:shd w:val="clear" w:color="000000" w:fill="FFFFFF"/>
            <w:noWrap/>
            <w:vAlign w:val="bottom"/>
            <w:hideMark/>
          </w:tcPr>
          <w:p w14:paraId="7CAED0F3" w14:textId="77777777" w:rsidR="007F2E47" w:rsidRPr="003B571E" w:rsidRDefault="007F2E47">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5992E7F9"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3DA124C"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0FFCDB75"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27BD611"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13D03DB8"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36DC72EB"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42316841"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7C795901" w14:textId="77777777" w:rsidR="007F2E47" w:rsidRPr="003B571E" w:rsidRDefault="007F2E47">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1C7D905B" w14:textId="77777777" w:rsidR="00205478" w:rsidRPr="003B571E" w:rsidRDefault="007F2E47">
      <w:pPr>
        <w:rPr>
          <w:color w:val="000000" w:themeColor="text1"/>
          <w:sz w:val="22"/>
          <w:szCs w:val="22"/>
        </w:rPr>
      </w:pPr>
      <w:r w:rsidRPr="003B571E">
        <w:rPr>
          <w:color w:val="000000" w:themeColor="text1"/>
          <w:sz w:val="22"/>
          <w:szCs w:val="22"/>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1817C76E" w14:textId="77777777" w:rsidR="007F2E47" w:rsidRPr="003B571E" w:rsidRDefault="007F2E47">
      <w:pPr>
        <w:rPr>
          <w:color w:val="000000" w:themeColor="text1"/>
          <w:sz w:val="22"/>
          <w:szCs w:val="22"/>
        </w:rPr>
      </w:pPr>
    </w:p>
    <w:p w14:paraId="634A8EAA" w14:textId="77777777" w:rsidR="007F2E47" w:rsidRPr="003B571E" w:rsidRDefault="007F2E47">
      <w:pPr>
        <w:rPr>
          <w:color w:val="000000" w:themeColor="text1"/>
          <w:sz w:val="22"/>
          <w:szCs w:val="22"/>
        </w:rPr>
      </w:pPr>
      <w:r w:rsidRPr="003B571E">
        <w:rPr>
          <w:color w:val="000000" w:themeColor="text1"/>
          <w:sz w:val="22"/>
          <w:szCs w:val="22"/>
        </w:rPr>
        <w:br w:type="page"/>
      </w:r>
    </w:p>
    <w:p w14:paraId="3E500971" w14:textId="051B403E" w:rsidR="00DD7767" w:rsidRPr="003B571E" w:rsidRDefault="00DD7767" w:rsidP="00DD7767">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lastRenderedPageBreak/>
        <w:t xml:space="preserve">Table </w:t>
      </w:r>
      <w:r w:rsidR="0050785C">
        <w:rPr>
          <w:rFonts w:ascii="Times New Roman" w:hAnsi="Times New Roman" w:cs="Times New Roman"/>
          <w:i w:val="0"/>
          <w:color w:val="000000" w:themeColor="text1"/>
          <w:sz w:val="22"/>
          <w:szCs w:val="22"/>
        </w:rPr>
        <w:t>8</w:t>
      </w:r>
      <w:r w:rsidRPr="003B571E">
        <w:rPr>
          <w:rFonts w:ascii="Times New Roman" w:hAnsi="Times New Roman" w:cs="Times New Roman"/>
          <w:i w:val="0"/>
          <w:color w:val="000000" w:themeColor="text1"/>
          <w:sz w:val="22"/>
          <w:szCs w:val="22"/>
        </w:rPr>
        <w:t>:  Effects of house prices on average care home size</w:t>
      </w:r>
    </w:p>
    <w:tbl>
      <w:tblPr>
        <w:tblW w:w="13000" w:type="dxa"/>
        <w:tblLook w:val="04A0" w:firstRow="1" w:lastRow="0" w:firstColumn="1" w:lastColumn="0" w:noHBand="0" w:noVBand="1"/>
      </w:tblPr>
      <w:tblGrid>
        <w:gridCol w:w="2600"/>
        <w:gridCol w:w="1300"/>
        <w:gridCol w:w="1300"/>
        <w:gridCol w:w="1300"/>
        <w:gridCol w:w="1300"/>
        <w:gridCol w:w="1300"/>
        <w:gridCol w:w="1300"/>
        <w:gridCol w:w="1300"/>
        <w:gridCol w:w="1300"/>
      </w:tblGrid>
      <w:tr w:rsidR="003B571E" w:rsidRPr="003B571E" w14:paraId="72DDF091" w14:textId="77777777" w:rsidTr="00DD7767">
        <w:trPr>
          <w:trHeight w:val="300"/>
        </w:trPr>
        <w:tc>
          <w:tcPr>
            <w:tcW w:w="2600" w:type="dxa"/>
            <w:tcBorders>
              <w:top w:val="single" w:sz="4" w:space="0" w:color="auto"/>
              <w:left w:val="nil"/>
              <w:bottom w:val="nil"/>
              <w:right w:val="nil"/>
            </w:tcBorders>
            <w:shd w:val="clear" w:color="000000" w:fill="FFFFFF"/>
            <w:noWrap/>
            <w:vAlign w:val="bottom"/>
            <w:hideMark/>
          </w:tcPr>
          <w:p w14:paraId="1F870D4B"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single" w:sz="4" w:space="0" w:color="auto"/>
              <w:left w:val="nil"/>
              <w:bottom w:val="single" w:sz="4" w:space="0" w:color="auto"/>
              <w:right w:val="nil"/>
            </w:tcBorders>
            <w:shd w:val="clear" w:color="000000" w:fill="FFFFFF"/>
            <w:noWrap/>
            <w:vAlign w:val="bottom"/>
            <w:hideMark/>
          </w:tcPr>
          <w:p w14:paraId="1B15B68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2B0879C4"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7F341F6D"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0DA6A6E4"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4D5D29E8"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0A1D8226"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2916AF9E"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665C02A2"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3B571E" w:rsidRPr="003B571E" w14:paraId="579B51D2" w14:textId="77777777" w:rsidTr="00DD7767">
        <w:trPr>
          <w:trHeight w:val="300"/>
        </w:trPr>
        <w:tc>
          <w:tcPr>
            <w:tcW w:w="2600" w:type="dxa"/>
            <w:tcBorders>
              <w:top w:val="single" w:sz="4" w:space="0" w:color="auto"/>
              <w:left w:val="nil"/>
              <w:bottom w:val="nil"/>
              <w:right w:val="nil"/>
            </w:tcBorders>
            <w:shd w:val="clear" w:color="000000" w:fill="FFFFFF"/>
            <w:noWrap/>
            <w:vAlign w:val="bottom"/>
            <w:hideMark/>
          </w:tcPr>
          <w:p w14:paraId="4762E436"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Average house prices (log)</w:t>
            </w:r>
          </w:p>
        </w:tc>
        <w:tc>
          <w:tcPr>
            <w:tcW w:w="1300" w:type="dxa"/>
            <w:tcBorders>
              <w:top w:val="nil"/>
              <w:left w:val="nil"/>
              <w:bottom w:val="nil"/>
              <w:right w:val="nil"/>
            </w:tcBorders>
            <w:shd w:val="clear" w:color="000000" w:fill="FFFFFF"/>
            <w:noWrap/>
            <w:vAlign w:val="bottom"/>
            <w:hideMark/>
          </w:tcPr>
          <w:p w14:paraId="37D9B712"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-2.160</w:t>
            </w:r>
          </w:p>
        </w:tc>
        <w:tc>
          <w:tcPr>
            <w:tcW w:w="1300" w:type="dxa"/>
            <w:tcBorders>
              <w:top w:val="nil"/>
              <w:left w:val="nil"/>
              <w:bottom w:val="nil"/>
              <w:right w:val="nil"/>
            </w:tcBorders>
            <w:shd w:val="clear" w:color="000000" w:fill="FFFFFF"/>
            <w:noWrap/>
            <w:vAlign w:val="bottom"/>
            <w:hideMark/>
          </w:tcPr>
          <w:p w14:paraId="36510402"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13.91*</w:t>
            </w:r>
          </w:p>
        </w:tc>
        <w:tc>
          <w:tcPr>
            <w:tcW w:w="1300" w:type="dxa"/>
            <w:tcBorders>
              <w:top w:val="nil"/>
              <w:left w:val="nil"/>
              <w:bottom w:val="nil"/>
              <w:right w:val="nil"/>
            </w:tcBorders>
            <w:shd w:val="clear" w:color="000000" w:fill="FFFFFF"/>
            <w:noWrap/>
            <w:vAlign w:val="bottom"/>
            <w:hideMark/>
          </w:tcPr>
          <w:p w14:paraId="5D138BB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-7.113</w:t>
            </w:r>
          </w:p>
        </w:tc>
        <w:tc>
          <w:tcPr>
            <w:tcW w:w="1300" w:type="dxa"/>
            <w:tcBorders>
              <w:top w:val="nil"/>
              <w:left w:val="nil"/>
              <w:bottom w:val="nil"/>
              <w:right w:val="nil"/>
            </w:tcBorders>
            <w:shd w:val="clear" w:color="000000" w:fill="FFFFFF"/>
            <w:noWrap/>
            <w:vAlign w:val="bottom"/>
            <w:hideMark/>
          </w:tcPr>
          <w:p w14:paraId="51E457F4"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-0.0312</w:t>
            </w:r>
          </w:p>
        </w:tc>
        <w:tc>
          <w:tcPr>
            <w:tcW w:w="1300" w:type="dxa"/>
            <w:tcBorders>
              <w:top w:val="nil"/>
              <w:left w:val="nil"/>
              <w:bottom w:val="nil"/>
              <w:right w:val="nil"/>
            </w:tcBorders>
            <w:shd w:val="clear" w:color="000000" w:fill="FFFFFF"/>
            <w:noWrap/>
            <w:vAlign w:val="bottom"/>
            <w:hideMark/>
          </w:tcPr>
          <w:p w14:paraId="400F0F5F"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-7.220***</w:t>
            </w:r>
          </w:p>
        </w:tc>
        <w:tc>
          <w:tcPr>
            <w:tcW w:w="1300" w:type="dxa"/>
            <w:tcBorders>
              <w:top w:val="nil"/>
              <w:left w:val="nil"/>
              <w:bottom w:val="nil"/>
              <w:right w:val="nil"/>
            </w:tcBorders>
            <w:shd w:val="clear" w:color="000000" w:fill="FFFFFF"/>
            <w:noWrap/>
            <w:vAlign w:val="bottom"/>
            <w:hideMark/>
          </w:tcPr>
          <w:p w14:paraId="1CCD8049"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-2.216</w:t>
            </w:r>
          </w:p>
        </w:tc>
        <w:tc>
          <w:tcPr>
            <w:tcW w:w="1300" w:type="dxa"/>
            <w:tcBorders>
              <w:top w:val="nil"/>
              <w:left w:val="nil"/>
              <w:bottom w:val="nil"/>
              <w:right w:val="nil"/>
            </w:tcBorders>
            <w:shd w:val="clear" w:color="000000" w:fill="FFFFFF"/>
            <w:noWrap/>
            <w:vAlign w:val="bottom"/>
            <w:hideMark/>
          </w:tcPr>
          <w:p w14:paraId="12BF4305"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-6.444***</w:t>
            </w:r>
          </w:p>
        </w:tc>
        <w:tc>
          <w:tcPr>
            <w:tcW w:w="1300" w:type="dxa"/>
            <w:tcBorders>
              <w:top w:val="nil"/>
              <w:left w:val="nil"/>
              <w:bottom w:val="nil"/>
              <w:right w:val="nil"/>
            </w:tcBorders>
            <w:shd w:val="clear" w:color="000000" w:fill="FFFFFF"/>
            <w:noWrap/>
            <w:vAlign w:val="bottom"/>
            <w:hideMark/>
          </w:tcPr>
          <w:p w14:paraId="4E7AC9C4"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-4.518***</w:t>
            </w:r>
          </w:p>
        </w:tc>
      </w:tr>
      <w:tr w:rsidR="003B571E" w:rsidRPr="003B571E" w14:paraId="0DD4650D" w14:textId="77777777" w:rsidTr="00DD7767">
        <w:trPr>
          <w:trHeight w:val="300"/>
        </w:trPr>
        <w:tc>
          <w:tcPr>
            <w:tcW w:w="2600" w:type="dxa"/>
            <w:tcBorders>
              <w:top w:val="nil"/>
              <w:left w:val="nil"/>
              <w:bottom w:val="single" w:sz="4" w:space="0" w:color="auto"/>
              <w:right w:val="nil"/>
            </w:tcBorders>
            <w:shd w:val="clear" w:color="000000" w:fill="FFFFFF"/>
            <w:noWrap/>
            <w:vAlign w:val="bottom"/>
            <w:hideMark/>
          </w:tcPr>
          <w:p w14:paraId="7C9EDB86"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755895A5"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(1.724)</w:t>
            </w:r>
          </w:p>
        </w:tc>
        <w:tc>
          <w:tcPr>
            <w:tcW w:w="1300" w:type="dxa"/>
            <w:tcBorders>
              <w:top w:val="nil"/>
              <w:left w:val="nil"/>
              <w:bottom w:val="single" w:sz="4" w:space="0" w:color="auto"/>
              <w:right w:val="nil"/>
            </w:tcBorders>
            <w:shd w:val="clear" w:color="000000" w:fill="FFFFFF"/>
            <w:noWrap/>
            <w:vAlign w:val="bottom"/>
            <w:hideMark/>
          </w:tcPr>
          <w:p w14:paraId="6271BF6B"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(7.837)</w:t>
            </w:r>
          </w:p>
        </w:tc>
        <w:tc>
          <w:tcPr>
            <w:tcW w:w="1300" w:type="dxa"/>
            <w:tcBorders>
              <w:top w:val="nil"/>
              <w:left w:val="nil"/>
              <w:bottom w:val="single" w:sz="4" w:space="0" w:color="auto"/>
              <w:right w:val="nil"/>
            </w:tcBorders>
            <w:shd w:val="clear" w:color="000000" w:fill="FFFFFF"/>
            <w:noWrap/>
            <w:vAlign w:val="bottom"/>
            <w:hideMark/>
          </w:tcPr>
          <w:p w14:paraId="40C95C0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(6.041)</w:t>
            </w:r>
          </w:p>
        </w:tc>
        <w:tc>
          <w:tcPr>
            <w:tcW w:w="1300" w:type="dxa"/>
            <w:tcBorders>
              <w:top w:val="nil"/>
              <w:left w:val="nil"/>
              <w:bottom w:val="single" w:sz="4" w:space="0" w:color="auto"/>
              <w:right w:val="nil"/>
            </w:tcBorders>
            <w:shd w:val="clear" w:color="000000" w:fill="FFFFFF"/>
            <w:noWrap/>
            <w:vAlign w:val="bottom"/>
            <w:hideMark/>
          </w:tcPr>
          <w:p w14:paraId="07DCC241"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(5.230)</w:t>
            </w:r>
          </w:p>
        </w:tc>
        <w:tc>
          <w:tcPr>
            <w:tcW w:w="1300" w:type="dxa"/>
            <w:tcBorders>
              <w:top w:val="nil"/>
              <w:left w:val="nil"/>
              <w:bottom w:val="single" w:sz="4" w:space="0" w:color="auto"/>
              <w:right w:val="nil"/>
            </w:tcBorders>
            <w:shd w:val="clear" w:color="000000" w:fill="FFFFFF"/>
            <w:noWrap/>
            <w:vAlign w:val="bottom"/>
            <w:hideMark/>
          </w:tcPr>
          <w:p w14:paraId="3B14EA31"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(1.376)</w:t>
            </w:r>
          </w:p>
        </w:tc>
        <w:tc>
          <w:tcPr>
            <w:tcW w:w="1300" w:type="dxa"/>
            <w:tcBorders>
              <w:top w:val="nil"/>
              <w:left w:val="nil"/>
              <w:bottom w:val="single" w:sz="4" w:space="0" w:color="auto"/>
              <w:right w:val="nil"/>
            </w:tcBorders>
            <w:shd w:val="clear" w:color="000000" w:fill="FFFFFF"/>
            <w:noWrap/>
            <w:vAlign w:val="bottom"/>
            <w:hideMark/>
          </w:tcPr>
          <w:p w14:paraId="2C692495"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(2.151)</w:t>
            </w:r>
          </w:p>
        </w:tc>
        <w:tc>
          <w:tcPr>
            <w:tcW w:w="1300" w:type="dxa"/>
            <w:tcBorders>
              <w:top w:val="nil"/>
              <w:left w:val="nil"/>
              <w:bottom w:val="single" w:sz="4" w:space="0" w:color="auto"/>
              <w:right w:val="nil"/>
            </w:tcBorders>
            <w:shd w:val="clear" w:color="000000" w:fill="FFFFFF"/>
            <w:noWrap/>
            <w:vAlign w:val="bottom"/>
            <w:hideMark/>
          </w:tcPr>
          <w:p w14:paraId="58AD263E"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(1.512)</w:t>
            </w:r>
          </w:p>
        </w:tc>
        <w:tc>
          <w:tcPr>
            <w:tcW w:w="1300" w:type="dxa"/>
            <w:tcBorders>
              <w:top w:val="nil"/>
              <w:left w:val="nil"/>
              <w:bottom w:val="single" w:sz="4" w:space="0" w:color="auto"/>
              <w:right w:val="nil"/>
            </w:tcBorders>
            <w:shd w:val="clear" w:color="000000" w:fill="FFFFFF"/>
            <w:noWrap/>
            <w:vAlign w:val="bottom"/>
            <w:hideMark/>
          </w:tcPr>
          <w:p w14:paraId="05A1089F"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(1.594)</w:t>
            </w:r>
          </w:p>
        </w:tc>
      </w:tr>
      <w:tr w:rsidR="003B571E" w:rsidRPr="003B571E" w14:paraId="024C892D" w14:textId="77777777" w:rsidTr="00DD7767">
        <w:trPr>
          <w:trHeight w:val="300"/>
        </w:trPr>
        <w:tc>
          <w:tcPr>
            <w:tcW w:w="2600" w:type="dxa"/>
            <w:tcBorders>
              <w:top w:val="nil"/>
              <w:left w:val="nil"/>
              <w:bottom w:val="nil"/>
              <w:right w:val="nil"/>
            </w:tcBorders>
            <w:shd w:val="clear" w:color="000000" w:fill="FFFFFF"/>
            <w:noWrap/>
            <w:vAlign w:val="bottom"/>
            <w:hideMark/>
          </w:tcPr>
          <w:p w14:paraId="28355A6C"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 xml:space="preserve">Estimation </w:t>
            </w:r>
          </w:p>
        </w:tc>
        <w:tc>
          <w:tcPr>
            <w:tcW w:w="1300" w:type="dxa"/>
            <w:tcBorders>
              <w:top w:val="nil"/>
              <w:left w:val="nil"/>
              <w:bottom w:val="nil"/>
              <w:right w:val="nil"/>
            </w:tcBorders>
            <w:shd w:val="clear" w:color="000000" w:fill="FFFFFF"/>
            <w:noWrap/>
            <w:vAlign w:val="bottom"/>
            <w:hideMark/>
          </w:tcPr>
          <w:p w14:paraId="21DAABA4"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OLS</w:t>
            </w:r>
          </w:p>
        </w:tc>
        <w:tc>
          <w:tcPr>
            <w:tcW w:w="1300" w:type="dxa"/>
            <w:tcBorders>
              <w:top w:val="nil"/>
              <w:left w:val="nil"/>
              <w:bottom w:val="nil"/>
              <w:right w:val="nil"/>
            </w:tcBorders>
            <w:shd w:val="clear" w:color="000000" w:fill="FFFFFF"/>
            <w:noWrap/>
            <w:vAlign w:val="bottom"/>
            <w:hideMark/>
          </w:tcPr>
          <w:p w14:paraId="5CF77437"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1C324051"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4EDA3133"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239E6033"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0DDD42DF"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7C5B1D48"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4E7F3CCE"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IV</w:t>
            </w:r>
          </w:p>
        </w:tc>
      </w:tr>
      <w:tr w:rsidR="003B571E" w:rsidRPr="003B571E" w14:paraId="3B5DEE3A" w14:textId="77777777" w:rsidTr="00DD7767">
        <w:trPr>
          <w:trHeight w:val="300"/>
        </w:trPr>
        <w:tc>
          <w:tcPr>
            <w:tcW w:w="2600" w:type="dxa"/>
            <w:tcBorders>
              <w:top w:val="nil"/>
              <w:left w:val="nil"/>
              <w:bottom w:val="nil"/>
              <w:right w:val="nil"/>
            </w:tcBorders>
            <w:shd w:val="clear" w:color="000000" w:fill="FFFFFF"/>
            <w:noWrap/>
            <w:vAlign w:val="bottom"/>
            <w:hideMark/>
          </w:tcPr>
          <w:p w14:paraId="4D372AC2"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Observations</w:t>
            </w:r>
          </w:p>
        </w:tc>
        <w:tc>
          <w:tcPr>
            <w:tcW w:w="1300" w:type="dxa"/>
            <w:tcBorders>
              <w:top w:val="nil"/>
              <w:left w:val="nil"/>
              <w:bottom w:val="nil"/>
              <w:right w:val="nil"/>
            </w:tcBorders>
            <w:shd w:val="clear" w:color="000000" w:fill="FFFFFF"/>
            <w:noWrap/>
            <w:vAlign w:val="bottom"/>
            <w:hideMark/>
          </w:tcPr>
          <w:p w14:paraId="58704326" w14:textId="77777777" w:rsidR="00DD7767" w:rsidRPr="003B571E" w:rsidRDefault="00DD7767" w:rsidP="00DD776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65CCDE25"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7F732D5F"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0A07FFD"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85AC4BC"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3D3A2023"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79EFBAC3"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7CDCBD7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630</w:t>
            </w:r>
          </w:p>
        </w:tc>
      </w:tr>
      <w:tr w:rsidR="003B571E" w:rsidRPr="003B571E" w14:paraId="7B060D00" w14:textId="77777777" w:rsidTr="00DD7767">
        <w:trPr>
          <w:trHeight w:val="300"/>
        </w:trPr>
        <w:tc>
          <w:tcPr>
            <w:tcW w:w="2600" w:type="dxa"/>
            <w:tcBorders>
              <w:top w:val="nil"/>
              <w:left w:val="nil"/>
              <w:bottom w:val="nil"/>
              <w:right w:val="nil"/>
            </w:tcBorders>
            <w:shd w:val="clear" w:color="000000" w:fill="FFFFFF"/>
            <w:noWrap/>
            <w:vAlign w:val="bottom"/>
            <w:hideMark/>
          </w:tcPr>
          <w:p w14:paraId="1D88F91F"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1300" w:type="dxa"/>
            <w:tcBorders>
              <w:top w:val="nil"/>
              <w:left w:val="nil"/>
              <w:bottom w:val="nil"/>
              <w:right w:val="nil"/>
            </w:tcBorders>
            <w:shd w:val="clear" w:color="000000" w:fill="FFFFFF"/>
            <w:noWrap/>
            <w:vAlign w:val="bottom"/>
            <w:hideMark/>
          </w:tcPr>
          <w:p w14:paraId="2AC9C9C5"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1A4E4430"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479AB310"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14D44D8C"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2FAFBA71"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03905EF1"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5496E784"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C3C93FC"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315</w:t>
            </w:r>
          </w:p>
        </w:tc>
      </w:tr>
      <w:tr w:rsidR="003B571E" w:rsidRPr="003B571E" w14:paraId="1C7AF1F3" w14:textId="77777777" w:rsidTr="00DD7767">
        <w:trPr>
          <w:trHeight w:val="300"/>
        </w:trPr>
        <w:tc>
          <w:tcPr>
            <w:tcW w:w="2600" w:type="dxa"/>
            <w:tcBorders>
              <w:top w:val="nil"/>
              <w:left w:val="nil"/>
              <w:bottom w:val="single" w:sz="4" w:space="0" w:color="auto"/>
              <w:right w:val="nil"/>
            </w:tcBorders>
            <w:shd w:val="clear" w:color="000000" w:fill="FFFFFF"/>
            <w:noWrap/>
            <w:vAlign w:val="bottom"/>
            <w:hideMark/>
          </w:tcPr>
          <w:p w14:paraId="322DACC4"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R-squared</w:t>
            </w:r>
          </w:p>
        </w:tc>
        <w:tc>
          <w:tcPr>
            <w:tcW w:w="1300" w:type="dxa"/>
            <w:tcBorders>
              <w:top w:val="nil"/>
              <w:left w:val="nil"/>
              <w:bottom w:val="single" w:sz="4" w:space="0" w:color="auto"/>
              <w:right w:val="nil"/>
            </w:tcBorders>
            <w:shd w:val="clear" w:color="000000" w:fill="FFFFFF"/>
            <w:noWrap/>
            <w:vAlign w:val="bottom"/>
            <w:hideMark/>
          </w:tcPr>
          <w:p w14:paraId="1D49A71C"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0.002</w:t>
            </w:r>
          </w:p>
        </w:tc>
        <w:tc>
          <w:tcPr>
            <w:tcW w:w="1300" w:type="dxa"/>
            <w:tcBorders>
              <w:top w:val="nil"/>
              <w:left w:val="nil"/>
              <w:bottom w:val="single" w:sz="4" w:space="0" w:color="auto"/>
              <w:right w:val="nil"/>
            </w:tcBorders>
            <w:shd w:val="clear" w:color="000000" w:fill="FFFFFF"/>
            <w:noWrap/>
            <w:vAlign w:val="bottom"/>
            <w:hideMark/>
          </w:tcPr>
          <w:p w14:paraId="2D9C90B9"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-0.122</w:t>
            </w:r>
          </w:p>
        </w:tc>
        <w:tc>
          <w:tcPr>
            <w:tcW w:w="1300" w:type="dxa"/>
            <w:tcBorders>
              <w:top w:val="nil"/>
              <w:left w:val="nil"/>
              <w:bottom w:val="single" w:sz="4" w:space="0" w:color="auto"/>
              <w:right w:val="nil"/>
            </w:tcBorders>
            <w:shd w:val="clear" w:color="000000" w:fill="FFFFFF"/>
            <w:noWrap/>
            <w:vAlign w:val="bottom"/>
            <w:hideMark/>
          </w:tcPr>
          <w:p w14:paraId="6A68E1D8"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-0.008</w:t>
            </w:r>
          </w:p>
        </w:tc>
        <w:tc>
          <w:tcPr>
            <w:tcW w:w="1300" w:type="dxa"/>
            <w:tcBorders>
              <w:top w:val="nil"/>
              <w:left w:val="nil"/>
              <w:bottom w:val="single" w:sz="4" w:space="0" w:color="auto"/>
              <w:right w:val="nil"/>
            </w:tcBorders>
            <w:shd w:val="clear" w:color="000000" w:fill="FFFFFF"/>
            <w:noWrap/>
            <w:vAlign w:val="bottom"/>
            <w:hideMark/>
          </w:tcPr>
          <w:p w14:paraId="54AD1719"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0.000</w:t>
            </w:r>
          </w:p>
        </w:tc>
        <w:tc>
          <w:tcPr>
            <w:tcW w:w="1300" w:type="dxa"/>
            <w:tcBorders>
              <w:top w:val="nil"/>
              <w:left w:val="nil"/>
              <w:bottom w:val="single" w:sz="4" w:space="0" w:color="auto"/>
              <w:right w:val="nil"/>
            </w:tcBorders>
            <w:shd w:val="clear" w:color="000000" w:fill="FFFFFF"/>
            <w:noWrap/>
            <w:vAlign w:val="bottom"/>
            <w:hideMark/>
          </w:tcPr>
          <w:p w14:paraId="0F5C0F0C"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-0.010</w:t>
            </w:r>
          </w:p>
        </w:tc>
        <w:tc>
          <w:tcPr>
            <w:tcW w:w="1300" w:type="dxa"/>
            <w:tcBorders>
              <w:top w:val="nil"/>
              <w:left w:val="nil"/>
              <w:bottom w:val="single" w:sz="4" w:space="0" w:color="auto"/>
              <w:right w:val="nil"/>
            </w:tcBorders>
            <w:shd w:val="clear" w:color="000000" w:fill="FFFFFF"/>
            <w:noWrap/>
            <w:vAlign w:val="bottom"/>
            <w:hideMark/>
          </w:tcPr>
          <w:p w14:paraId="59BA0797"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0.002</w:t>
            </w:r>
          </w:p>
        </w:tc>
        <w:tc>
          <w:tcPr>
            <w:tcW w:w="1300" w:type="dxa"/>
            <w:tcBorders>
              <w:top w:val="nil"/>
              <w:left w:val="nil"/>
              <w:bottom w:val="single" w:sz="4" w:space="0" w:color="auto"/>
              <w:right w:val="nil"/>
            </w:tcBorders>
            <w:shd w:val="clear" w:color="000000" w:fill="FFFFFF"/>
            <w:noWrap/>
            <w:vAlign w:val="bottom"/>
            <w:hideMark/>
          </w:tcPr>
          <w:p w14:paraId="50C20997"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-0.006</w:t>
            </w:r>
          </w:p>
        </w:tc>
        <w:tc>
          <w:tcPr>
            <w:tcW w:w="1300" w:type="dxa"/>
            <w:tcBorders>
              <w:top w:val="nil"/>
              <w:left w:val="nil"/>
              <w:bottom w:val="single" w:sz="4" w:space="0" w:color="auto"/>
              <w:right w:val="nil"/>
            </w:tcBorders>
            <w:shd w:val="clear" w:color="000000" w:fill="FFFFFF"/>
            <w:noWrap/>
            <w:vAlign w:val="bottom"/>
            <w:hideMark/>
          </w:tcPr>
          <w:p w14:paraId="3EF6C89D"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0.000</w:t>
            </w:r>
          </w:p>
        </w:tc>
      </w:tr>
      <w:tr w:rsidR="003B571E" w:rsidRPr="003B571E" w14:paraId="5D5ABA42" w14:textId="77777777" w:rsidTr="00DD7767">
        <w:trPr>
          <w:trHeight w:val="300"/>
        </w:trPr>
        <w:tc>
          <w:tcPr>
            <w:tcW w:w="2600" w:type="dxa"/>
            <w:tcBorders>
              <w:top w:val="nil"/>
              <w:left w:val="nil"/>
              <w:bottom w:val="nil"/>
              <w:right w:val="nil"/>
            </w:tcBorders>
            <w:shd w:val="clear" w:color="000000" w:fill="FFFFFF"/>
            <w:noWrap/>
            <w:vAlign w:val="bottom"/>
            <w:hideMark/>
          </w:tcPr>
          <w:p w14:paraId="33A0B29F"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1300" w:type="dxa"/>
            <w:tcBorders>
              <w:top w:val="nil"/>
              <w:left w:val="nil"/>
              <w:bottom w:val="nil"/>
              <w:right w:val="nil"/>
            </w:tcBorders>
            <w:shd w:val="clear" w:color="000000" w:fill="FFFFFF"/>
            <w:noWrap/>
            <w:vAlign w:val="bottom"/>
            <w:hideMark/>
          </w:tcPr>
          <w:p w14:paraId="36F15235"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62EB89ED"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01173EA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3CBB302"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689F36DB"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3F0860ED"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3F7B371E"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4FE5DA0"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2AB8056C" w14:textId="77777777" w:rsidTr="00DD7767">
        <w:trPr>
          <w:trHeight w:val="300"/>
        </w:trPr>
        <w:tc>
          <w:tcPr>
            <w:tcW w:w="2600" w:type="dxa"/>
            <w:tcBorders>
              <w:top w:val="nil"/>
              <w:left w:val="nil"/>
              <w:bottom w:val="nil"/>
              <w:right w:val="nil"/>
            </w:tcBorders>
            <w:shd w:val="clear" w:color="000000" w:fill="FFFFFF"/>
            <w:noWrap/>
            <w:vAlign w:val="bottom"/>
            <w:hideMark/>
          </w:tcPr>
          <w:p w14:paraId="7CA86EFB"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1300" w:type="dxa"/>
            <w:tcBorders>
              <w:top w:val="nil"/>
              <w:left w:val="nil"/>
              <w:bottom w:val="nil"/>
              <w:right w:val="nil"/>
            </w:tcBorders>
            <w:shd w:val="clear" w:color="000000" w:fill="FFFFFF"/>
            <w:noWrap/>
            <w:vAlign w:val="bottom"/>
            <w:hideMark/>
          </w:tcPr>
          <w:p w14:paraId="64B6A0CC"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4D4397A3"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351D26C6"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3A655C9C"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5D9EAEF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2BAB92A6"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025BE5F"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73053B12"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355145D0" w14:textId="77777777" w:rsidTr="00DD7767">
        <w:trPr>
          <w:trHeight w:val="300"/>
        </w:trPr>
        <w:tc>
          <w:tcPr>
            <w:tcW w:w="2600" w:type="dxa"/>
            <w:tcBorders>
              <w:top w:val="nil"/>
              <w:left w:val="nil"/>
              <w:bottom w:val="single" w:sz="4" w:space="0" w:color="auto"/>
              <w:right w:val="nil"/>
            </w:tcBorders>
            <w:shd w:val="clear" w:color="000000" w:fill="FFFFFF"/>
            <w:noWrap/>
            <w:vAlign w:val="bottom"/>
            <w:hideMark/>
          </w:tcPr>
          <w:p w14:paraId="70B4B8A7" w14:textId="77777777" w:rsidR="00DD7767" w:rsidRPr="003B571E" w:rsidRDefault="00DD7767">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1300" w:type="dxa"/>
            <w:tcBorders>
              <w:top w:val="nil"/>
              <w:left w:val="nil"/>
              <w:bottom w:val="single" w:sz="4" w:space="0" w:color="auto"/>
              <w:right w:val="nil"/>
            </w:tcBorders>
            <w:shd w:val="clear" w:color="000000" w:fill="FFFFFF"/>
            <w:noWrap/>
            <w:vAlign w:val="bottom"/>
            <w:hideMark/>
          </w:tcPr>
          <w:p w14:paraId="601CD640"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4D54518E"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6C99B8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F60C6A3"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EB13C52"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2063FF37"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3742AA56"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138D786A" w14:textId="77777777" w:rsidR="00DD7767" w:rsidRPr="003B571E" w:rsidRDefault="00DD7767">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09F00519" w14:textId="77777777" w:rsidR="00DD7767" w:rsidRPr="003B571E" w:rsidRDefault="00DD7767" w:rsidP="00DD7767">
      <w:pPr>
        <w:rPr>
          <w:color w:val="000000" w:themeColor="text1"/>
          <w:sz w:val="22"/>
          <w:szCs w:val="22"/>
        </w:rPr>
      </w:pPr>
      <w:r w:rsidRPr="003B571E">
        <w:rPr>
          <w:color w:val="000000" w:themeColor="text1"/>
          <w:sz w:val="22"/>
          <w:szCs w:val="22"/>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58003CF7" w14:textId="77777777" w:rsidR="007F2E47" w:rsidRPr="003B571E" w:rsidRDefault="007F2E47">
      <w:pPr>
        <w:rPr>
          <w:color w:val="000000" w:themeColor="text1"/>
          <w:sz w:val="22"/>
          <w:szCs w:val="22"/>
        </w:rPr>
      </w:pPr>
    </w:p>
    <w:p w14:paraId="1C2FA201" w14:textId="77777777" w:rsidR="003D3DE9" w:rsidRPr="003B571E" w:rsidRDefault="003D3DE9">
      <w:pPr>
        <w:rPr>
          <w:color w:val="000000" w:themeColor="text1"/>
          <w:sz w:val="22"/>
          <w:szCs w:val="22"/>
        </w:rPr>
      </w:pPr>
      <w:r w:rsidRPr="003B571E">
        <w:rPr>
          <w:color w:val="000000" w:themeColor="text1"/>
          <w:sz w:val="22"/>
          <w:szCs w:val="22"/>
        </w:rPr>
        <w:br w:type="page"/>
      </w:r>
    </w:p>
    <w:p w14:paraId="5F2399A6" w14:textId="77777777" w:rsidR="003D3DE9" w:rsidRPr="003B571E" w:rsidRDefault="003D3DE9">
      <w:pPr>
        <w:rPr>
          <w:color w:val="000000" w:themeColor="text1"/>
          <w:sz w:val="22"/>
          <w:szCs w:val="22"/>
        </w:rPr>
      </w:pPr>
    </w:p>
    <w:p w14:paraId="73CA6E16" w14:textId="16E29DAD" w:rsidR="003D3DE9" w:rsidRPr="003B571E" w:rsidRDefault="003D3DE9">
      <w:pPr>
        <w:rPr>
          <w:color w:val="000000" w:themeColor="text1"/>
          <w:sz w:val="22"/>
          <w:szCs w:val="22"/>
        </w:rPr>
      </w:pPr>
    </w:p>
    <w:p w14:paraId="2B69EBFF" w14:textId="16189B0A" w:rsidR="007A0CBA" w:rsidRPr="003B571E" w:rsidRDefault="007A0CBA" w:rsidP="007A0CBA">
      <w:pPr>
        <w:pStyle w:val="Caption"/>
        <w:keepNext/>
        <w:jc w:val="center"/>
        <w:rPr>
          <w:rFonts w:ascii="Times New Roman" w:hAnsi="Times New Roman" w:cs="Times New Roman"/>
          <w:i w:val="0"/>
          <w:color w:val="000000" w:themeColor="text1"/>
          <w:sz w:val="22"/>
          <w:szCs w:val="22"/>
        </w:rPr>
      </w:pPr>
      <w:r w:rsidRPr="003B571E">
        <w:rPr>
          <w:rFonts w:ascii="Times New Roman" w:hAnsi="Times New Roman" w:cs="Times New Roman"/>
          <w:i w:val="0"/>
          <w:color w:val="000000" w:themeColor="text1"/>
          <w:sz w:val="22"/>
          <w:szCs w:val="22"/>
        </w:rPr>
        <w:t xml:space="preserve">Table </w:t>
      </w:r>
      <w:r w:rsidR="0050785C">
        <w:rPr>
          <w:rFonts w:ascii="Times New Roman" w:hAnsi="Times New Roman" w:cs="Times New Roman"/>
          <w:i w:val="0"/>
          <w:color w:val="000000" w:themeColor="text1"/>
          <w:sz w:val="22"/>
          <w:szCs w:val="22"/>
        </w:rPr>
        <w:t>9</w:t>
      </w:r>
      <w:r w:rsidRPr="003B571E">
        <w:rPr>
          <w:rFonts w:ascii="Times New Roman" w:hAnsi="Times New Roman" w:cs="Times New Roman"/>
          <w:i w:val="0"/>
          <w:color w:val="000000" w:themeColor="text1"/>
          <w:sz w:val="22"/>
          <w:szCs w:val="22"/>
        </w:rPr>
        <w:t>: Effect of house prices on care homes by quality (outstanding)</w:t>
      </w:r>
    </w:p>
    <w:tbl>
      <w:tblPr>
        <w:tblW w:w="13960" w:type="dxa"/>
        <w:jc w:val="center"/>
        <w:tblLook w:val="04A0" w:firstRow="1" w:lastRow="0" w:firstColumn="1" w:lastColumn="0" w:noHBand="0" w:noVBand="1"/>
      </w:tblPr>
      <w:tblGrid>
        <w:gridCol w:w="2580"/>
        <w:gridCol w:w="2280"/>
        <w:gridCol w:w="1300"/>
        <w:gridCol w:w="1300"/>
        <w:gridCol w:w="1300"/>
        <w:gridCol w:w="1300"/>
        <w:gridCol w:w="1300"/>
        <w:gridCol w:w="1300"/>
        <w:gridCol w:w="1300"/>
      </w:tblGrid>
      <w:tr w:rsidR="003B571E" w:rsidRPr="003B571E" w14:paraId="32F9415C" w14:textId="77777777" w:rsidTr="007A0CBA">
        <w:trPr>
          <w:trHeight w:val="300"/>
          <w:jc w:val="center"/>
        </w:trPr>
        <w:tc>
          <w:tcPr>
            <w:tcW w:w="2580" w:type="dxa"/>
            <w:tcBorders>
              <w:top w:val="single" w:sz="4" w:space="0" w:color="auto"/>
              <w:left w:val="nil"/>
              <w:bottom w:val="nil"/>
              <w:right w:val="nil"/>
            </w:tcBorders>
            <w:shd w:val="clear" w:color="000000" w:fill="FFFFFF"/>
            <w:noWrap/>
            <w:vAlign w:val="bottom"/>
            <w:hideMark/>
          </w:tcPr>
          <w:p w14:paraId="5FCC1D9F"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 </w:t>
            </w:r>
          </w:p>
        </w:tc>
        <w:tc>
          <w:tcPr>
            <w:tcW w:w="2280" w:type="dxa"/>
            <w:tcBorders>
              <w:top w:val="single" w:sz="4" w:space="0" w:color="auto"/>
              <w:left w:val="nil"/>
              <w:bottom w:val="nil"/>
              <w:right w:val="nil"/>
            </w:tcBorders>
            <w:shd w:val="clear" w:color="000000" w:fill="FFFFFF"/>
            <w:noWrap/>
            <w:vAlign w:val="bottom"/>
            <w:hideMark/>
          </w:tcPr>
          <w:p w14:paraId="349950D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nil"/>
              <w:right w:val="nil"/>
            </w:tcBorders>
            <w:shd w:val="clear" w:color="000000" w:fill="FFFFFF"/>
            <w:noWrap/>
            <w:vAlign w:val="bottom"/>
            <w:hideMark/>
          </w:tcPr>
          <w:p w14:paraId="78BFAA50" w14:textId="18DCA0E1"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nil"/>
              <w:right w:val="nil"/>
            </w:tcBorders>
            <w:shd w:val="clear" w:color="000000" w:fill="FFFFFF"/>
            <w:noWrap/>
            <w:vAlign w:val="bottom"/>
            <w:hideMark/>
          </w:tcPr>
          <w:p w14:paraId="6BF5A736" w14:textId="26922A21"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nil"/>
              <w:right w:val="nil"/>
            </w:tcBorders>
            <w:shd w:val="clear" w:color="000000" w:fill="FFFFFF"/>
            <w:noWrap/>
            <w:vAlign w:val="bottom"/>
            <w:hideMark/>
          </w:tcPr>
          <w:p w14:paraId="4A1CAF0A" w14:textId="181AE2C6"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nil"/>
              <w:right w:val="nil"/>
            </w:tcBorders>
            <w:shd w:val="clear" w:color="000000" w:fill="FFFFFF"/>
            <w:noWrap/>
            <w:vAlign w:val="bottom"/>
            <w:hideMark/>
          </w:tcPr>
          <w:p w14:paraId="4973E62D" w14:textId="29FA60A6"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nil"/>
              <w:right w:val="nil"/>
            </w:tcBorders>
            <w:shd w:val="clear" w:color="000000" w:fill="FFFFFF"/>
            <w:noWrap/>
            <w:vAlign w:val="bottom"/>
            <w:hideMark/>
          </w:tcPr>
          <w:p w14:paraId="7E523A7D" w14:textId="7F3A3639"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nil"/>
              <w:right w:val="nil"/>
            </w:tcBorders>
            <w:shd w:val="clear" w:color="000000" w:fill="FFFFFF"/>
            <w:noWrap/>
            <w:vAlign w:val="bottom"/>
            <w:hideMark/>
          </w:tcPr>
          <w:p w14:paraId="339ACE10" w14:textId="4C78EB52"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nil"/>
              <w:right w:val="nil"/>
            </w:tcBorders>
            <w:shd w:val="clear" w:color="000000" w:fill="FFFFFF"/>
            <w:noWrap/>
            <w:vAlign w:val="bottom"/>
            <w:hideMark/>
          </w:tcPr>
          <w:p w14:paraId="54E01101" w14:textId="542D290E"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3B571E" w:rsidRPr="003B571E" w14:paraId="79A877F8" w14:textId="77777777" w:rsidTr="007A0CBA">
        <w:trPr>
          <w:trHeight w:val="300"/>
          <w:jc w:val="center"/>
        </w:trPr>
        <w:tc>
          <w:tcPr>
            <w:tcW w:w="2580" w:type="dxa"/>
            <w:tcBorders>
              <w:top w:val="single" w:sz="4" w:space="0" w:color="auto"/>
              <w:left w:val="nil"/>
              <w:bottom w:val="nil"/>
              <w:right w:val="nil"/>
            </w:tcBorders>
            <w:shd w:val="clear" w:color="000000" w:fill="FFFFFF"/>
            <w:noWrap/>
            <w:vAlign w:val="bottom"/>
            <w:hideMark/>
          </w:tcPr>
          <w:p w14:paraId="1F4D32C7"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 xml:space="preserve">Average house price (log) </w:t>
            </w:r>
          </w:p>
        </w:tc>
        <w:tc>
          <w:tcPr>
            <w:tcW w:w="2280" w:type="dxa"/>
            <w:tcBorders>
              <w:top w:val="single" w:sz="4" w:space="0" w:color="auto"/>
              <w:left w:val="nil"/>
              <w:bottom w:val="nil"/>
              <w:right w:val="nil"/>
            </w:tcBorders>
            <w:shd w:val="clear" w:color="000000" w:fill="FFFFFF"/>
            <w:noWrap/>
            <w:vAlign w:val="bottom"/>
            <w:hideMark/>
          </w:tcPr>
          <w:p w14:paraId="6FA1B34A"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0.00195</w:t>
            </w:r>
          </w:p>
        </w:tc>
        <w:tc>
          <w:tcPr>
            <w:tcW w:w="1300" w:type="dxa"/>
            <w:tcBorders>
              <w:top w:val="single" w:sz="4" w:space="0" w:color="auto"/>
              <w:left w:val="nil"/>
              <w:bottom w:val="nil"/>
              <w:right w:val="nil"/>
            </w:tcBorders>
            <w:shd w:val="clear" w:color="000000" w:fill="FFFFFF"/>
            <w:noWrap/>
            <w:vAlign w:val="bottom"/>
            <w:hideMark/>
          </w:tcPr>
          <w:p w14:paraId="29680429"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0.00148</w:t>
            </w:r>
          </w:p>
        </w:tc>
        <w:tc>
          <w:tcPr>
            <w:tcW w:w="1300" w:type="dxa"/>
            <w:tcBorders>
              <w:top w:val="single" w:sz="4" w:space="0" w:color="auto"/>
              <w:left w:val="nil"/>
              <w:bottom w:val="nil"/>
              <w:right w:val="nil"/>
            </w:tcBorders>
            <w:shd w:val="clear" w:color="000000" w:fill="FFFFFF"/>
            <w:noWrap/>
            <w:vAlign w:val="bottom"/>
            <w:hideMark/>
          </w:tcPr>
          <w:p w14:paraId="1674707D"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0.00220</w:t>
            </w:r>
          </w:p>
        </w:tc>
        <w:tc>
          <w:tcPr>
            <w:tcW w:w="1300" w:type="dxa"/>
            <w:tcBorders>
              <w:top w:val="single" w:sz="4" w:space="0" w:color="auto"/>
              <w:left w:val="nil"/>
              <w:bottom w:val="nil"/>
              <w:right w:val="nil"/>
            </w:tcBorders>
            <w:shd w:val="clear" w:color="000000" w:fill="FFFFFF"/>
            <w:noWrap/>
            <w:vAlign w:val="bottom"/>
            <w:hideMark/>
          </w:tcPr>
          <w:p w14:paraId="0C0C2BDA"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0.000997</w:t>
            </w:r>
          </w:p>
        </w:tc>
        <w:tc>
          <w:tcPr>
            <w:tcW w:w="1300" w:type="dxa"/>
            <w:tcBorders>
              <w:top w:val="single" w:sz="4" w:space="0" w:color="auto"/>
              <w:left w:val="nil"/>
              <w:bottom w:val="nil"/>
              <w:right w:val="nil"/>
            </w:tcBorders>
            <w:shd w:val="clear" w:color="000000" w:fill="FFFFFF"/>
            <w:noWrap/>
            <w:vAlign w:val="bottom"/>
            <w:hideMark/>
          </w:tcPr>
          <w:p w14:paraId="49FB05C3"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0.00242</w:t>
            </w:r>
          </w:p>
        </w:tc>
        <w:tc>
          <w:tcPr>
            <w:tcW w:w="1300" w:type="dxa"/>
            <w:tcBorders>
              <w:top w:val="single" w:sz="4" w:space="0" w:color="auto"/>
              <w:left w:val="nil"/>
              <w:bottom w:val="nil"/>
              <w:right w:val="nil"/>
            </w:tcBorders>
            <w:shd w:val="clear" w:color="000000" w:fill="FFFFFF"/>
            <w:noWrap/>
            <w:vAlign w:val="bottom"/>
            <w:hideMark/>
          </w:tcPr>
          <w:p w14:paraId="3E18F331"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0.00220</w:t>
            </w:r>
          </w:p>
        </w:tc>
        <w:tc>
          <w:tcPr>
            <w:tcW w:w="1300" w:type="dxa"/>
            <w:tcBorders>
              <w:top w:val="single" w:sz="4" w:space="0" w:color="auto"/>
              <w:left w:val="nil"/>
              <w:bottom w:val="nil"/>
              <w:right w:val="nil"/>
            </w:tcBorders>
            <w:shd w:val="clear" w:color="000000" w:fill="FFFFFF"/>
            <w:noWrap/>
            <w:vAlign w:val="bottom"/>
            <w:hideMark/>
          </w:tcPr>
          <w:p w14:paraId="5E36611C"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0.00400*</w:t>
            </w:r>
          </w:p>
        </w:tc>
        <w:tc>
          <w:tcPr>
            <w:tcW w:w="1300" w:type="dxa"/>
            <w:tcBorders>
              <w:top w:val="single" w:sz="4" w:space="0" w:color="auto"/>
              <w:left w:val="nil"/>
              <w:bottom w:val="nil"/>
              <w:right w:val="nil"/>
            </w:tcBorders>
            <w:shd w:val="clear" w:color="000000" w:fill="FFFFFF"/>
            <w:noWrap/>
            <w:vAlign w:val="bottom"/>
            <w:hideMark/>
          </w:tcPr>
          <w:p w14:paraId="673865D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0.00354*</w:t>
            </w:r>
          </w:p>
        </w:tc>
      </w:tr>
      <w:tr w:rsidR="003B571E" w:rsidRPr="003B571E" w14:paraId="2BE60383" w14:textId="77777777" w:rsidTr="007A0CBA">
        <w:trPr>
          <w:trHeight w:val="300"/>
          <w:jc w:val="center"/>
        </w:trPr>
        <w:tc>
          <w:tcPr>
            <w:tcW w:w="2580" w:type="dxa"/>
            <w:tcBorders>
              <w:top w:val="nil"/>
              <w:left w:val="nil"/>
              <w:bottom w:val="single" w:sz="4" w:space="0" w:color="auto"/>
              <w:right w:val="nil"/>
            </w:tcBorders>
            <w:shd w:val="clear" w:color="000000" w:fill="FFFFFF"/>
            <w:noWrap/>
            <w:vAlign w:val="bottom"/>
            <w:hideMark/>
          </w:tcPr>
          <w:p w14:paraId="4F0F5722"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 </w:t>
            </w:r>
          </w:p>
        </w:tc>
        <w:tc>
          <w:tcPr>
            <w:tcW w:w="2280" w:type="dxa"/>
            <w:tcBorders>
              <w:top w:val="nil"/>
              <w:left w:val="nil"/>
              <w:bottom w:val="single" w:sz="4" w:space="0" w:color="auto"/>
              <w:right w:val="nil"/>
            </w:tcBorders>
            <w:shd w:val="clear" w:color="000000" w:fill="FFFFFF"/>
            <w:noWrap/>
            <w:vAlign w:val="bottom"/>
            <w:hideMark/>
          </w:tcPr>
          <w:p w14:paraId="1A8E9EE0"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(0.00140)</w:t>
            </w:r>
          </w:p>
        </w:tc>
        <w:tc>
          <w:tcPr>
            <w:tcW w:w="1300" w:type="dxa"/>
            <w:tcBorders>
              <w:top w:val="nil"/>
              <w:left w:val="nil"/>
              <w:bottom w:val="single" w:sz="4" w:space="0" w:color="auto"/>
              <w:right w:val="nil"/>
            </w:tcBorders>
            <w:shd w:val="clear" w:color="000000" w:fill="FFFFFF"/>
            <w:noWrap/>
            <w:vAlign w:val="bottom"/>
            <w:hideMark/>
          </w:tcPr>
          <w:p w14:paraId="6C71C3F3"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(0.00475)</w:t>
            </w:r>
          </w:p>
        </w:tc>
        <w:tc>
          <w:tcPr>
            <w:tcW w:w="1300" w:type="dxa"/>
            <w:tcBorders>
              <w:top w:val="nil"/>
              <w:left w:val="nil"/>
              <w:bottom w:val="single" w:sz="4" w:space="0" w:color="auto"/>
              <w:right w:val="nil"/>
            </w:tcBorders>
            <w:shd w:val="clear" w:color="000000" w:fill="FFFFFF"/>
            <w:noWrap/>
            <w:vAlign w:val="bottom"/>
            <w:hideMark/>
          </w:tcPr>
          <w:p w14:paraId="6377338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(0.00412)</w:t>
            </w:r>
          </w:p>
        </w:tc>
        <w:tc>
          <w:tcPr>
            <w:tcW w:w="1300" w:type="dxa"/>
            <w:tcBorders>
              <w:top w:val="nil"/>
              <w:left w:val="nil"/>
              <w:bottom w:val="single" w:sz="4" w:space="0" w:color="auto"/>
              <w:right w:val="nil"/>
            </w:tcBorders>
            <w:shd w:val="clear" w:color="000000" w:fill="FFFFFF"/>
            <w:noWrap/>
            <w:vAlign w:val="bottom"/>
            <w:hideMark/>
          </w:tcPr>
          <w:p w14:paraId="6F01357C"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(0.00317)</w:t>
            </w:r>
          </w:p>
        </w:tc>
        <w:tc>
          <w:tcPr>
            <w:tcW w:w="1300" w:type="dxa"/>
            <w:tcBorders>
              <w:top w:val="nil"/>
              <w:left w:val="nil"/>
              <w:bottom w:val="single" w:sz="4" w:space="0" w:color="auto"/>
              <w:right w:val="nil"/>
            </w:tcBorders>
            <w:shd w:val="clear" w:color="000000" w:fill="FFFFFF"/>
            <w:noWrap/>
            <w:vAlign w:val="bottom"/>
            <w:hideMark/>
          </w:tcPr>
          <w:p w14:paraId="1C6DB5A8"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(0.00294)</w:t>
            </w:r>
          </w:p>
        </w:tc>
        <w:tc>
          <w:tcPr>
            <w:tcW w:w="1300" w:type="dxa"/>
            <w:tcBorders>
              <w:top w:val="nil"/>
              <w:left w:val="nil"/>
              <w:bottom w:val="single" w:sz="4" w:space="0" w:color="auto"/>
              <w:right w:val="nil"/>
            </w:tcBorders>
            <w:shd w:val="clear" w:color="000000" w:fill="FFFFFF"/>
            <w:noWrap/>
            <w:vAlign w:val="bottom"/>
            <w:hideMark/>
          </w:tcPr>
          <w:p w14:paraId="37DEBF2E"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(0.00254)</w:t>
            </w:r>
          </w:p>
        </w:tc>
        <w:tc>
          <w:tcPr>
            <w:tcW w:w="1300" w:type="dxa"/>
            <w:tcBorders>
              <w:top w:val="nil"/>
              <w:left w:val="nil"/>
              <w:bottom w:val="single" w:sz="4" w:space="0" w:color="auto"/>
              <w:right w:val="nil"/>
            </w:tcBorders>
            <w:shd w:val="clear" w:color="000000" w:fill="FFFFFF"/>
            <w:noWrap/>
            <w:vAlign w:val="bottom"/>
            <w:hideMark/>
          </w:tcPr>
          <w:p w14:paraId="775916AF"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(0.00214)</w:t>
            </w:r>
          </w:p>
        </w:tc>
        <w:tc>
          <w:tcPr>
            <w:tcW w:w="1300" w:type="dxa"/>
            <w:tcBorders>
              <w:top w:val="nil"/>
              <w:left w:val="nil"/>
              <w:bottom w:val="single" w:sz="4" w:space="0" w:color="auto"/>
              <w:right w:val="nil"/>
            </w:tcBorders>
            <w:shd w:val="clear" w:color="000000" w:fill="FFFFFF"/>
            <w:noWrap/>
            <w:vAlign w:val="bottom"/>
            <w:hideMark/>
          </w:tcPr>
          <w:p w14:paraId="2FC822A6"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(0.00207)</w:t>
            </w:r>
          </w:p>
        </w:tc>
      </w:tr>
      <w:tr w:rsidR="003B571E" w:rsidRPr="003B571E" w14:paraId="75F7C08D" w14:textId="77777777" w:rsidTr="007A0CBA">
        <w:trPr>
          <w:trHeight w:val="300"/>
          <w:jc w:val="center"/>
        </w:trPr>
        <w:tc>
          <w:tcPr>
            <w:tcW w:w="2580" w:type="dxa"/>
            <w:tcBorders>
              <w:top w:val="nil"/>
              <w:left w:val="nil"/>
              <w:bottom w:val="nil"/>
              <w:right w:val="nil"/>
            </w:tcBorders>
            <w:shd w:val="clear" w:color="000000" w:fill="FFFFFF"/>
            <w:noWrap/>
            <w:vAlign w:val="bottom"/>
            <w:hideMark/>
          </w:tcPr>
          <w:p w14:paraId="32217DD3"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Estimation</w:t>
            </w:r>
          </w:p>
        </w:tc>
        <w:tc>
          <w:tcPr>
            <w:tcW w:w="2280" w:type="dxa"/>
            <w:tcBorders>
              <w:top w:val="nil"/>
              <w:left w:val="nil"/>
              <w:bottom w:val="nil"/>
              <w:right w:val="nil"/>
            </w:tcBorders>
            <w:shd w:val="clear" w:color="000000" w:fill="FFFFFF"/>
            <w:noWrap/>
            <w:vAlign w:val="bottom"/>
            <w:hideMark/>
          </w:tcPr>
          <w:p w14:paraId="49E4DB32"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OLS</w:t>
            </w:r>
          </w:p>
        </w:tc>
        <w:tc>
          <w:tcPr>
            <w:tcW w:w="1300" w:type="dxa"/>
            <w:tcBorders>
              <w:top w:val="nil"/>
              <w:left w:val="nil"/>
              <w:bottom w:val="nil"/>
              <w:right w:val="nil"/>
            </w:tcBorders>
            <w:shd w:val="clear" w:color="000000" w:fill="FFFFFF"/>
            <w:noWrap/>
            <w:vAlign w:val="bottom"/>
            <w:hideMark/>
          </w:tcPr>
          <w:p w14:paraId="6BB9FB4E"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58EADFFD"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459FC21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1CE64D71"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4A35B467"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0956B0C8"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5DC8A892"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IV</w:t>
            </w:r>
          </w:p>
        </w:tc>
      </w:tr>
      <w:tr w:rsidR="003B571E" w:rsidRPr="003B571E" w14:paraId="1B612DA3" w14:textId="77777777" w:rsidTr="007A0CBA">
        <w:trPr>
          <w:trHeight w:val="300"/>
          <w:jc w:val="center"/>
        </w:trPr>
        <w:tc>
          <w:tcPr>
            <w:tcW w:w="2580" w:type="dxa"/>
            <w:tcBorders>
              <w:top w:val="nil"/>
              <w:left w:val="nil"/>
              <w:bottom w:val="nil"/>
              <w:right w:val="nil"/>
            </w:tcBorders>
            <w:shd w:val="clear" w:color="000000" w:fill="FFFFFF"/>
            <w:noWrap/>
            <w:vAlign w:val="bottom"/>
            <w:hideMark/>
          </w:tcPr>
          <w:p w14:paraId="3CA2E76B"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Observations</w:t>
            </w:r>
          </w:p>
        </w:tc>
        <w:tc>
          <w:tcPr>
            <w:tcW w:w="2280" w:type="dxa"/>
            <w:tcBorders>
              <w:top w:val="nil"/>
              <w:left w:val="nil"/>
              <w:bottom w:val="nil"/>
              <w:right w:val="nil"/>
            </w:tcBorders>
            <w:shd w:val="clear" w:color="000000" w:fill="FFFFFF"/>
            <w:noWrap/>
            <w:vAlign w:val="bottom"/>
            <w:hideMark/>
          </w:tcPr>
          <w:p w14:paraId="5094D9FF"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797BFB94"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46F44D8"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5BB0D17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296152AC"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15AD550C"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35A4688E"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7F4BD617"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630</w:t>
            </w:r>
          </w:p>
        </w:tc>
      </w:tr>
      <w:tr w:rsidR="003B571E" w:rsidRPr="003B571E" w14:paraId="03CCBD19" w14:textId="77777777" w:rsidTr="007A0CBA">
        <w:trPr>
          <w:trHeight w:val="300"/>
          <w:jc w:val="center"/>
        </w:trPr>
        <w:tc>
          <w:tcPr>
            <w:tcW w:w="2580" w:type="dxa"/>
            <w:tcBorders>
              <w:top w:val="nil"/>
              <w:left w:val="nil"/>
              <w:bottom w:val="nil"/>
              <w:right w:val="nil"/>
            </w:tcBorders>
            <w:shd w:val="clear" w:color="000000" w:fill="FFFFFF"/>
            <w:noWrap/>
            <w:vAlign w:val="bottom"/>
            <w:hideMark/>
          </w:tcPr>
          <w:p w14:paraId="7A2094A9"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2280" w:type="dxa"/>
            <w:tcBorders>
              <w:top w:val="nil"/>
              <w:left w:val="nil"/>
              <w:bottom w:val="nil"/>
              <w:right w:val="nil"/>
            </w:tcBorders>
            <w:shd w:val="clear" w:color="000000" w:fill="FFFFFF"/>
            <w:noWrap/>
            <w:vAlign w:val="bottom"/>
            <w:hideMark/>
          </w:tcPr>
          <w:p w14:paraId="4EF41E6A"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063FAEA4"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541B6CC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B298FD2"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447F5098"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6343A0DF"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47F7A0E"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197A4C45"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315</w:t>
            </w:r>
          </w:p>
        </w:tc>
      </w:tr>
      <w:tr w:rsidR="003B571E" w:rsidRPr="003B571E" w14:paraId="0B320912" w14:textId="77777777" w:rsidTr="007A0CBA">
        <w:trPr>
          <w:trHeight w:val="300"/>
          <w:jc w:val="center"/>
        </w:trPr>
        <w:tc>
          <w:tcPr>
            <w:tcW w:w="2580" w:type="dxa"/>
            <w:tcBorders>
              <w:top w:val="nil"/>
              <w:left w:val="nil"/>
              <w:bottom w:val="single" w:sz="4" w:space="0" w:color="auto"/>
              <w:right w:val="nil"/>
            </w:tcBorders>
            <w:shd w:val="clear" w:color="000000" w:fill="FFFFFF"/>
            <w:noWrap/>
            <w:vAlign w:val="bottom"/>
            <w:hideMark/>
          </w:tcPr>
          <w:p w14:paraId="607F2D3D"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R-squared</w:t>
            </w:r>
          </w:p>
        </w:tc>
        <w:tc>
          <w:tcPr>
            <w:tcW w:w="2280" w:type="dxa"/>
            <w:tcBorders>
              <w:top w:val="nil"/>
              <w:left w:val="nil"/>
              <w:bottom w:val="single" w:sz="4" w:space="0" w:color="auto"/>
              <w:right w:val="nil"/>
            </w:tcBorders>
            <w:shd w:val="clear" w:color="000000" w:fill="FFFFFF"/>
            <w:noWrap/>
            <w:vAlign w:val="bottom"/>
            <w:hideMark/>
          </w:tcPr>
          <w:p w14:paraId="09F7701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74946158"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7B676D3E"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0.014</w:t>
            </w:r>
          </w:p>
        </w:tc>
        <w:tc>
          <w:tcPr>
            <w:tcW w:w="1300" w:type="dxa"/>
            <w:tcBorders>
              <w:top w:val="nil"/>
              <w:left w:val="nil"/>
              <w:bottom w:val="single" w:sz="4" w:space="0" w:color="auto"/>
              <w:right w:val="nil"/>
            </w:tcBorders>
            <w:shd w:val="clear" w:color="000000" w:fill="FFFFFF"/>
            <w:noWrap/>
            <w:vAlign w:val="bottom"/>
            <w:hideMark/>
          </w:tcPr>
          <w:p w14:paraId="49D6E287"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0.015</w:t>
            </w:r>
          </w:p>
        </w:tc>
        <w:tc>
          <w:tcPr>
            <w:tcW w:w="1300" w:type="dxa"/>
            <w:tcBorders>
              <w:top w:val="nil"/>
              <w:left w:val="nil"/>
              <w:bottom w:val="single" w:sz="4" w:space="0" w:color="auto"/>
              <w:right w:val="nil"/>
            </w:tcBorders>
            <w:shd w:val="clear" w:color="000000" w:fill="FFFFFF"/>
            <w:noWrap/>
            <w:vAlign w:val="bottom"/>
            <w:hideMark/>
          </w:tcPr>
          <w:p w14:paraId="53BD2A63"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1B0FED89"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0.003</w:t>
            </w:r>
          </w:p>
        </w:tc>
        <w:tc>
          <w:tcPr>
            <w:tcW w:w="1300" w:type="dxa"/>
            <w:tcBorders>
              <w:top w:val="nil"/>
              <w:left w:val="nil"/>
              <w:bottom w:val="single" w:sz="4" w:space="0" w:color="auto"/>
              <w:right w:val="nil"/>
            </w:tcBorders>
            <w:shd w:val="clear" w:color="000000" w:fill="FFFFFF"/>
            <w:noWrap/>
            <w:vAlign w:val="bottom"/>
            <w:hideMark/>
          </w:tcPr>
          <w:p w14:paraId="4D1864E1"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0.008</w:t>
            </w:r>
          </w:p>
        </w:tc>
        <w:tc>
          <w:tcPr>
            <w:tcW w:w="1300" w:type="dxa"/>
            <w:tcBorders>
              <w:top w:val="nil"/>
              <w:left w:val="nil"/>
              <w:bottom w:val="single" w:sz="4" w:space="0" w:color="auto"/>
              <w:right w:val="nil"/>
            </w:tcBorders>
            <w:shd w:val="clear" w:color="000000" w:fill="FFFFFF"/>
            <w:noWrap/>
            <w:vAlign w:val="bottom"/>
            <w:hideMark/>
          </w:tcPr>
          <w:p w14:paraId="3BE2E9D9"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0.010</w:t>
            </w:r>
          </w:p>
        </w:tc>
      </w:tr>
      <w:tr w:rsidR="003B571E" w:rsidRPr="003B571E" w14:paraId="07C6D2EC" w14:textId="77777777" w:rsidTr="007A0CBA">
        <w:trPr>
          <w:trHeight w:val="300"/>
          <w:jc w:val="center"/>
        </w:trPr>
        <w:tc>
          <w:tcPr>
            <w:tcW w:w="2580" w:type="dxa"/>
            <w:tcBorders>
              <w:top w:val="nil"/>
              <w:left w:val="nil"/>
              <w:bottom w:val="nil"/>
              <w:right w:val="nil"/>
            </w:tcBorders>
            <w:shd w:val="clear" w:color="000000" w:fill="FFFFFF"/>
            <w:noWrap/>
            <w:vAlign w:val="bottom"/>
            <w:hideMark/>
          </w:tcPr>
          <w:p w14:paraId="1992A5D9"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2280" w:type="dxa"/>
            <w:tcBorders>
              <w:top w:val="nil"/>
              <w:left w:val="nil"/>
              <w:bottom w:val="nil"/>
              <w:right w:val="nil"/>
            </w:tcBorders>
            <w:shd w:val="clear" w:color="000000" w:fill="FFFFFF"/>
            <w:noWrap/>
            <w:vAlign w:val="bottom"/>
            <w:hideMark/>
          </w:tcPr>
          <w:p w14:paraId="29F1330D"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25403C90"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C6014B0"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7D067C80"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7CE32F29"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3295310E"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2087B4FD"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11370BA7"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1A4EE86E" w14:textId="77777777" w:rsidTr="007A0CBA">
        <w:trPr>
          <w:trHeight w:val="300"/>
          <w:jc w:val="center"/>
        </w:trPr>
        <w:tc>
          <w:tcPr>
            <w:tcW w:w="2580" w:type="dxa"/>
            <w:tcBorders>
              <w:top w:val="nil"/>
              <w:left w:val="nil"/>
              <w:bottom w:val="nil"/>
              <w:right w:val="nil"/>
            </w:tcBorders>
            <w:shd w:val="clear" w:color="000000" w:fill="FFFFFF"/>
            <w:noWrap/>
            <w:vAlign w:val="bottom"/>
            <w:hideMark/>
          </w:tcPr>
          <w:p w14:paraId="7196659F"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2280" w:type="dxa"/>
            <w:tcBorders>
              <w:top w:val="nil"/>
              <w:left w:val="nil"/>
              <w:bottom w:val="nil"/>
              <w:right w:val="nil"/>
            </w:tcBorders>
            <w:shd w:val="clear" w:color="000000" w:fill="FFFFFF"/>
            <w:noWrap/>
            <w:vAlign w:val="bottom"/>
            <w:hideMark/>
          </w:tcPr>
          <w:p w14:paraId="31C58650"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01BE8727"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05539FB7"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7422D9F7"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7810C92F"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370319B8"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nil"/>
              <w:right w:val="nil"/>
            </w:tcBorders>
            <w:shd w:val="clear" w:color="000000" w:fill="FFFFFF"/>
            <w:noWrap/>
            <w:vAlign w:val="bottom"/>
            <w:hideMark/>
          </w:tcPr>
          <w:p w14:paraId="0CFE7540"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18E4BDB8"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7CD08FE2" w14:textId="77777777" w:rsidTr="007A0CBA">
        <w:trPr>
          <w:trHeight w:val="300"/>
          <w:jc w:val="center"/>
        </w:trPr>
        <w:tc>
          <w:tcPr>
            <w:tcW w:w="2580" w:type="dxa"/>
            <w:tcBorders>
              <w:top w:val="nil"/>
              <w:left w:val="nil"/>
              <w:bottom w:val="single" w:sz="4" w:space="0" w:color="auto"/>
              <w:right w:val="nil"/>
            </w:tcBorders>
            <w:shd w:val="clear" w:color="000000" w:fill="FFFFFF"/>
            <w:noWrap/>
            <w:vAlign w:val="bottom"/>
            <w:hideMark/>
          </w:tcPr>
          <w:p w14:paraId="60377A5B" w14:textId="77777777" w:rsidR="007A0CBA" w:rsidRPr="003B571E" w:rsidRDefault="007A0CBA">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2280" w:type="dxa"/>
            <w:tcBorders>
              <w:top w:val="nil"/>
              <w:left w:val="nil"/>
              <w:bottom w:val="single" w:sz="4" w:space="0" w:color="auto"/>
              <w:right w:val="nil"/>
            </w:tcBorders>
            <w:shd w:val="clear" w:color="000000" w:fill="FFFFFF"/>
            <w:noWrap/>
            <w:vAlign w:val="bottom"/>
            <w:hideMark/>
          </w:tcPr>
          <w:p w14:paraId="4B5DF051"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6DD9258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3E8248B2"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272BB09A"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 </w:t>
            </w:r>
          </w:p>
        </w:tc>
        <w:tc>
          <w:tcPr>
            <w:tcW w:w="1300" w:type="dxa"/>
            <w:tcBorders>
              <w:top w:val="nil"/>
              <w:left w:val="nil"/>
              <w:bottom w:val="single" w:sz="4" w:space="0" w:color="auto"/>
              <w:right w:val="nil"/>
            </w:tcBorders>
            <w:shd w:val="clear" w:color="000000" w:fill="FFFFFF"/>
            <w:noWrap/>
            <w:vAlign w:val="bottom"/>
            <w:hideMark/>
          </w:tcPr>
          <w:p w14:paraId="5222D8EA"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1DE8621A"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770831CB"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106B3B59" w14:textId="77777777" w:rsidR="007A0CBA" w:rsidRPr="003B571E" w:rsidRDefault="007A0CBA">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08AB8493" w14:textId="77777777" w:rsidR="003B571E" w:rsidRPr="003B571E" w:rsidRDefault="003B571E" w:rsidP="003B571E">
      <w:pPr>
        <w:rPr>
          <w:color w:val="000000" w:themeColor="text1"/>
          <w:sz w:val="22"/>
          <w:szCs w:val="22"/>
        </w:rPr>
      </w:pPr>
      <w:r w:rsidRPr="003B571E">
        <w:rPr>
          <w:color w:val="000000" w:themeColor="text1"/>
          <w:sz w:val="22"/>
          <w:szCs w:val="22"/>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37EE3AB4" w14:textId="54A07A1F" w:rsidR="007A0CBA" w:rsidRPr="003B571E" w:rsidRDefault="007A0CBA">
      <w:pPr>
        <w:rPr>
          <w:color w:val="000000" w:themeColor="text1"/>
          <w:sz w:val="22"/>
          <w:szCs w:val="22"/>
        </w:rPr>
      </w:pPr>
    </w:p>
    <w:p w14:paraId="2B79CF74" w14:textId="77777777" w:rsidR="007A0CBA" w:rsidRPr="003B571E" w:rsidRDefault="007A0CBA">
      <w:pPr>
        <w:rPr>
          <w:color w:val="000000" w:themeColor="text1"/>
          <w:sz w:val="22"/>
          <w:szCs w:val="22"/>
        </w:rPr>
      </w:pPr>
      <w:r w:rsidRPr="003B571E">
        <w:rPr>
          <w:color w:val="000000" w:themeColor="text1"/>
          <w:sz w:val="22"/>
          <w:szCs w:val="22"/>
        </w:rPr>
        <w:br w:type="page"/>
      </w:r>
    </w:p>
    <w:p w14:paraId="0A50635D" w14:textId="53ED5786" w:rsidR="007A0CBA" w:rsidRPr="003B571E" w:rsidRDefault="007A0CBA" w:rsidP="007A0CBA">
      <w:pPr>
        <w:pStyle w:val="Caption"/>
        <w:keepNext/>
        <w:rPr>
          <w:rFonts w:ascii="Times New Roman" w:hAnsi="Times New Roman" w:cs="Times New Roman"/>
          <w:color w:val="000000" w:themeColor="text1"/>
          <w:sz w:val="22"/>
          <w:szCs w:val="22"/>
        </w:rPr>
      </w:pPr>
    </w:p>
    <w:p w14:paraId="0507E1E3" w14:textId="324A57D5" w:rsidR="00EF4415" w:rsidRPr="003434E1" w:rsidRDefault="00EF4415" w:rsidP="003434E1">
      <w:pPr>
        <w:jc w:val="center"/>
        <w:rPr>
          <w:color w:val="000000" w:themeColor="text1"/>
          <w:sz w:val="22"/>
          <w:szCs w:val="22"/>
          <w:lang w:val="en-US" w:eastAsia="en-US"/>
        </w:rPr>
      </w:pPr>
      <w:r w:rsidRPr="003434E1">
        <w:rPr>
          <w:color w:val="000000" w:themeColor="text1"/>
          <w:sz w:val="22"/>
          <w:szCs w:val="22"/>
        </w:rPr>
        <w:t>Table</w:t>
      </w:r>
      <w:r w:rsidR="0050785C">
        <w:rPr>
          <w:color w:val="000000" w:themeColor="text1"/>
          <w:sz w:val="22"/>
          <w:szCs w:val="22"/>
        </w:rPr>
        <w:t xml:space="preserve"> 10</w:t>
      </w:r>
      <w:r w:rsidRPr="003434E1">
        <w:rPr>
          <w:color w:val="000000" w:themeColor="text1"/>
          <w:sz w:val="22"/>
          <w:szCs w:val="22"/>
        </w:rPr>
        <w:t>: Effect of house prices on care homes by quality (bad)</w:t>
      </w:r>
    </w:p>
    <w:tbl>
      <w:tblPr>
        <w:tblW w:w="13960" w:type="dxa"/>
        <w:tblLook w:val="04A0" w:firstRow="1" w:lastRow="0" w:firstColumn="1" w:lastColumn="0" w:noHBand="0" w:noVBand="1"/>
      </w:tblPr>
      <w:tblGrid>
        <w:gridCol w:w="2580"/>
        <w:gridCol w:w="2280"/>
        <w:gridCol w:w="1300"/>
        <w:gridCol w:w="1300"/>
        <w:gridCol w:w="1300"/>
        <w:gridCol w:w="1300"/>
        <w:gridCol w:w="1300"/>
        <w:gridCol w:w="1300"/>
        <w:gridCol w:w="1300"/>
      </w:tblGrid>
      <w:tr w:rsidR="003B571E" w:rsidRPr="003B571E" w14:paraId="3FA4831B" w14:textId="77777777" w:rsidTr="000A2947">
        <w:trPr>
          <w:trHeight w:val="300"/>
        </w:trPr>
        <w:tc>
          <w:tcPr>
            <w:tcW w:w="2580" w:type="dxa"/>
            <w:tcBorders>
              <w:top w:val="single" w:sz="4" w:space="0" w:color="auto"/>
              <w:left w:val="nil"/>
              <w:bottom w:val="single" w:sz="4" w:space="0" w:color="auto"/>
              <w:right w:val="nil"/>
            </w:tcBorders>
            <w:shd w:val="clear" w:color="000000" w:fill="FFFFFF"/>
            <w:noWrap/>
            <w:vAlign w:val="bottom"/>
            <w:hideMark/>
          </w:tcPr>
          <w:p w14:paraId="1A7175B1" w14:textId="77777777" w:rsidR="00EF4415" w:rsidRPr="003B571E" w:rsidRDefault="00EF4415" w:rsidP="000A2947">
            <w:pPr>
              <w:rPr>
                <w:rFonts w:eastAsia="Times New Roman"/>
                <w:color w:val="000000" w:themeColor="text1"/>
                <w:sz w:val="22"/>
                <w:szCs w:val="22"/>
              </w:rPr>
            </w:pPr>
            <w:r w:rsidRPr="003B571E">
              <w:rPr>
                <w:rFonts w:eastAsia="Times New Roman"/>
                <w:color w:val="000000" w:themeColor="text1"/>
                <w:sz w:val="22"/>
                <w:szCs w:val="22"/>
              </w:rPr>
              <w:t> </w:t>
            </w:r>
          </w:p>
        </w:tc>
        <w:tc>
          <w:tcPr>
            <w:tcW w:w="2280" w:type="dxa"/>
            <w:tcBorders>
              <w:top w:val="single" w:sz="4" w:space="0" w:color="auto"/>
              <w:left w:val="nil"/>
              <w:bottom w:val="single" w:sz="4" w:space="0" w:color="auto"/>
              <w:right w:val="nil"/>
            </w:tcBorders>
            <w:shd w:val="clear" w:color="000000" w:fill="FFFFFF"/>
            <w:noWrap/>
            <w:vAlign w:val="bottom"/>
            <w:hideMark/>
          </w:tcPr>
          <w:p w14:paraId="0DBCD1EF"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(1)</w:t>
            </w:r>
          </w:p>
        </w:tc>
        <w:tc>
          <w:tcPr>
            <w:tcW w:w="1300" w:type="dxa"/>
            <w:tcBorders>
              <w:top w:val="single" w:sz="4" w:space="0" w:color="auto"/>
              <w:left w:val="nil"/>
              <w:bottom w:val="single" w:sz="4" w:space="0" w:color="auto"/>
              <w:right w:val="nil"/>
            </w:tcBorders>
            <w:shd w:val="clear" w:color="000000" w:fill="FFFFFF"/>
            <w:noWrap/>
            <w:vAlign w:val="bottom"/>
            <w:hideMark/>
          </w:tcPr>
          <w:p w14:paraId="1FCE6E01"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(2)</w:t>
            </w:r>
          </w:p>
        </w:tc>
        <w:tc>
          <w:tcPr>
            <w:tcW w:w="1300" w:type="dxa"/>
            <w:tcBorders>
              <w:top w:val="single" w:sz="4" w:space="0" w:color="auto"/>
              <w:left w:val="nil"/>
              <w:bottom w:val="single" w:sz="4" w:space="0" w:color="auto"/>
              <w:right w:val="nil"/>
            </w:tcBorders>
            <w:shd w:val="clear" w:color="000000" w:fill="FFFFFF"/>
            <w:noWrap/>
            <w:vAlign w:val="bottom"/>
            <w:hideMark/>
          </w:tcPr>
          <w:p w14:paraId="4D5EEE56"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(3)</w:t>
            </w:r>
          </w:p>
        </w:tc>
        <w:tc>
          <w:tcPr>
            <w:tcW w:w="1300" w:type="dxa"/>
            <w:tcBorders>
              <w:top w:val="single" w:sz="4" w:space="0" w:color="auto"/>
              <w:left w:val="nil"/>
              <w:bottom w:val="single" w:sz="4" w:space="0" w:color="auto"/>
              <w:right w:val="nil"/>
            </w:tcBorders>
            <w:shd w:val="clear" w:color="000000" w:fill="FFFFFF"/>
            <w:noWrap/>
            <w:vAlign w:val="bottom"/>
            <w:hideMark/>
          </w:tcPr>
          <w:p w14:paraId="4DEA2824"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(4)</w:t>
            </w:r>
          </w:p>
        </w:tc>
        <w:tc>
          <w:tcPr>
            <w:tcW w:w="1300" w:type="dxa"/>
            <w:tcBorders>
              <w:top w:val="single" w:sz="4" w:space="0" w:color="auto"/>
              <w:left w:val="nil"/>
              <w:bottom w:val="single" w:sz="4" w:space="0" w:color="auto"/>
              <w:right w:val="nil"/>
            </w:tcBorders>
            <w:shd w:val="clear" w:color="000000" w:fill="FFFFFF"/>
            <w:noWrap/>
            <w:vAlign w:val="bottom"/>
            <w:hideMark/>
          </w:tcPr>
          <w:p w14:paraId="2B12D12F"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(5)</w:t>
            </w:r>
          </w:p>
        </w:tc>
        <w:tc>
          <w:tcPr>
            <w:tcW w:w="1300" w:type="dxa"/>
            <w:tcBorders>
              <w:top w:val="single" w:sz="4" w:space="0" w:color="auto"/>
              <w:left w:val="nil"/>
              <w:bottom w:val="single" w:sz="4" w:space="0" w:color="auto"/>
              <w:right w:val="nil"/>
            </w:tcBorders>
            <w:shd w:val="clear" w:color="000000" w:fill="FFFFFF"/>
            <w:noWrap/>
            <w:vAlign w:val="bottom"/>
            <w:hideMark/>
          </w:tcPr>
          <w:p w14:paraId="0BEFC554"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(6)</w:t>
            </w:r>
          </w:p>
        </w:tc>
        <w:tc>
          <w:tcPr>
            <w:tcW w:w="1300" w:type="dxa"/>
            <w:tcBorders>
              <w:top w:val="single" w:sz="4" w:space="0" w:color="auto"/>
              <w:left w:val="nil"/>
              <w:bottom w:val="single" w:sz="4" w:space="0" w:color="auto"/>
              <w:right w:val="nil"/>
            </w:tcBorders>
            <w:shd w:val="clear" w:color="000000" w:fill="FFFFFF"/>
            <w:noWrap/>
            <w:vAlign w:val="bottom"/>
            <w:hideMark/>
          </w:tcPr>
          <w:p w14:paraId="0871E569"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(7)</w:t>
            </w:r>
          </w:p>
        </w:tc>
        <w:tc>
          <w:tcPr>
            <w:tcW w:w="1300" w:type="dxa"/>
            <w:tcBorders>
              <w:top w:val="single" w:sz="4" w:space="0" w:color="auto"/>
              <w:left w:val="nil"/>
              <w:bottom w:val="single" w:sz="4" w:space="0" w:color="auto"/>
              <w:right w:val="nil"/>
            </w:tcBorders>
            <w:shd w:val="clear" w:color="000000" w:fill="FFFFFF"/>
            <w:noWrap/>
            <w:vAlign w:val="bottom"/>
            <w:hideMark/>
          </w:tcPr>
          <w:p w14:paraId="147AA1F9"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(8)</w:t>
            </w:r>
          </w:p>
        </w:tc>
      </w:tr>
      <w:tr w:rsidR="003B571E" w:rsidRPr="003B571E" w14:paraId="69BC4D4A" w14:textId="77777777" w:rsidTr="000A2947">
        <w:trPr>
          <w:trHeight w:val="300"/>
        </w:trPr>
        <w:tc>
          <w:tcPr>
            <w:tcW w:w="2580" w:type="dxa"/>
            <w:tcBorders>
              <w:top w:val="nil"/>
              <w:left w:val="nil"/>
              <w:bottom w:val="nil"/>
              <w:right w:val="nil"/>
            </w:tcBorders>
            <w:shd w:val="clear" w:color="000000" w:fill="FFFFFF"/>
            <w:noWrap/>
            <w:vAlign w:val="bottom"/>
            <w:hideMark/>
          </w:tcPr>
          <w:p w14:paraId="25467EBF" w14:textId="77777777" w:rsidR="00436A17" w:rsidRPr="003B571E" w:rsidRDefault="00436A17" w:rsidP="000A2947">
            <w:pPr>
              <w:rPr>
                <w:rFonts w:eastAsia="Times New Roman"/>
                <w:color w:val="000000" w:themeColor="text1"/>
                <w:sz w:val="22"/>
                <w:szCs w:val="22"/>
              </w:rPr>
            </w:pPr>
            <w:r w:rsidRPr="003B571E">
              <w:rPr>
                <w:rFonts w:eastAsia="Times New Roman"/>
                <w:color w:val="000000" w:themeColor="text1"/>
                <w:sz w:val="22"/>
                <w:szCs w:val="22"/>
              </w:rPr>
              <w:t xml:space="preserve">Average house price (log) </w:t>
            </w:r>
          </w:p>
        </w:tc>
        <w:tc>
          <w:tcPr>
            <w:tcW w:w="2280" w:type="dxa"/>
            <w:tcBorders>
              <w:top w:val="nil"/>
              <w:left w:val="nil"/>
              <w:bottom w:val="nil"/>
              <w:right w:val="nil"/>
            </w:tcBorders>
            <w:shd w:val="clear" w:color="000000" w:fill="FFFFFF"/>
            <w:noWrap/>
            <w:vAlign w:val="bottom"/>
            <w:hideMark/>
          </w:tcPr>
          <w:p w14:paraId="1C793A5C" w14:textId="2F787A02"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-0.0502***</w:t>
            </w:r>
          </w:p>
        </w:tc>
        <w:tc>
          <w:tcPr>
            <w:tcW w:w="1300" w:type="dxa"/>
            <w:tcBorders>
              <w:top w:val="nil"/>
              <w:left w:val="nil"/>
              <w:bottom w:val="nil"/>
              <w:right w:val="nil"/>
            </w:tcBorders>
            <w:shd w:val="clear" w:color="000000" w:fill="FFFFFF"/>
            <w:noWrap/>
            <w:vAlign w:val="bottom"/>
            <w:hideMark/>
          </w:tcPr>
          <w:p w14:paraId="71C08E25" w14:textId="1FAA4AB0"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-0.0582</w:t>
            </w:r>
          </w:p>
        </w:tc>
        <w:tc>
          <w:tcPr>
            <w:tcW w:w="1300" w:type="dxa"/>
            <w:tcBorders>
              <w:top w:val="nil"/>
              <w:left w:val="nil"/>
              <w:bottom w:val="nil"/>
              <w:right w:val="nil"/>
            </w:tcBorders>
            <w:shd w:val="clear" w:color="000000" w:fill="FFFFFF"/>
            <w:noWrap/>
            <w:vAlign w:val="bottom"/>
            <w:hideMark/>
          </w:tcPr>
          <w:p w14:paraId="031A2086" w14:textId="11E98480"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0.0893</w:t>
            </w:r>
          </w:p>
        </w:tc>
        <w:tc>
          <w:tcPr>
            <w:tcW w:w="1300" w:type="dxa"/>
            <w:tcBorders>
              <w:top w:val="nil"/>
              <w:left w:val="nil"/>
              <w:bottom w:val="nil"/>
              <w:right w:val="nil"/>
            </w:tcBorders>
            <w:shd w:val="clear" w:color="000000" w:fill="FFFFFF"/>
            <w:noWrap/>
            <w:vAlign w:val="bottom"/>
            <w:hideMark/>
          </w:tcPr>
          <w:p w14:paraId="1C5E6A8E" w14:textId="24BA40D4"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0.0472</w:t>
            </w:r>
          </w:p>
        </w:tc>
        <w:tc>
          <w:tcPr>
            <w:tcW w:w="1300" w:type="dxa"/>
            <w:tcBorders>
              <w:top w:val="nil"/>
              <w:left w:val="nil"/>
              <w:bottom w:val="nil"/>
              <w:right w:val="nil"/>
            </w:tcBorders>
            <w:shd w:val="clear" w:color="000000" w:fill="FFFFFF"/>
            <w:noWrap/>
            <w:vAlign w:val="bottom"/>
            <w:hideMark/>
          </w:tcPr>
          <w:p w14:paraId="6D2A9411" w14:textId="301FB712"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-0.0688***</w:t>
            </w:r>
          </w:p>
        </w:tc>
        <w:tc>
          <w:tcPr>
            <w:tcW w:w="1300" w:type="dxa"/>
            <w:tcBorders>
              <w:top w:val="nil"/>
              <w:left w:val="nil"/>
              <w:bottom w:val="nil"/>
              <w:right w:val="nil"/>
            </w:tcBorders>
            <w:shd w:val="clear" w:color="000000" w:fill="FFFFFF"/>
            <w:noWrap/>
            <w:vAlign w:val="bottom"/>
            <w:hideMark/>
          </w:tcPr>
          <w:p w14:paraId="157F2FCA" w14:textId="7791282E"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-0.0663***</w:t>
            </w:r>
          </w:p>
        </w:tc>
        <w:tc>
          <w:tcPr>
            <w:tcW w:w="1300" w:type="dxa"/>
            <w:tcBorders>
              <w:top w:val="nil"/>
              <w:left w:val="nil"/>
              <w:bottom w:val="nil"/>
              <w:right w:val="nil"/>
            </w:tcBorders>
            <w:shd w:val="clear" w:color="000000" w:fill="FFFFFF"/>
            <w:noWrap/>
            <w:vAlign w:val="bottom"/>
            <w:hideMark/>
          </w:tcPr>
          <w:p w14:paraId="4B59032B" w14:textId="45A022C3"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-0.0377</w:t>
            </w:r>
          </w:p>
        </w:tc>
        <w:tc>
          <w:tcPr>
            <w:tcW w:w="1300" w:type="dxa"/>
            <w:tcBorders>
              <w:top w:val="nil"/>
              <w:left w:val="nil"/>
              <w:bottom w:val="nil"/>
              <w:right w:val="nil"/>
            </w:tcBorders>
            <w:shd w:val="clear" w:color="000000" w:fill="FFFFFF"/>
            <w:noWrap/>
            <w:vAlign w:val="bottom"/>
            <w:hideMark/>
          </w:tcPr>
          <w:p w14:paraId="30DB5799" w14:textId="79B3C398"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-0.0406*</w:t>
            </w:r>
          </w:p>
        </w:tc>
      </w:tr>
      <w:tr w:rsidR="003B571E" w:rsidRPr="003B571E" w14:paraId="3644EC80" w14:textId="77777777" w:rsidTr="000A2947">
        <w:trPr>
          <w:trHeight w:val="300"/>
        </w:trPr>
        <w:tc>
          <w:tcPr>
            <w:tcW w:w="2580" w:type="dxa"/>
            <w:tcBorders>
              <w:top w:val="nil"/>
              <w:left w:val="nil"/>
              <w:bottom w:val="nil"/>
              <w:right w:val="nil"/>
            </w:tcBorders>
            <w:shd w:val="clear" w:color="000000" w:fill="FFFFFF"/>
            <w:noWrap/>
            <w:vAlign w:val="bottom"/>
            <w:hideMark/>
          </w:tcPr>
          <w:p w14:paraId="77EDFF5F" w14:textId="77777777" w:rsidR="00436A17" w:rsidRPr="003B571E" w:rsidRDefault="00436A17" w:rsidP="000A2947">
            <w:pPr>
              <w:rPr>
                <w:rFonts w:eastAsia="Times New Roman"/>
                <w:color w:val="000000" w:themeColor="text1"/>
                <w:sz w:val="22"/>
                <w:szCs w:val="22"/>
              </w:rPr>
            </w:pPr>
            <w:r w:rsidRPr="003B571E">
              <w:rPr>
                <w:rFonts w:eastAsia="Times New Roman"/>
                <w:color w:val="000000" w:themeColor="text1"/>
                <w:sz w:val="22"/>
                <w:szCs w:val="22"/>
              </w:rPr>
              <w:t> </w:t>
            </w:r>
          </w:p>
        </w:tc>
        <w:tc>
          <w:tcPr>
            <w:tcW w:w="2280" w:type="dxa"/>
            <w:tcBorders>
              <w:top w:val="nil"/>
              <w:left w:val="nil"/>
              <w:bottom w:val="nil"/>
              <w:right w:val="nil"/>
            </w:tcBorders>
            <w:shd w:val="clear" w:color="000000" w:fill="FFFFFF"/>
            <w:noWrap/>
            <w:vAlign w:val="bottom"/>
            <w:hideMark/>
          </w:tcPr>
          <w:p w14:paraId="006AEA82" w14:textId="0A28B6BE"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(0.0168)</w:t>
            </w:r>
          </w:p>
        </w:tc>
        <w:tc>
          <w:tcPr>
            <w:tcW w:w="1300" w:type="dxa"/>
            <w:tcBorders>
              <w:top w:val="nil"/>
              <w:left w:val="nil"/>
              <w:bottom w:val="nil"/>
              <w:right w:val="nil"/>
            </w:tcBorders>
            <w:shd w:val="clear" w:color="000000" w:fill="FFFFFF"/>
            <w:noWrap/>
            <w:vAlign w:val="bottom"/>
            <w:hideMark/>
          </w:tcPr>
          <w:p w14:paraId="20B32E9B" w14:textId="6B2AEB6E"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(0.0589)</w:t>
            </w:r>
          </w:p>
        </w:tc>
        <w:tc>
          <w:tcPr>
            <w:tcW w:w="1300" w:type="dxa"/>
            <w:tcBorders>
              <w:top w:val="nil"/>
              <w:left w:val="nil"/>
              <w:bottom w:val="nil"/>
              <w:right w:val="nil"/>
            </w:tcBorders>
            <w:shd w:val="clear" w:color="000000" w:fill="FFFFFF"/>
            <w:noWrap/>
            <w:vAlign w:val="bottom"/>
            <w:hideMark/>
          </w:tcPr>
          <w:p w14:paraId="150FBEB0" w14:textId="7C49241C"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(0.0693)</w:t>
            </w:r>
          </w:p>
        </w:tc>
        <w:tc>
          <w:tcPr>
            <w:tcW w:w="1300" w:type="dxa"/>
            <w:tcBorders>
              <w:top w:val="nil"/>
              <w:left w:val="nil"/>
              <w:bottom w:val="nil"/>
              <w:right w:val="nil"/>
            </w:tcBorders>
            <w:shd w:val="clear" w:color="000000" w:fill="FFFFFF"/>
            <w:noWrap/>
            <w:vAlign w:val="bottom"/>
            <w:hideMark/>
          </w:tcPr>
          <w:p w14:paraId="181324C5" w14:textId="6F37BDA7"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(0.0557)</w:t>
            </w:r>
          </w:p>
        </w:tc>
        <w:tc>
          <w:tcPr>
            <w:tcW w:w="1300" w:type="dxa"/>
            <w:tcBorders>
              <w:top w:val="nil"/>
              <w:left w:val="nil"/>
              <w:bottom w:val="nil"/>
              <w:right w:val="nil"/>
            </w:tcBorders>
            <w:shd w:val="clear" w:color="000000" w:fill="FFFFFF"/>
            <w:noWrap/>
            <w:vAlign w:val="bottom"/>
            <w:hideMark/>
          </w:tcPr>
          <w:p w14:paraId="31764597" w14:textId="145DA751"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(0.0254)</w:t>
            </w:r>
          </w:p>
        </w:tc>
        <w:tc>
          <w:tcPr>
            <w:tcW w:w="1300" w:type="dxa"/>
            <w:tcBorders>
              <w:top w:val="nil"/>
              <w:left w:val="nil"/>
              <w:bottom w:val="nil"/>
              <w:right w:val="nil"/>
            </w:tcBorders>
            <w:shd w:val="clear" w:color="000000" w:fill="FFFFFF"/>
            <w:noWrap/>
            <w:vAlign w:val="bottom"/>
            <w:hideMark/>
          </w:tcPr>
          <w:p w14:paraId="21586D8A" w14:textId="604D4FC0"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(0.0240)</w:t>
            </w:r>
          </w:p>
        </w:tc>
        <w:tc>
          <w:tcPr>
            <w:tcW w:w="1300" w:type="dxa"/>
            <w:tcBorders>
              <w:top w:val="nil"/>
              <w:left w:val="nil"/>
              <w:bottom w:val="nil"/>
              <w:right w:val="nil"/>
            </w:tcBorders>
            <w:shd w:val="clear" w:color="000000" w:fill="FFFFFF"/>
            <w:noWrap/>
            <w:vAlign w:val="bottom"/>
            <w:hideMark/>
          </w:tcPr>
          <w:p w14:paraId="586F0163" w14:textId="48131A54"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(0.0245)</w:t>
            </w:r>
          </w:p>
        </w:tc>
        <w:tc>
          <w:tcPr>
            <w:tcW w:w="1300" w:type="dxa"/>
            <w:tcBorders>
              <w:top w:val="nil"/>
              <w:left w:val="nil"/>
              <w:bottom w:val="nil"/>
              <w:right w:val="nil"/>
            </w:tcBorders>
            <w:shd w:val="clear" w:color="000000" w:fill="FFFFFF"/>
            <w:noWrap/>
            <w:vAlign w:val="bottom"/>
            <w:hideMark/>
          </w:tcPr>
          <w:p w14:paraId="359528A4" w14:textId="521823FF"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(0.0232)</w:t>
            </w:r>
          </w:p>
        </w:tc>
      </w:tr>
      <w:tr w:rsidR="003B571E" w:rsidRPr="003B571E" w14:paraId="0F8A24FF" w14:textId="77777777" w:rsidTr="000A2947">
        <w:trPr>
          <w:trHeight w:val="300"/>
        </w:trPr>
        <w:tc>
          <w:tcPr>
            <w:tcW w:w="2580" w:type="dxa"/>
            <w:tcBorders>
              <w:top w:val="nil"/>
              <w:left w:val="nil"/>
              <w:bottom w:val="nil"/>
              <w:right w:val="nil"/>
            </w:tcBorders>
            <w:shd w:val="clear" w:color="000000" w:fill="FFFFFF"/>
            <w:noWrap/>
            <w:vAlign w:val="bottom"/>
            <w:hideMark/>
          </w:tcPr>
          <w:p w14:paraId="0D31CAF0" w14:textId="77777777" w:rsidR="00436A17" w:rsidRPr="003B571E" w:rsidRDefault="00436A17" w:rsidP="000A2947">
            <w:pPr>
              <w:rPr>
                <w:rFonts w:eastAsia="Times New Roman"/>
                <w:color w:val="000000" w:themeColor="text1"/>
                <w:sz w:val="22"/>
                <w:szCs w:val="22"/>
              </w:rPr>
            </w:pPr>
            <w:r w:rsidRPr="003B571E">
              <w:rPr>
                <w:rFonts w:eastAsia="Times New Roman"/>
                <w:color w:val="000000" w:themeColor="text1"/>
                <w:sz w:val="22"/>
                <w:szCs w:val="22"/>
              </w:rPr>
              <w:t xml:space="preserve">Estimation </w:t>
            </w:r>
          </w:p>
        </w:tc>
        <w:tc>
          <w:tcPr>
            <w:tcW w:w="2280" w:type="dxa"/>
            <w:tcBorders>
              <w:top w:val="nil"/>
              <w:left w:val="nil"/>
              <w:bottom w:val="nil"/>
              <w:right w:val="nil"/>
            </w:tcBorders>
            <w:shd w:val="clear" w:color="000000" w:fill="FFFFFF"/>
            <w:noWrap/>
            <w:vAlign w:val="bottom"/>
            <w:hideMark/>
          </w:tcPr>
          <w:p w14:paraId="4A4303E5" w14:textId="7540C034"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OLS</w:t>
            </w:r>
          </w:p>
        </w:tc>
        <w:tc>
          <w:tcPr>
            <w:tcW w:w="1300" w:type="dxa"/>
            <w:tcBorders>
              <w:top w:val="nil"/>
              <w:left w:val="nil"/>
              <w:bottom w:val="nil"/>
              <w:right w:val="nil"/>
            </w:tcBorders>
            <w:shd w:val="clear" w:color="000000" w:fill="FFFFFF"/>
            <w:noWrap/>
            <w:vAlign w:val="bottom"/>
            <w:hideMark/>
          </w:tcPr>
          <w:p w14:paraId="07F95691" w14:textId="256B1F91"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037A9B26" w14:textId="2BF24AD0"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119EA333" w14:textId="1AB34C39"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0DE79D51" w14:textId="236EE869"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098AF256" w14:textId="7C7C7052"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327F92C7" w14:textId="60CA54F3"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IV</w:t>
            </w:r>
          </w:p>
        </w:tc>
        <w:tc>
          <w:tcPr>
            <w:tcW w:w="1300" w:type="dxa"/>
            <w:tcBorders>
              <w:top w:val="nil"/>
              <w:left w:val="nil"/>
              <w:bottom w:val="nil"/>
              <w:right w:val="nil"/>
            </w:tcBorders>
            <w:shd w:val="clear" w:color="000000" w:fill="FFFFFF"/>
            <w:noWrap/>
            <w:vAlign w:val="bottom"/>
            <w:hideMark/>
          </w:tcPr>
          <w:p w14:paraId="632EA559" w14:textId="5986FAB2"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IV</w:t>
            </w:r>
          </w:p>
        </w:tc>
      </w:tr>
      <w:tr w:rsidR="003B571E" w:rsidRPr="003B571E" w14:paraId="4F226545" w14:textId="77777777" w:rsidTr="000A2947">
        <w:trPr>
          <w:trHeight w:val="300"/>
        </w:trPr>
        <w:tc>
          <w:tcPr>
            <w:tcW w:w="2580" w:type="dxa"/>
            <w:tcBorders>
              <w:top w:val="nil"/>
              <w:left w:val="nil"/>
              <w:bottom w:val="nil"/>
              <w:right w:val="nil"/>
            </w:tcBorders>
            <w:shd w:val="clear" w:color="000000" w:fill="FFFFFF"/>
            <w:noWrap/>
            <w:vAlign w:val="bottom"/>
            <w:hideMark/>
          </w:tcPr>
          <w:p w14:paraId="41BA0010" w14:textId="77777777" w:rsidR="00436A17" w:rsidRPr="003B571E" w:rsidRDefault="00436A17" w:rsidP="000A2947">
            <w:pPr>
              <w:rPr>
                <w:rFonts w:eastAsia="Times New Roman"/>
                <w:color w:val="000000" w:themeColor="text1"/>
                <w:sz w:val="22"/>
                <w:szCs w:val="22"/>
              </w:rPr>
            </w:pPr>
            <w:r w:rsidRPr="003B571E">
              <w:rPr>
                <w:rFonts w:eastAsia="Times New Roman"/>
                <w:color w:val="000000" w:themeColor="text1"/>
                <w:sz w:val="22"/>
                <w:szCs w:val="22"/>
              </w:rPr>
              <w:t>Observations</w:t>
            </w:r>
          </w:p>
        </w:tc>
        <w:tc>
          <w:tcPr>
            <w:tcW w:w="2280" w:type="dxa"/>
            <w:tcBorders>
              <w:top w:val="nil"/>
              <w:left w:val="nil"/>
              <w:bottom w:val="nil"/>
              <w:right w:val="nil"/>
            </w:tcBorders>
            <w:shd w:val="clear" w:color="000000" w:fill="FFFFFF"/>
            <w:noWrap/>
            <w:vAlign w:val="bottom"/>
            <w:hideMark/>
          </w:tcPr>
          <w:p w14:paraId="17A12CD9" w14:textId="4EEBF306"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1D423BCE" w14:textId="72AAA02A"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10FCFF71" w14:textId="2B43E31B"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54E04EF7" w14:textId="63765D24"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3C424D6C" w14:textId="08A739FB"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56A0ED18" w14:textId="3A46A63C"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76B488C8" w14:textId="70A9368D"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c>
          <w:tcPr>
            <w:tcW w:w="1300" w:type="dxa"/>
            <w:tcBorders>
              <w:top w:val="nil"/>
              <w:left w:val="nil"/>
              <w:bottom w:val="nil"/>
              <w:right w:val="nil"/>
            </w:tcBorders>
            <w:shd w:val="clear" w:color="000000" w:fill="FFFFFF"/>
            <w:noWrap/>
            <w:vAlign w:val="bottom"/>
            <w:hideMark/>
          </w:tcPr>
          <w:p w14:paraId="06F06369" w14:textId="33C0A34F"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630</w:t>
            </w:r>
          </w:p>
        </w:tc>
      </w:tr>
      <w:tr w:rsidR="003B571E" w:rsidRPr="003B571E" w14:paraId="1A09799C" w14:textId="77777777" w:rsidTr="000A2947">
        <w:trPr>
          <w:trHeight w:val="300"/>
        </w:trPr>
        <w:tc>
          <w:tcPr>
            <w:tcW w:w="2580" w:type="dxa"/>
            <w:tcBorders>
              <w:top w:val="nil"/>
              <w:left w:val="nil"/>
              <w:bottom w:val="nil"/>
              <w:right w:val="nil"/>
            </w:tcBorders>
            <w:shd w:val="clear" w:color="000000" w:fill="FFFFFF"/>
            <w:noWrap/>
            <w:vAlign w:val="bottom"/>
            <w:hideMark/>
          </w:tcPr>
          <w:p w14:paraId="7593F5C2" w14:textId="77777777" w:rsidR="00436A17" w:rsidRPr="003B571E" w:rsidRDefault="00436A17" w:rsidP="000A2947">
            <w:pPr>
              <w:rPr>
                <w:rFonts w:eastAsia="Times New Roman"/>
                <w:color w:val="000000" w:themeColor="text1"/>
                <w:sz w:val="22"/>
                <w:szCs w:val="22"/>
              </w:rPr>
            </w:pPr>
            <w:r w:rsidRPr="003B571E">
              <w:rPr>
                <w:rFonts w:eastAsia="Times New Roman"/>
                <w:color w:val="000000" w:themeColor="text1"/>
                <w:sz w:val="22"/>
                <w:szCs w:val="22"/>
              </w:rPr>
              <w:t>Number of local authorities</w:t>
            </w:r>
          </w:p>
        </w:tc>
        <w:tc>
          <w:tcPr>
            <w:tcW w:w="2280" w:type="dxa"/>
            <w:tcBorders>
              <w:top w:val="nil"/>
              <w:left w:val="nil"/>
              <w:bottom w:val="nil"/>
              <w:right w:val="nil"/>
            </w:tcBorders>
            <w:shd w:val="clear" w:color="000000" w:fill="FFFFFF"/>
            <w:noWrap/>
            <w:vAlign w:val="bottom"/>
            <w:hideMark/>
          </w:tcPr>
          <w:p w14:paraId="484810AE" w14:textId="119D2FAA"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0FB4D122" w14:textId="173755E1"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26C7CABD" w14:textId="5D4EB3ED"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59B96FC7" w14:textId="1878A3B3"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A020B32" w14:textId="3D5A2DE9"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7B745833" w14:textId="64EE2BD6"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396890F7" w14:textId="537C151B"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c>
          <w:tcPr>
            <w:tcW w:w="1300" w:type="dxa"/>
            <w:tcBorders>
              <w:top w:val="nil"/>
              <w:left w:val="nil"/>
              <w:bottom w:val="nil"/>
              <w:right w:val="nil"/>
            </w:tcBorders>
            <w:shd w:val="clear" w:color="000000" w:fill="FFFFFF"/>
            <w:noWrap/>
            <w:vAlign w:val="bottom"/>
            <w:hideMark/>
          </w:tcPr>
          <w:p w14:paraId="7B8E380E" w14:textId="448227FF"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315</w:t>
            </w:r>
          </w:p>
        </w:tc>
      </w:tr>
      <w:tr w:rsidR="003B571E" w:rsidRPr="003B571E" w14:paraId="081C4A69" w14:textId="77777777" w:rsidTr="000A2947">
        <w:trPr>
          <w:trHeight w:val="300"/>
        </w:trPr>
        <w:tc>
          <w:tcPr>
            <w:tcW w:w="2580" w:type="dxa"/>
            <w:tcBorders>
              <w:top w:val="nil"/>
              <w:left w:val="nil"/>
              <w:bottom w:val="single" w:sz="4" w:space="0" w:color="auto"/>
              <w:right w:val="nil"/>
            </w:tcBorders>
            <w:shd w:val="clear" w:color="000000" w:fill="FFFFFF"/>
            <w:noWrap/>
            <w:vAlign w:val="bottom"/>
            <w:hideMark/>
          </w:tcPr>
          <w:p w14:paraId="788B0759" w14:textId="77777777" w:rsidR="00436A17" w:rsidRPr="003B571E" w:rsidRDefault="00436A17" w:rsidP="000A2947">
            <w:pPr>
              <w:rPr>
                <w:rFonts w:eastAsia="Times New Roman"/>
                <w:color w:val="000000" w:themeColor="text1"/>
                <w:sz w:val="22"/>
                <w:szCs w:val="22"/>
              </w:rPr>
            </w:pPr>
            <w:r w:rsidRPr="003B571E">
              <w:rPr>
                <w:rFonts w:eastAsia="Times New Roman"/>
                <w:color w:val="000000" w:themeColor="text1"/>
                <w:sz w:val="22"/>
                <w:szCs w:val="22"/>
              </w:rPr>
              <w:t>R-squared</w:t>
            </w:r>
          </w:p>
        </w:tc>
        <w:tc>
          <w:tcPr>
            <w:tcW w:w="2280" w:type="dxa"/>
            <w:tcBorders>
              <w:top w:val="nil"/>
              <w:left w:val="nil"/>
              <w:bottom w:val="single" w:sz="4" w:space="0" w:color="auto"/>
              <w:right w:val="nil"/>
            </w:tcBorders>
            <w:shd w:val="clear" w:color="000000" w:fill="FFFFFF"/>
            <w:noWrap/>
            <w:vAlign w:val="bottom"/>
            <w:hideMark/>
          </w:tcPr>
          <w:p w14:paraId="08A5CB96" w14:textId="09022046"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0.014</w:t>
            </w:r>
          </w:p>
        </w:tc>
        <w:tc>
          <w:tcPr>
            <w:tcW w:w="1300" w:type="dxa"/>
            <w:tcBorders>
              <w:top w:val="nil"/>
              <w:left w:val="nil"/>
              <w:bottom w:val="single" w:sz="4" w:space="0" w:color="auto"/>
              <w:right w:val="nil"/>
            </w:tcBorders>
            <w:shd w:val="clear" w:color="000000" w:fill="FFFFFF"/>
            <w:noWrap/>
            <w:vAlign w:val="bottom"/>
            <w:hideMark/>
          </w:tcPr>
          <w:p w14:paraId="5B7FDC7B" w14:textId="69E4507C"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0.014</w:t>
            </w:r>
          </w:p>
        </w:tc>
        <w:tc>
          <w:tcPr>
            <w:tcW w:w="1300" w:type="dxa"/>
            <w:tcBorders>
              <w:top w:val="nil"/>
              <w:left w:val="nil"/>
              <w:bottom w:val="single" w:sz="4" w:space="0" w:color="auto"/>
              <w:right w:val="nil"/>
            </w:tcBorders>
            <w:shd w:val="clear" w:color="000000" w:fill="FFFFFF"/>
            <w:noWrap/>
            <w:vAlign w:val="bottom"/>
            <w:hideMark/>
          </w:tcPr>
          <w:p w14:paraId="533A5437" w14:textId="042691CB"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-0.085</w:t>
            </w:r>
          </w:p>
        </w:tc>
        <w:tc>
          <w:tcPr>
            <w:tcW w:w="1300" w:type="dxa"/>
            <w:tcBorders>
              <w:top w:val="nil"/>
              <w:left w:val="nil"/>
              <w:bottom w:val="single" w:sz="4" w:space="0" w:color="auto"/>
              <w:right w:val="nil"/>
            </w:tcBorders>
            <w:shd w:val="clear" w:color="000000" w:fill="FFFFFF"/>
            <w:noWrap/>
            <w:vAlign w:val="bottom"/>
            <w:hideMark/>
          </w:tcPr>
          <w:p w14:paraId="7FBDB3A5" w14:textId="4CF8DDFF"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-0.034</w:t>
            </w:r>
          </w:p>
        </w:tc>
        <w:tc>
          <w:tcPr>
            <w:tcW w:w="1300" w:type="dxa"/>
            <w:tcBorders>
              <w:top w:val="nil"/>
              <w:left w:val="nil"/>
              <w:bottom w:val="single" w:sz="4" w:space="0" w:color="auto"/>
              <w:right w:val="nil"/>
            </w:tcBorders>
            <w:shd w:val="clear" w:color="000000" w:fill="FFFFFF"/>
            <w:noWrap/>
            <w:vAlign w:val="bottom"/>
            <w:hideMark/>
          </w:tcPr>
          <w:p w14:paraId="2BA1AFD6" w14:textId="1F07AA15"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0.012</w:t>
            </w:r>
          </w:p>
        </w:tc>
        <w:tc>
          <w:tcPr>
            <w:tcW w:w="1300" w:type="dxa"/>
            <w:tcBorders>
              <w:top w:val="nil"/>
              <w:left w:val="nil"/>
              <w:bottom w:val="single" w:sz="4" w:space="0" w:color="auto"/>
              <w:right w:val="nil"/>
            </w:tcBorders>
            <w:shd w:val="clear" w:color="000000" w:fill="FFFFFF"/>
            <w:noWrap/>
            <w:vAlign w:val="bottom"/>
            <w:hideMark/>
          </w:tcPr>
          <w:p w14:paraId="74E377FC" w14:textId="250549B1"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0.013</w:t>
            </w:r>
          </w:p>
        </w:tc>
        <w:tc>
          <w:tcPr>
            <w:tcW w:w="1300" w:type="dxa"/>
            <w:tcBorders>
              <w:top w:val="nil"/>
              <w:left w:val="nil"/>
              <w:bottom w:val="single" w:sz="4" w:space="0" w:color="auto"/>
              <w:right w:val="nil"/>
            </w:tcBorders>
            <w:shd w:val="clear" w:color="000000" w:fill="FFFFFF"/>
            <w:noWrap/>
            <w:vAlign w:val="bottom"/>
            <w:hideMark/>
          </w:tcPr>
          <w:p w14:paraId="557EF72E" w14:textId="3F244DD4"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0.013</w:t>
            </w:r>
          </w:p>
        </w:tc>
        <w:tc>
          <w:tcPr>
            <w:tcW w:w="1300" w:type="dxa"/>
            <w:tcBorders>
              <w:top w:val="nil"/>
              <w:left w:val="nil"/>
              <w:bottom w:val="single" w:sz="4" w:space="0" w:color="auto"/>
              <w:right w:val="nil"/>
            </w:tcBorders>
            <w:shd w:val="clear" w:color="000000" w:fill="FFFFFF"/>
            <w:noWrap/>
            <w:vAlign w:val="bottom"/>
            <w:hideMark/>
          </w:tcPr>
          <w:p w14:paraId="02DD8AA3" w14:textId="6D671BC5" w:rsidR="00436A17" w:rsidRPr="003B571E" w:rsidRDefault="00436A17" w:rsidP="000A2947">
            <w:pPr>
              <w:jc w:val="center"/>
              <w:rPr>
                <w:rFonts w:eastAsia="Times New Roman"/>
                <w:color w:val="000000" w:themeColor="text1"/>
                <w:sz w:val="22"/>
                <w:szCs w:val="22"/>
              </w:rPr>
            </w:pPr>
            <w:r w:rsidRPr="003B571E">
              <w:rPr>
                <w:rFonts w:eastAsia="Times New Roman"/>
                <w:color w:val="000000" w:themeColor="text1"/>
                <w:sz w:val="22"/>
                <w:szCs w:val="22"/>
              </w:rPr>
              <w:t>0.014</w:t>
            </w:r>
          </w:p>
        </w:tc>
      </w:tr>
      <w:tr w:rsidR="003B571E" w:rsidRPr="003B571E" w14:paraId="4FF08ADD" w14:textId="77777777" w:rsidTr="000A2947">
        <w:trPr>
          <w:trHeight w:val="300"/>
        </w:trPr>
        <w:tc>
          <w:tcPr>
            <w:tcW w:w="2580" w:type="dxa"/>
            <w:tcBorders>
              <w:top w:val="nil"/>
              <w:left w:val="nil"/>
              <w:bottom w:val="nil"/>
              <w:right w:val="nil"/>
            </w:tcBorders>
            <w:shd w:val="clear" w:color="000000" w:fill="FFFFFF"/>
            <w:noWrap/>
            <w:vAlign w:val="bottom"/>
            <w:hideMark/>
          </w:tcPr>
          <w:p w14:paraId="405F64A8" w14:textId="77777777" w:rsidR="00EF4415" w:rsidRPr="003B571E" w:rsidRDefault="00EF4415" w:rsidP="000A2947">
            <w:pPr>
              <w:rPr>
                <w:rFonts w:eastAsia="Times New Roman"/>
                <w:color w:val="000000" w:themeColor="text1"/>
                <w:sz w:val="22"/>
                <w:szCs w:val="22"/>
              </w:rPr>
            </w:pPr>
            <w:r w:rsidRPr="003B571E">
              <w:rPr>
                <w:rFonts w:eastAsia="Times New Roman"/>
                <w:color w:val="000000" w:themeColor="text1"/>
                <w:sz w:val="22"/>
                <w:szCs w:val="22"/>
              </w:rPr>
              <w:t>Change rate of delay</w:t>
            </w:r>
          </w:p>
        </w:tc>
        <w:tc>
          <w:tcPr>
            <w:tcW w:w="2280" w:type="dxa"/>
            <w:tcBorders>
              <w:top w:val="nil"/>
              <w:left w:val="nil"/>
              <w:bottom w:val="nil"/>
              <w:right w:val="nil"/>
            </w:tcBorders>
            <w:shd w:val="clear" w:color="000000" w:fill="FFFFFF"/>
            <w:noWrap/>
            <w:vAlign w:val="bottom"/>
            <w:hideMark/>
          </w:tcPr>
          <w:p w14:paraId="26A54895"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2DDE323B"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4039BA74"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01B2D6C0"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44E538B9"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28BDFB29"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1B59183B"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44035C16"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1C8CF4A2" w14:textId="77777777" w:rsidTr="000A2947">
        <w:trPr>
          <w:trHeight w:val="300"/>
        </w:trPr>
        <w:tc>
          <w:tcPr>
            <w:tcW w:w="2580" w:type="dxa"/>
            <w:tcBorders>
              <w:top w:val="nil"/>
              <w:left w:val="nil"/>
              <w:bottom w:val="nil"/>
              <w:right w:val="nil"/>
            </w:tcBorders>
            <w:shd w:val="clear" w:color="000000" w:fill="FFFFFF"/>
            <w:noWrap/>
            <w:vAlign w:val="bottom"/>
            <w:hideMark/>
          </w:tcPr>
          <w:p w14:paraId="5A0C1614" w14:textId="77777777" w:rsidR="00EF4415" w:rsidRPr="003B571E" w:rsidRDefault="00EF4415" w:rsidP="000A2947">
            <w:pPr>
              <w:rPr>
                <w:rFonts w:eastAsia="Times New Roman"/>
                <w:color w:val="000000" w:themeColor="text1"/>
                <w:sz w:val="22"/>
                <w:szCs w:val="22"/>
              </w:rPr>
            </w:pPr>
            <w:r w:rsidRPr="003B571E">
              <w:rPr>
                <w:rFonts w:eastAsia="Times New Roman"/>
                <w:color w:val="000000" w:themeColor="text1"/>
                <w:sz w:val="22"/>
                <w:szCs w:val="22"/>
              </w:rPr>
              <w:t xml:space="preserve">Share of Labour voters </w:t>
            </w:r>
          </w:p>
        </w:tc>
        <w:tc>
          <w:tcPr>
            <w:tcW w:w="2280" w:type="dxa"/>
            <w:tcBorders>
              <w:top w:val="nil"/>
              <w:left w:val="nil"/>
              <w:bottom w:val="nil"/>
              <w:right w:val="nil"/>
            </w:tcBorders>
            <w:shd w:val="clear" w:color="000000" w:fill="FFFFFF"/>
            <w:noWrap/>
            <w:vAlign w:val="bottom"/>
            <w:hideMark/>
          </w:tcPr>
          <w:p w14:paraId="1CB7D648"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53A459E7"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6319D346"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70CB14E5"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39ED87AF"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687B0D07"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nil"/>
              <w:right w:val="nil"/>
            </w:tcBorders>
            <w:shd w:val="clear" w:color="000000" w:fill="FFFFFF"/>
            <w:noWrap/>
            <w:vAlign w:val="bottom"/>
            <w:hideMark/>
          </w:tcPr>
          <w:p w14:paraId="53AFB82F"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nil"/>
              <w:right w:val="nil"/>
            </w:tcBorders>
            <w:shd w:val="clear" w:color="000000" w:fill="FFFFFF"/>
            <w:noWrap/>
            <w:vAlign w:val="bottom"/>
            <w:hideMark/>
          </w:tcPr>
          <w:p w14:paraId="1739B978"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r>
      <w:tr w:rsidR="003B571E" w:rsidRPr="003B571E" w14:paraId="468F5683" w14:textId="77777777" w:rsidTr="000A2947">
        <w:trPr>
          <w:trHeight w:val="349"/>
        </w:trPr>
        <w:tc>
          <w:tcPr>
            <w:tcW w:w="2580" w:type="dxa"/>
            <w:tcBorders>
              <w:top w:val="nil"/>
              <w:left w:val="nil"/>
              <w:bottom w:val="single" w:sz="4" w:space="0" w:color="auto"/>
              <w:right w:val="nil"/>
            </w:tcBorders>
            <w:shd w:val="clear" w:color="000000" w:fill="FFFFFF"/>
            <w:noWrap/>
            <w:vAlign w:val="bottom"/>
            <w:hideMark/>
          </w:tcPr>
          <w:p w14:paraId="66919BA1" w14:textId="77777777" w:rsidR="00EF4415" w:rsidRPr="003B571E" w:rsidRDefault="00EF4415" w:rsidP="000A2947">
            <w:pPr>
              <w:rPr>
                <w:rFonts w:eastAsia="Times New Roman"/>
                <w:color w:val="000000" w:themeColor="text1"/>
                <w:sz w:val="22"/>
                <w:szCs w:val="22"/>
              </w:rPr>
            </w:pPr>
            <w:r w:rsidRPr="003B571E">
              <w:rPr>
                <w:rFonts w:eastAsia="Times New Roman"/>
                <w:color w:val="000000" w:themeColor="text1"/>
                <w:sz w:val="22"/>
                <w:szCs w:val="22"/>
              </w:rPr>
              <w:t>Density population 1911</w:t>
            </w:r>
          </w:p>
        </w:tc>
        <w:tc>
          <w:tcPr>
            <w:tcW w:w="2280" w:type="dxa"/>
            <w:tcBorders>
              <w:top w:val="nil"/>
              <w:left w:val="nil"/>
              <w:bottom w:val="single" w:sz="4" w:space="0" w:color="auto"/>
              <w:right w:val="nil"/>
            </w:tcBorders>
            <w:shd w:val="clear" w:color="000000" w:fill="FFFFFF"/>
            <w:noWrap/>
            <w:vAlign w:val="bottom"/>
            <w:hideMark/>
          </w:tcPr>
          <w:p w14:paraId="7B0C52D7"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single" w:sz="4" w:space="0" w:color="auto"/>
              <w:right w:val="nil"/>
            </w:tcBorders>
            <w:shd w:val="clear" w:color="000000" w:fill="FFFFFF"/>
            <w:noWrap/>
            <w:vAlign w:val="bottom"/>
            <w:hideMark/>
          </w:tcPr>
          <w:p w14:paraId="22D2FCC4"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single" w:sz="4" w:space="0" w:color="auto"/>
              <w:right w:val="nil"/>
            </w:tcBorders>
            <w:shd w:val="clear" w:color="000000" w:fill="FFFFFF"/>
            <w:noWrap/>
            <w:vAlign w:val="bottom"/>
            <w:hideMark/>
          </w:tcPr>
          <w:p w14:paraId="1337AC05"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single" w:sz="4" w:space="0" w:color="auto"/>
              <w:right w:val="nil"/>
            </w:tcBorders>
            <w:shd w:val="clear" w:color="000000" w:fill="FFFFFF"/>
            <w:noWrap/>
            <w:vAlign w:val="bottom"/>
            <w:hideMark/>
          </w:tcPr>
          <w:p w14:paraId="59CEF3DD" w14:textId="77777777" w:rsidR="00EF4415" w:rsidRPr="003B571E" w:rsidRDefault="00EF4415" w:rsidP="000A2947">
            <w:pPr>
              <w:jc w:val="center"/>
              <w:rPr>
                <w:rFonts w:eastAsia="Times New Roman"/>
                <w:color w:val="000000" w:themeColor="text1"/>
                <w:sz w:val="22"/>
                <w:szCs w:val="22"/>
              </w:rPr>
            </w:pPr>
          </w:p>
        </w:tc>
        <w:tc>
          <w:tcPr>
            <w:tcW w:w="1300" w:type="dxa"/>
            <w:tcBorders>
              <w:top w:val="nil"/>
              <w:left w:val="nil"/>
              <w:bottom w:val="single" w:sz="4" w:space="0" w:color="auto"/>
              <w:right w:val="nil"/>
            </w:tcBorders>
            <w:shd w:val="clear" w:color="000000" w:fill="FFFFFF"/>
            <w:noWrap/>
            <w:vAlign w:val="bottom"/>
            <w:hideMark/>
          </w:tcPr>
          <w:p w14:paraId="736E3A07"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66B50917"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4A2A9C95"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c>
          <w:tcPr>
            <w:tcW w:w="1300" w:type="dxa"/>
            <w:tcBorders>
              <w:top w:val="nil"/>
              <w:left w:val="nil"/>
              <w:bottom w:val="single" w:sz="4" w:space="0" w:color="auto"/>
              <w:right w:val="nil"/>
            </w:tcBorders>
            <w:shd w:val="clear" w:color="000000" w:fill="FFFFFF"/>
            <w:noWrap/>
            <w:vAlign w:val="bottom"/>
            <w:hideMark/>
          </w:tcPr>
          <w:p w14:paraId="5FC5E92D" w14:textId="77777777" w:rsidR="00EF4415" w:rsidRPr="003B571E" w:rsidRDefault="00EF4415" w:rsidP="000A2947">
            <w:pPr>
              <w:jc w:val="center"/>
              <w:rPr>
                <w:rFonts w:eastAsia="Times New Roman"/>
                <w:color w:val="000000" w:themeColor="text1"/>
                <w:sz w:val="22"/>
                <w:szCs w:val="22"/>
              </w:rPr>
            </w:pPr>
            <w:r w:rsidRPr="003B571E">
              <w:rPr>
                <w:rFonts w:eastAsia="Times New Roman"/>
                <w:color w:val="000000" w:themeColor="text1"/>
                <w:sz w:val="22"/>
                <w:szCs w:val="22"/>
              </w:rPr>
              <w:t>x</w:t>
            </w:r>
          </w:p>
        </w:tc>
      </w:tr>
    </w:tbl>
    <w:p w14:paraId="07A0F545" w14:textId="77777777" w:rsidR="003B571E" w:rsidRPr="003B571E" w:rsidRDefault="003B571E" w:rsidP="003B571E">
      <w:pPr>
        <w:rPr>
          <w:color w:val="000000" w:themeColor="text1"/>
          <w:sz w:val="22"/>
          <w:szCs w:val="22"/>
        </w:rPr>
      </w:pPr>
      <w:r w:rsidRPr="003B571E">
        <w:rPr>
          <w:color w:val="000000" w:themeColor="text1"/>
          <w:sz w:val="22"/>
          <w:szCs w:val="22"/>
        </w:rPr>
        <w:t>Note: The IV regressions using the share of Labour voters also include the contemporaneous share of Labour voters from the General Election in June 2015. Robust standard errors are presented in parentheses. Standard errors are clustered at local authority level. ***/**/* denote significance levels at 1%, 5% and 10% respectively.</w:t>
      </w:r>
    </w:p>
    <w:p w14:paraId="03F6C067" w14:textId="77777777" w:rsidR="00EF4415" w:rsidRPr="003B571E" w:rsidRDefault="00EF4415" w:rsidP="00EF4415">
      <w:pPr>
        <w:rPr>
          <w:color w:val="000000" w:themeColor="text1"/>
          <w:sz w:val="22"/>
          <w:szCs w:val="22"/>
        </w:rPr>
      </w:pPr>
    </w:p>
    <w:p w14:paraId="5ECCD200" w14:textId="2E2E35FF" w:rsidR="00980602" w:rsidRPr="003B571E" w:rsidRDefault="00980602">
      <w:pPr>
        <w:rPr>
          <w:color w:val="000000" w:themeColor="text1"/>
          <w:sz w:val="22"/>
          <w:szCs w:val="22"/>
          <w:lang w:val="en-US" w:eastAsia="en-US"/>
        </w:rPr>
      </w:pPr>
    </w:p>
    <w:p w14:paraId="5BF4E60D" w14:textId="77777777" w:rsidR="007A0CBA" w:rsidRPr="003B571E" w:rsidRDefault="007A0CBA">
      <w:pPr>
        <w:rPr>
          <w:color w:val="000000" w:themeColor="text1"/>
          <w:sz w:val="22"/>
          <w:szCs w:val="22"/>
          <w:lang w:val="en-US" w:eastAsia="en-US"/>
        </w:rPr>
      </w:pPr>
    </w:p>
    <w:sectPr w:rsidR="007A0CBA" w:rsidRPr="003B571E" w:rsidSect="00716818">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15F"/>
    <w:rsid w:val="000503EC"/>
    <w:rsid w:val="000A2947"/>
    <w:rsid w:val="000E57C9"/>
    <w:rsid w:val="000E5B06"/>
    <w:rsid w:val="00112897"/>
    <w:rsid w:val="00132369"/>
    <w:rsid w:val="001A476F"/>
    <w:rsid w:val="001F34A1"/>
    <w:rsid w:val="00205478"/>
    <w:rsid w:val="00340F5D"/>
    <w:rsid w:val="003434E1"/>
    <w:rsid w:val="003B571E"/>
    <w:rsid w:val="003D3DE9"/>
    <w:rsid w:val="00436A17"/>
    <w:rsid w:val="004E5E5D"/>
    <w:rsid w:val="0050785C"/>
    <w:rsid w:val="0052539D"/>
    <w:rsid w:val="00576875"/>
    <w:rsid w:val="005839E2"/>
    <w:rsid w:val="00716818"/>
    <w:rsid w:val="007A0CBA"/>
    <w:rsid w:val="007F2E47"/>
    <w:rsid w:val="008024AC"/>
    <w:rsid w:val="00976A32"/>
    <w:rsid w:val="00980602"/>
    <w:rsid w:val="00A00DA1"/>
    <w:rsid w:val="00A12460"/>
    <w:rsid w:val="00B1348F"/>
    <w:rsid w:val="00B81D6B"/>
    <w:rsid w:val="00C45946"/>
    <w:rsid w:val="00C478B3"/>
    <w:rsid w:val="00CE7BAB"/>
    <w:rsid w:val="00D21695"/>
    <w:rsid w:val="00DD7767"/>
    <w:rsid w:val="00E6315F"/>
    <w:rsid w:val="00EB3FA6"/>
    <w:rsid w:val="00EF4415"/>
    <w:rsid w:val="00F414DA"/>
    <w:rsid w:val="00F54097"/>
    <w:rsid w:val="00F7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C3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CBA"/>
    <w:rPr>
      <w:rFonts w:ascii="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05478"/>
    <w:pPr>
      <w:spacing w:after="200"/>
    </w:pPr>
    <w:rPr>
      <w:rFonts w:ascii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1143">
      <w:bodyDiv w:val="1"/>
      <w:marLeft w:val="0"/>
      <w:marRight w:val="0"/>
      <w:marTop w:val="0"/>
      <w:marBottom w:val="0"/>
      <w:divBdr>
        <w:top w:val="none" w:sz="0" w:space="0" w:color="auto"/>
        <w:left w:val="none" w:sz="0" w:space="0" w:color="auto"/>
        <w:bottom w:val="none" w:sz="0" w:space="0" w:color="auto"/>
        <w:right w:val="none" w:sz="0" w:space="0" w:color="auto"/>
      </w:divBdr>
    </w:div>
    <w:div w:id="325401186">
      <w:bodyDiv w:val="1"/>
      <w:marLeft w:val="0"/>
      <w:marRight w:val="0"/>
      <w:marTop w:val="0"/>
      <w:marBottom w:val="0"/>
      <w:divBdr>
        <w:top w:val="none" w:sz="0" w:space="0" w:color="auto"/>
        <w:left w:val="none" w:sz="0" w:space="0" w:color="auto"/>
        <w:bottom w:val="none" w:sz="0" w:space="0" w:color="auto"/>
        <w:right w:val="none" w:sz="0" w:space="0" w:color="auto"/>
      </w:divBdr>
    </w:div>
    <w:div w:id="516768893">
      <w:bodyDiv w:val="1"/>
      <w:marLeft w:val="0"/>
      <w:marRight w:val="0"/>
      <w:marTop w:val="0"/>
      <w:marBottom w:val="0"/>
      <w:divBdr>
        <w:top w:val="none" w:sz="0" w:space="0" w:color="auto"/>
        <w:left w:val="none" w:sz="0" w:space="0" w:color="auto"/>
        <w:bottom w:val="none" w:sz="0" w:space="0" w:color="auto"/>
        <w:right w:val="none" w:sz="0" w:space="0" w:color="auto"/>
      </w:divBdr>
    </w:div>
    <w:div w:id="572591481">
      <w:bodyDiv w:val="1"/>
      <w:marLeft w:val="0"/>
      <w:marRight w:val="0"/>
      <w:marTop w:val="0"/>
      <w:marBottom w:val="0"/>
      <w:divBdr>
        <w:top w:val="none" w:sz="0" w:space="0" w:color="auto"/>
        <w:left w:val="none" w:sz="0" w:space="0" w:color="auto"/>
        <w:bottom w:val="none" w:sz="0" w:space="0" w:color="auto"/>
        <w:right w:val="none" w:sz="0" w:space="0" w:color="auto"/>
      </w:divBdr>
    </w:div>
    <w:div w:id="738789891">
      <w:bodyDiv w:val="1"/>
      <w:marLeft w:val="0"/>
      <w:marRight w:val="0"/>
      <w:marTop w:val="0"/>
      <w:marBottom w:val="0"/>
      <w:divBdr>
        <w:top w:val="none" w:sz="0" w:space="0" w:color="auto"/>
        <w:left w:val="none" w:sz="0" w:space="0" w:color="auto"/>
        <w:bottom w:val="none" w:sz="0" w:space="0" w:color="auto"/>
        <w:right w:val="none" w:sz="0" w:space="0" w:color="auto"/>
      </w:divBdr>
    </w:div>
    <w:div w:id="743453712">
      <w:bodyDiv w:val="1"/>
      <w:marLeft w:val="0"/>
      <w:marRight w:val="0"/>
      <w:marTop w:val="0"/>
      <w:marBottom w:val="0"/>
      <w:divBdr>
        <w:top w:val="none" w:sz="0" w:space="0" w:color="auto"/>
        <w:left w:val="none" w:sz="0" w:space="0" w:color="auto"/>
        <w:bottom w:val="none" w:sz="0" w:space="0" w:color="auto"/>
        <w:right w:val="none" w:sz="0" w:space="0" w:color="auto"/>
      </w:divBdr>
    </w:div>
    <w:div w:id="918444499">
      <w:bodyDiv w:val="1"/>
      <w:marLeft w:val="0"/>
      <w:marRight w:val="0"/>
      <w:marTop w:val="0"/>
      <w:marBottom w:val="0"/>
      <w:divBdr>
        <w:top w:val="none" w:sz="0" w:space="0" w:color="auto"/>
        <w:left w:val="none" w:sz="0" w:space="0" w:color="auto"/>
        <w:bottom w:val="none" w:sz="0" w:space="0" w:color="auto"/>
        <w:right w:val="none" w:sz="0" w:space="0" w:color="auto"/>
      </w:divBdr>
    </w:div>
    <w:div w:id="944269931">
      <w:bodyDiv w:val="1"/>
      <w:marLeft w:val="0"/>
      <w:marRight w:val="0"/>
      <w:marTop w:val="0"/>
      <w:marBottom w:val="0"/>
      <w:divBdr>
        <w:top w:val="none" w:sz="0" w:space="0" w:color="auto"/>
        <w:left w:val="none" w:sz="0" w:space="0" w:color="auto"/>
        <w:bottom w:val="none" w:sz="0" w:space="0" w:color="auto"/>
        <w:right w:val="none" w:sz="0" w:space="0" w:color="auto"/>
      </w:divBdr>
    </w:div>
    <w:div w:id="1080062853">
      <w:bodyDiv w:val="1"/>
      <w:marLeft w:val="0"/>
      <w:marRight w:val="0"/>
      <w:marTop w:val="0"/>
      <w:marBottom w:val="0"/>
      <w:divBdr>
        <w:top w:val="none" w:sz="0" w:space="0" w:color="auto"/>
        <w:left w:val="none" w:sz="0" w:space="0" w:color="auto"/>
        <w:bottom w:val="none" w:sz="0" w:space="0" w:color="auto"/>
        <w:right w:val="none" w:sz="0" w:space="0" w:color="auto"/>
      </w:divBdr>
    </w:div>
    <w:div w:id="1154642894">
      <w:bodyDiv w:val="1"/>
      <w:marLeft w:val="0"/>
      <w:marRight w:val="0"/>
      <w:marTop w:val="0"/>
      <w:marBottom w:val="0"/>
      <w:divBdr>
        <w:top w:val="none" w:sz="0" w:space="0" w:color="auto"/>
        <w:left w:val="none" w:sz="0" w:space="0" w:color="auto"/>
        <w:bottom w:val="none" w:sz="0" w:space="0" w:color="auto"/>
        <w:right w:val="none" w:sz="0" w:space="0" w:color="auto"/>
      </w:divBdr>
    </w:div>
    <w:div w:id="1286425692">
      <w:bodyDiv w:val="1"/>
      <w:marLeft w:val="0"/>
      <w:marRight w:val="0"/>
      <w:marTop w:val="0"/>
      <w:marBottom w:val="0"/>
      <w:divBdr>
        <w:top w:val="none" w:sz="0" w:space="0" w:color="auto"/>
        <w:left w:val="none" w:sz="0" w:space="0" w:color="auto"/>
        <w:bottom w:val="none" w:sz="0" w:space="0" w:color="auto"/>
        <w:right w:val="none" w:sz="0" w:space="0" w:color="auto"/>
      </w:divBdr>
    </w:div>
    <w:div w:id="1561674306">
      <w:bodyDiv w:val="1"/>
      <w:marLeft w:val="0"/>
      <w:marRight w:val="0"/>
      <w:marTop w:val="0"/>
      <w:marBottom w:val="0"/>
      <w:divBdr>
        <w:top w:val="none" w:sz="0" w:space="0" w:color="auto"/>
        <w:left w:val="none" w:sz="0" w:space="0" w:color="auto"/>
        <w:bottom w:val="none" w:sz="0" w:space="0" w:color="auto"/>
        <w:right w:val="none" w:sz="0" w:space="0" w:color="auto"/>
      </w:divBdr>
    </w:div>
    <w:div w:id="1564098945">
      <w:bodyDiv w:val="1"/>
      <w:marLeft w:val="0"/>
      <w:marRight w:val="0"/>
      <w:marTop w:val="0"/>
      <w:marBottom w:val="0"/>
      <w:divBdr>
        <w:top w:val="none" w:sz="0" w:space="0" w:color="auto"/>
        <w:left w:val="none" w:sz="0" w:space="0" w:color="auto"/>
        <w:bottom w:val="none" w:sz="0" w:space="0" w:color="auto"/>
        <w:right w:val="none" w:sz="0" w:space="0" w:color="auto"/>
      </w:divBdr>
    </w:div>
    <w:div w:id="1595089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78376-C02A-454D-9A56-90A9879E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1387</Words>
  <Characters>7912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2017-05-19T04:22:00Z</dcterms:created>
  <dcterms:modified xsi:type="dcterms:W3CDTF">2017-05-22T09:20:00Z</dcterms:modified>
</cp:coreProperties>
</file>