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55F5E" w:rsidRDefault="008C2882">
      <w:pPr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sz w:val="36"/>
          <w:szCs w:val="36"/>
        </w:rPr>
        <w:t>What Would Scheme Do?</w:t>
      </w:r>
    </w:p>
    <w:p w14:paraId="00000002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(define a 1)</w:t>
      </w:r>
    </w:p>
    <w:p w14:paraId="00000003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a</w:t>
      </w:r>
    </w:p>
    <w:p w14:paraId="00000004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(define b `(list 2 3))</w:t>
      </w:r>
    </w:p>
    <w:p w14:paraId="00000006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b</w:t>
      </w:r>
    </w:p>
    <w:p w14:paraId="00000007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‘(cons a b)</w:t>
      </w:r>
    </w:p>
    <w:p w14:paraId="00000009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(cons a b)</w:t>
      </w:r>
    </w:p>
    <w:p w14:paraId="0000000A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‘(cons ,a ,b)</w:t>
      </w:r>
    </w:p>
    <w:p w14:paraId="0000000C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(cons 1 (list 1 2))</w:t>
      </w:r>
    </w:p>
    <w:p w14:paraId="0000000D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‘(a ,(cons ,a ,b) b)</w:t>
      </w:r>
    </w:p>
    <w:p w14:paraId="0000000F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Error: unquote outside of quasiquote</w:t>
      </w:r>
    </w:p>
    <w:p w14:paraId="00000010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‘(a ,(cons a b) b)</w:t>
      </w:r>
    </w:p>
    <w:p w14:paraId="00000012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(a (1 list 2 3) b)</w:t>
      </w:r>
    </w:p>
    <w:p w14:paraId="00000013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(eval ‘(cons ,a ,b))</w:t>
      </w:r>
    </w:p>
    <w:p w14:paraId="00000015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(1 2 3)</w:t>
      </w:r>
    </w:p>
    <w:p w14:paraId="00000016" w14:textId="77777777" w:rsidR="00355F5E" w:rsidRDefault="00355F5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7" w14:textId="77777777" w:rsidR="00355F5E" w:rsidRDefault="008C2882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Why do we need to postpone evaluation?</w:t>
      </w:r>
    </w:p>
    <w:p w14:paraId="00000018" w14:textId="77777777" w:rsidR="00355F5E" w:rsidRDefault="00355F5E">
      <w:pPr>
        <w:rPr>
          <w:rFonts w:ascii="Courier New" w:eastAsia="Courier New" w:hAnsi="Courier New" w:cs="Courier New"/>
          <w:b/>
        </w:rPr>
      </w:pPr>
    </w:p>
    <w:p w14:paraId="00000019" w14:textId="77777777" w:rsidR="00355F5E" w:rsidRDefault="008C2882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</w:rPr>
        <w:t>_____________________________________________________________________</w:t>
      </w:r>
    </w:p>
    <w:p w14:paraId="0000001A" w14:textId="77777777" w:rsidR="00355F5E" w:rsidRDefault="00355F5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B" w14:textId="77777777" w:rsidR="00355F5E" w:rsidRDefault="00355F5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C" w14:textId="77777777" w:rsidR="00355F5E" w:rsidRDefault="00355F5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D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(define-macro (mystery)</w:t>
      </w:r>
    </w:p>
    <w:p w14:paraId="0000001E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(define class ‘b)</w:t>
      </w:r>
    </w:p>
    <w:p w14:paraId="0000001F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‘class)</w:t>
      </w:r>
    </w:p>
    <w:p w14:paraId="00000020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mystery</w:t>
      </w:r>
    </w:p>
    <w:p w14:paraId="00000021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(list 6 1 (mystery))</w:t>
      </w:r>
    </w:p>
    <w:p w14:paraId="00000022" w14:textId="77777777" w:rsidR="00355F5E" w:rsidRDefault="008C2882">
      <w:pPr>
        <w:widowControl w:val="0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Error: Unknown Identifier: class</w:t>
      </w:r>
    </w:p>
    <w:p w14:paraId="00000023" w14:textId="77777777" w:rsidR="00355F5E" w:rsidRDefault="00355F5E">
      <w:pPr>
        <w:widowControl w:val="0"/>
        <w:rPr>
          <w:rFonts w:ascii="Courier New" w:eastAsia="Courier New" w:hAnsi="Courier New" w:cs="Courier New"/>
          <w:sz w:val="24"/>
          <w:szCs w:val="24"/>
        </w:rPr>
      </w:pPr>
    </w:p>
    <w:p w14:paraId="00000024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(define class ‘a)</w:t>
      </w:r>
    </w:p>
    <w:p w14:paraId="00000025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</w:t>
      </w:r>
    </w:p>
    <w:p w14:paraId="00000026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(list 6 1 (mystery))</w:t>
      </w:r>
    </w:p>
    <w:p w14:paraId="00000027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(6 1 a)</w:t>
      </w:r>
    </w:p>
    <w:p w14:paraId="00000028" w14:textId="77777777" w:rsidR="00355F5E" w:rsidRDefault="00355F5E">
      <w:pPr>
        <w:widowControl w:val="0"/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355F5E" w:rsidRDefault="00355F5E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77777777" w:rsidR="00355F5E" w:rsidRDefault="008C2882">
      <w:pPr>
        <w:rPr>
          <w:rFonts w:ascii="Proxima Nova" w:eastAsia="Proxima Nova" w:hAnsi="Proxima Nova" w:cs="Proxima Nova"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And-Macro</w:t>
      </w:r>
    </w:p>
    <w:p w14:paraId="0000002B" w14:textId="77777777" w:rsidR="00355F5E" w:rsidRDefault="008C2882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</w:t>
      </w:r>
      <w:r>
        <w:rPr>
          <w:rFonts w:ascii="Courier New" w:eastAsia="Courier New" w:hAnsi="Courier New" w:cs="Courier New"/>
          <w:b/>
          <w:sz w:val="24"/>
          <w:szCs w:val="24"/>
        </w:rPr>
        <w:t>and-macro</w:t>
      </w:r>
      <w:r>
        <w:rPr>
          <w:rFonts w:ascii="Calibri" w:eastAsia="Calibri" w:hAnsi="Calibri" w:cs="Calibri"/>
          <w:sz w:val="24"/>
          <w:szCs w:val="24"/>
        </w:rPr>
        <w:t xml:space="preserve">, which takes in two expressions and evaluates them in order, returning the </w:t>
      </w:r>
      <w:r>
        <w:rPr>
          <w:rFonts w:ascii="Calibri" w:eastAsia="Calibri" w:hAnsi="Calibri" w:cs="Calibri"/>
          <w:sz w:val="24"/>
          <w:szCs w:val="24"/>
        </w:rPr>
        <w:lastRenderedPageBreak/>
        <w:t>first false expression or the last expression.</w:t>
      </w:r>
    </w:p>
    <w:p w14:paraId="0000002C" w14:textId="77777777" w:rsidR="00355F5E" w:rsidRDefault="00355F5E">
      <w:pPr>
        <w:widowControl w:val="0"/>
        <w:rPr>
          <w:rFonts w:ascii="Courier New" w:eastAsia="Courier New" w:hAnsi="Courier New" w:cs="Courier New"/>
          <w:sz w:val="16"/>
          <w:szCs w:val="16"/>
        </w:rPr>
      </w:pPr>
    </w:p>
    <w:p w14:paraId="0000002D" w14:textId="77777777" w:rsidR="00355F5E" w:rsidRDefault="008C2882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>scm&gt;</w:t>
      </w:r>
      <w:r>
        <w:rPr>
          <w:rFonts w:ascii="Courier New" w:eastAsia="Courier New" w:hAnsi="Courier New" w:cs="Courier New"/>
          <w:sz w:val="20"/>
          <w:szCs w:val="20"/>
        </w:rPr>
        <w:t xml:space="preserve"> (and-macro (= 1 2) (+ 3 4))</w:t>
      </w:r>
    </w:p>
    <w:p w14:paraId="0000002E" w14:textId="77777777" w:rsidR="00355F5E" w:rsidRDefault="008C2882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#f</w:t>
      </w:r>
    </w:p>
    <w:p w14:paraId="0000002F" w14:textId="77777777" w:rsidR="00355F5E" w:rsidRDefault="008C2882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scm&gt;</w:t>
      </w:r>
      <w:r>
        <w:rPr>
          <w:rFonts w:ascii="Courier New" w:eastAsia="Courier New" w:hAnsi="Courier New" w:cs="Courier New"/>
          <w:sz w:val="20"/>
          <w:szCs w:val="20"/>
        </w:rPr>
        <w:t xml:space="preserve"> (and-macro (+ 5 6) (* 2 3))</w:t>
      </w:r>
    </w:p>
    <w:p w14:paraId="00000030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031" w14:textId="77777777" w:rsidR="00355F5E" w:rsidRDefault="008C2882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(define-macro (and-macro expr1 expr2)</w:t>
      </w:r>
    </w:p>
    <w:p w14:paraId="00000032" w14:textId="77777777" w:rsidR="00355F5E" w:rsidRDefault="008C2882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`(let (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(a ,expr1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) (b ,expr2)</w:t>
      </w:r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if a b a</w:t>
      </w:r>
      <w:r>
        <w:rPr>
          <w:rFonts w:ascii="Courier New" w:eastAsia="Courier New" w:hAnsi="Courier New" w:cs="Courier New"/>
          <w:sz w:val="24"/>
          <w:szCs w:val="24"/>
        </w:rPr>
        <w:t>))</w:t>
      </w:r>
    </w:p>
    <w:p w14:paraId="00000033" w14:textId="77777777" w:rsidR="00355F5E" w:rsidRDefault="008C2882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0000034" w14:textId="77777777" w:rsidR="00355F5E" w:rsidRDefault="00355F5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35" w14:textId="77777777" w:rsidR="00355F5E" w:rsidRDefault="008C2882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Lambda-Macro (Spring 2018 Final)</w:t>
      </w:r>
    </w:p>
    <w:p w14:paraId="00000036" w14:textId="77777777" w:rsidR="00355F5E" w:rsidRDefault="008C2882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lambda-macro</w:t>
      </w:r>
      <w:r>
        <w:rPr>
          <w:rFonts w:ascii="Calibri" w:eastAsia="Calibri" w:hAnsi="Calibri" w:cs="Calibri"/>
          <w:sz w:val="24"/>
          <w:szCs w:val="24"/>
        </w:rPr>
        <w:t xml:space="preserve">, a macro that creates anonymous macros. A </w:t>
      </w:r>
      <w:r>
        <w:rPr>
          <w:rFonts w:ascii="Courier New" w:eastAsia="Courier New" w:hAnsi="Courier New" w:cs="Courier New"/>
          <w:b/>
          <w:sz w:val="24"/>
          <w:szCs w:val="24"/>
        </w:rPr>
        <w:t>lambda-macro</w:t>
      </w:r>
      <w:r>
        <w:rPr>
          <w:rFonts w:ascii="Calibri" w:eastAsia="Calibri" w:hAnsi="Calibri" w:cs="Calibri"/>
          <w:sz w:val="24"/>
          <w:szCs w:val="24"/>
        </w:rPr>
        <w:t xml:space="preserve"> expression has a list of formal parameters and one body  expression. It creates a macro with those formal parameters and that body. Assume that the symbol </w:t>
      </w:r>
      <w:r>
        <w:rPr>
          <w:rFonts w:ascii="Courier New" w:eastAsia="Courier New" w:hAnsi="Courier New" w:cs="Courier New"/>
          <w:b/>
          <w:sz w:val="24"/>
          <w:szCs w:val="24"/>
        </w:rPr>
        <w:t>anon</w:t>
      </w:r>
      <w:r>
        <w:rPr>
          <w:rFonts w:ascii="Calibri" w:eastAsia="Calibri" w:hAnsi="Calibri" w:cs="Calibri"/>
          <w:sz w:val="24"/>
          <w:szCs w:val="24"/>
        </w:rPr>
        <w:t xml:space="preserve"> is not in use anywhere else in a program that contains </w:t>
      </w:r>
      <w:r>
        <w:rPr>
          <w:rFonts w:ascii="Courier New" w:eastAsia="Courier New" w:hAnsi="Courier New" w:cs="Courier New"/>
          <w:b/>
          <w:sz w:val="24"/>
          <w:szCs w:val="24"/>
        </w:rPr>
        <w:t>lambda-macro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37" w14:textId="77777777" w:rsidR="00355F5E" w:rsidRDefault="00355F5E">
      <w:pPr>
        <w:widowControl w:val="0"/>
        <w:rPr>
          <w:rFonts w:ascii="Calibri" w:eastAsia="Calibri" w:hAnsi="Calibri" w:cs="Calibri"/>
        </w:rPr>
      </w:pPr>
    </w:p>
    <w:p w14:paraId="00000038" w14:textId="77777777" w:rsidR="00355F5E" w:rsidRDefault="008C2882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(define-macro (lambda-mac</w:t>
      </w:r>
      <w:r>
        <w:rPr>
          <w:rFonts w:ascii="Courier New" w:eastAsia="Courier New" w:hAnsi="Courier New" w:cs="Courier New"/>
          <w:b/>
        </w:rPr>
        <w:t>ro bindings body)</w:t>
      </w:r>
    </w:p>
    <w:p w14:paraId="00000039" w14:textId="77777777" w:rsidR="00355F5E" w:rsidRDefault="008C2882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; A lambda-macro expression evaluates to a macro.</w:t>
      </w:r>
    </w:p>
    <w:p w14:paraId="0000003A" w14:textId="77777777" w:rsidR="00355F5E" w:rsidRDefault="008C2882">
      <w:pPr>
        <w:widowControl w:val="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; For example: ((lambda-macro (expr) (car expr)) (+ 1 2)) evaluates to the symbol + </w:t>
      </w:r>
    </w:p>
    <w:p w14:paraId="0000003B" w14:textId="77777777" w:rsidR="00355F5E" w:rsidRDefault="008C2882">
      <w:pPr>
        <w:widowControl w:val="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‘(begin (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define-macro ,(cons ‘anon bindings) ,body</w:t>
      </w:r>
      <w:r>
        <w:rPr>
          <w:rFonts w:ascii="Courier New" w:eastAsia="Courier New" w:hAnsi="Courier New" w:cs="Courier New"/>
          <w:sz w:val="24"/>
          <w:szCs w:val="24"/>
        </w:rPr>
        <w:t>)    anon))</w:t>
      </w:r>
    </w:p>
    <w:p w14:paraId="0000003C" w14:textId="77777777" w:rsidR="00355F5E" w:rsidRDefault="00355F5E">
      <w:pPr>
        <w:widowControl w:val="0"/>
        <w:rPr>
          <w:rFonts w:ascii="Courier New" w:eastAsia="Courier New" w:hAnsi="Courier New" w:cs="Courier New"/>
          <w:sz w:val="36"/>
          <w:szCs w:val="36"/>
        </w:rPr>
      </w:pPr>
    </w:p>
    <w:p w14:paraId="0000003D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Apply-twice macro </w:t>
      </w:r>
    </w:p>
    <w:p w14:paraId="0000003E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urier" w:eastAsia="Courier" w:hAnsi="Courier" w:cs="Courier"/>
          <w:b/>
          <w:sz w:val="24"/>
          <w:szCs w:val="24"/>
        </w:rPr>
        <w:t>apply-twice</w:t>
      </w:r>
      <w:r>
        <w:rPr>
          <w:rFonts w:ascii="Calibri" w:eastAsia="Calibri" w:hAnsi="Calibri" w:cs="Calibri"/>
          <w:sz w:val="24"/>
          <w:szCs w:val="24"/>
        </w:rPr>
        <w:t>, which is a macro that takes in a call expression with a single argument. It should return the result of applying the operator to the operands twice.</w:t>
      </w:r>
    </w:p>
    <w:p w14:paraId="0000003F" w14:textId="77777777" w:rsidR="00355F5E" w:rsidRDefault="00355F5E">
      <w:pPr>
        <w:rPr>
          <w:rFonts w:ascii="Calibri" w:eastAsia="Calibri" w:hAnsi="Calibri" w:cs="Calibri"/>
          <w:sz w:val="24"/>
          <w:szCs w:val="24"/>
        </w:rPr>
      </w:pPr>
    </w:p>
    <w:p w14:paraId="00000040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define add-one (lambda (x) (+ x 1)))</w:t>
      </w:r>
    </w:p>
    <w:p w14:paraId="00000041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add-one</w:t>
      </w:r>
    </w:p>
    <w:p w14:paraId="00000042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;; </w:t>
      </w:r>
      <w:r>
        <w:rPr>
          <w:rFonts w:ascii="Courier" w:eastAsia="Courier" w:hAnsi="Courier" w:cs="Courier"/>
          <w:b/>
          <w:sz w:val="20"/>
          <w:szCs w:val="20"/>
        </w:rPr>
        <w:t>scm&gt;</w:t>
      </w:r>
      <w:r>
        <w:rPr>
          <w:rFonts w:ascii="Courier" w:eastAsia="Courier" w:hAnsi="Courier" w:cs="Courier"/>
          <w:sz w:val="20"/>
          <w:szCs w:val="20"/>
        </w:rPr>
        <w:t xml:space="preserve"> (apply-twice (add-one 1))</w:t>
      </w:r>
    </w:p>
    <w:p w14:paraId="00000043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;; </w:t>
      </w:r>
      <w:r>
        <w:rPr>
          <w:rFonts w:ascii="Courier" w:eastAsia="Courier" w:hAnsi="Courier" w:cs="Courier"/>
          <w:sz w:val="20"/>
          <w:szCs w:val="20"/>
        </w:rPr>
        <w:t>3</w:t>
      </w:r>
    </w:p>
    <w:p w14:paraId="00000044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;; </w:t>
      </w:r>
      <w:r>
        <w:rPr>
          <w:rFonts w:ascii="Courier" w:eastAsia="Courier" w:hAnsi="Courier" w:cs="Courier"/>
          <w:b/>
          <w:sz w:val="20"/>
          <w:szCs w:val="20"/>
        </w:rPr>
        <w:t>scm&gt;</w:t>
      </w:r>
      <w:r>
        <w:rPr>
          <w:rFonts w:ascii="Courier" w:eastAsia="Courier" w:hAnsi="Courier" w:cs="Courier"/>
          <w:sz w:val="20"/>
          <w:szCs w:val="20"/>
        </w:rPr>
        <w:t xml:space="preserve"> (apply-twice (print ‘hi))</w:t>
      </w:r>
    </w:p>
    <w:p w14:paraId="00000045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hi</w:t>
      </w:r>
    </w:p>
    <w:p w14:paraId="00000046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undefined</w:t>
      </w:r>
    </w:p>
    <w:p w14:paraId="00000047" w14:textId="77777777" w:rsidR="00355F5E" w:rsidRDefault="008C2882">
      <w:pPr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(define-macro (apply-twice call-expr)</w:t>
      </w:r>
    </w:p>
    <w:p w14:paraId="00000048" w14:textId="77777777" w:rsidR="00355F5E" w:rsidRDefault="008C2882">
      <w:pPr>
        <w:ind w:firstLine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`(let ((operator ,(car call-expr))</w:t>
      </w:r>
    </w:p>
    <w:p w14:paraId="00000049" w14:textId="77777777" w:rsidR="00355F5E" w:rsidRDefault="008C2882">
      <w:pPr>
        <w:ind w:left="144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(operand ,(car (cdr call-expr))))</w:t>
      </w:r>
    </w:p>
    <w:p w14:paraId="0000004A" w14:textId="77777777" w:rsidR="00355F5E" w:rsidRDefault="008C2882">
      <w:pPr>
        <w:ind w:left="1440" w:firstLine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(operator (operator operand))))</w:t>
      </w:r>
    </w:p>
    <w:p w14:paraId="0000004B" w14:textId="77777777" w:rsidR="00355F5E" w:rsidRDefault="008C2882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Let-Macro </w:t>
      </w:r>
    </w:p>
    <w:p w14:paraId="0000004C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urier" w:eastAsia="Courier" w:hAnsi="Courier" w:cs="Courier"/>
          <w:b/>
          <w:sz w:val="24"/>
          <w:szCs w:val="24"/>
        </w:rPr>
        <w:t>let-macro</w:t>
      </w:r>
      <w:r>
        <w:rPr>
          <w:rFonts w:ascii="Calibri" w:eastAsia="Calibri" w:hAnsi="Calibri" w:cs="Calibri"/>
          <w:sz w:val="24"/>
          <w:szCs w:val="24"/>
        </w:rPr>
        <w:t xml:space="preserve">, a macro that acts just like the let special form. Recall that let takes in a list of bindings and a body expression. It creates a temporary frame containing the given </w:t>
      </w:r>
      <w:r>
        <w:rPr>
          <w:rFonts w:ascii="Calibri" w:eastAsia="Calibri" w:hAnsi="Calibri" w:cs="Calibri"/>
          <w:sz w:val="24"/>
          <w:szCs w:val="24"/>
        </w:rPr>
        <w:lastRenderedPageBreak/>
        <w:t>bindings, and returns the result of evaluating the body in this temporary frame. Do not</w:t>
      </w:r>
      <w:r>
        <w:rPr>
          <w:rFonts w:ascii="Calibri" w:eastAsia="Calibri" w:hAnsi="Calibri" w:cs="Calibri"/>
          <w:sz w:val="24"/>
          <w:szCs w:val="24"/>
        </w:rPr>
        <w:t xml:space="preserve"> use the let special form in your solution. You may use the provided cadr procedure in your solution.</w:t>
      </w:r>
    </w:p>
    <w:p w14:paraId="0000004D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Hint: The built-in map procedure takes in a one-argument function and a list and</w:t>
      </w:r>
    </w:p>
    <w:p w14:paraId="0000004E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returns the result of mapping the function to every element in the list.</w:t>
      </w:r>
    </w:p>
    <w:p w14:paraId="0000004F" w14:textId="77777777" w:rsidR="00355F5E" w:rsidRDefault="00355F5E">
      <w:pPr>
        <w:rPr>
          <w:rFonts w:ascii="Calibri" w:eastAsia="Calibri" w:hAnsi="Calibri" w:cs="Calibri"/>
          <w:sz w:val="24"/>
          <w:szCs w:val="24"/>
        </w:rPr>
      </w:pPr>
    </w:p>
    <w:p w14:paraId="00000050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</w:t>
      </w:r>
      <w:r>
        <w:rPr>
          <w:rFonts w:ascii="Courier" w:eastAsia="Courier" w:hAnsi="Courier" w:cs="Courier"/>
          <w:sz w:val="20"/>
          <w:szCs w:val="20"/>
        </w:rPr>
        <w:t xml:space="preserve"> (define x 3)</w:t>
      </w:r>
    </w:p>
    <w:p w14:paraId="00000051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x</w:t>
      </w:r>
    </w:p>
    <w:p w14:paraId="00000052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(let-macro ((x 1) (y 2)) (+ x y))</w:t>
      </w:r>
    </w:p>
    <w:p w14:paraId="00000053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3</w:t>
      </w:r>
    </w:p>
    <w:p w14:paraId="00000054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(let-macro ((x 2) (y x)) (* x y))</w:t>
      </w:r>
    </w:p>
    <w:p w14:paraId="00000055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6</w:t>
      </w:r>
    </w:p>
    <w:p w14:paraId="00000056" w14:textId="77777777" w:rsidR="00355F5E" w:rsidRDefault="008C2882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(define-macro (let-macro bindings body)</w:t>
      </w:r>
    </w:p>
    <w:p w14:paraId="00000057" w14:textId="77777777" w:rsidR="00355F5E" w:rsidRDefault="008C2882">
      <w:pPr>
        <w:ind w:firstLine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(cons `(lambda ,(map car bindings) ,body) (map cadr bindings)))</w:t>
      </w:r>
    </w:p>
    <w:p w14:paraId="00000058" w14:textId="77777777" w:rsidR="00355F5E" w:rsidRDefault="00355F5E">
      <w:pPr>
        <w:rPr>
          <w:rFonts w:ascii="Courier" w:eastAsia="Courier" w:hAnsi="Courier" w:cs="Courier"/>
          <w:sz w:val="24"/>
          <w:szCs w:val="24"/>
        </w:rPr>
      </w:pPr>
    </w:p>
    <w:p w14:paraId="00000059" w14:textId="77777777" w:rsidR="00355F5E" w:rsidRDefault="008C2882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(define (cadr lst) (car (cdr lst)))</w:t>
      </w:r>
    </w:p>
    <w:p w14:paraId="0000005A" w14:textId="77777777" w:rsidR="00355F5E" w:rsidRDefault="00355F5E">
      <w:pPr>
        <w:rPr>
          <w:rFonts w:ascii="Courier" w:eastAsia="Courier" w:hAnsi="Courier" w:cs="Courier"/>
          <w:sz w:val="24"/>
          <w:szCs w:val="24"/>
        </w:rPr>
      </w:pPr>
    </w:p>
    <w:p w14:paraId="0000005B" w14:textId="77777777" w:rsidR="00355F5E" w:rsidRDefault="00355F5E">
      <w:pPr>
        <w:rPr>
          <w:b/>
        </w:rPr>
      </w:pPr>
    </w:p>
    <w:p w14:paraId="0000005C" w14:textId="77777777" w:rsidR="00355F5E" w:rsidRDefault="008C2882">
      <w:pPr>
        <w:rPr>
          <w:b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Eval-all-cond macro</w:t>
      </w:r>
    </w:p>
    <w:p w14:paraId="0000005D" w14:textId="77777777" w:rsidR="00355F5E" w:rsidRDefault="008C28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 macro, </w:t>
      </w:r>
      <w:r>
        <w:rPr>
          <w:rFonts w:ascii="Courier" w:eastAsia="Courier" w:hAnsi="Courier" w:cs="Courier"/>
          <w:b/>
          <w:sz w:val="24"/>
          <w:szCs w:val="24"/>
        </w:rPr>
        <w:t>eval-all-cond</w:t>
      </w:r>
      <w:r>
        <w:rPr>
          <w:rFonts w:ascii="Calibri" w:eastAsia="Calibri" w:hAnsi="Calibri" w:cs="Calibri"/>
          <w:sz w:val="24"/>
          <w:szCs w:val="24"/>
        </w:rPr>
        <w:t>, which takes in a cond expression and evaluates all the non-predicate sub-expressions. It should add</w:t>
      </w:r>
      <w:r>
        <w:rPr>
          <w:rFonts w:ascii="Calibri" w:eastAsia="Calibri" w:hAnsi="Calibri" w:cs="Calibri"/>
          <w:sz w:val="24"/>
          <w:szCs w:val="24"/>
        </w:rPr>
        <w:t>itionally not evaluate any predicate sub-expressions.</w:t>
      </w:r>
    </w:p>
    <w:p w14:paraId="0000005E" w14:textId="77777777" w:rsidR="00355F5E" w:rsidRDefault="00355F5E">
      <w:pPr>
        <w:rPr>
          <w:rFonts w:ascii="Calibri" w:eastAsia="Calibri" w:hAnsi="Calibri" w:cs="Calibri"/>
          <w:sz w:val="24"/>
          <w:szCs w:val="24"/>
        </w:rPr>
      </w:pPr>
    </w:p>
    <w:p w14:paraId="0000005F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scm&gt; (eval-all-cond (cond ((= 1 0) (print ‘a)</w:t>
      </w:r>
    </w:p>
    <w:p w14:paraId="00000060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  <w:t xml:space="preserve">      ((print ‘no) (print ‘b))</w:t>
      </w:r>
    </w:p>
    <w:p w14:paraId="00000061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  <w:t>(else (print ‘c))</w:t>
      </w:r>
    </w:p>
    <w:p w14:paraId="00000062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a</w:t>
      </w:r>
    </w:p>
    <w:p w14:paraId="00000063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b</w:t>
      </w:r>
    </w:p>
    <w:p w14:paraId="00000064" w14:textId="77777777" w:rsidR="00355F5E" w:rsidRDefault="008C288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c</w:t>
      </w:r>
    </w:p>
    <w:p w14:paraId="00000065" w14:textId="77777777" w:rsidR="00355F5E" w:rsidRDefault="008C2882">
      <w:pPr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(define-macro (eval-all-cond cond-expr)</w:t>
      </w:r>
    </w:p>
    <w:p w14:paraId="00000066" w14:textId="77777777" w:rsidR="00355F5E" w:rsidRDefault="008C2882">
      <w:pPr>
        <w:ind w:firstLine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(cons </w:t>
      </w:r>
      <w:r>
        <w:rPr>
          <w:rFonts w:ascii="Consolas" w:eastAsia="Consolas" w:hAnsi="Consolas" w:cs="Consolas"/>
          <w:sz w:val="24"/>
          <w:szCs w:val="24"/>
        </w:rPr>
        <w:t>‘</w:t>
      </w:r>
      <w:r>
        <w:rPr>
          <w:rFonts w:ascii="Courier" w:eastAsia="Courier" w:hAnsi="Courier" w:cs="Courier"/>
          <w:sz w:val="24"/>
          <w:szCs w:val="24"/>
        </w:rPr>
        <w:t>begin</w:t>
      </w:r>
    </w:p>
    <w:p w14:paraId="00000067" w14:textId="77777777" w:rsidR="00355F5E" w:rsidRDefault="008C2882">
      <w:pPr>
        <w:ind w:left="144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(map cadr (cdr cond-expr)))</w:t>
      </w:r>
    </w:p>
    <w:p w14:paraId="00000068" w14:textId="77777777" w:rsidR="00355F5E" w:rsidRDefault="00355F5E">
      <w:pPr>
        <w:rPr>
          <w:b/>
        </w:rPr>
      </w:pPr>
    </w:p>
    <w:p w14:paraId="00000069" w14:textId="77777777" w:rsidR="00355F5E" w:rsidRDefault="00355F5E">
      <w:pPr>
        <w:rPr>
          <w:b/>
        </w:rPr>
      </w:pPr>
    </w:p>
    <w:p w14:paraId="0000006A" w14:textId="77777777" w:rsidR="00355F5E" w:rsidRDefault="00355F5E">
      <w:pPr>
        <w:rPr>
          <w:b/>
        </w:rPr>
      </w:pPr>
    </w:p>
    <w:p w14:paraId="0000006B" w14:textId="77777777" w:rsidR="00355F5E" w:rsidRDefault="00355F5E">
      <w:pPr>
        <w:rPr>
          <w:b/>
        </w:rPr>
      </w:pPr>
    </w:p>
    <w:p w14:paraId="0000006C" w14:textId="77777777" w:rsidR="00355F5E" w:rsidRDefault="00355F5E">
      <w:pPr>
        <w:rPr>
          <w:b/>
        </w:rPr>
      </w:pPr>
    </w:p>
    <w:p w14:paraId="0000006D" w14:textId="77777777" w:rsidR="00355F5E" w:rsidRDefault="00355F5E">
      <w:pPr>
        <w:rPr>
          <w:b/>
        </w:rPr>
      </w:pPr>
    </w:p>
    <w:p w14:paraId="0000006E" w14:textId="77777777" w:rsidR="00355F5E" w:rsidRDefault="008C2882">
      <w:pPr>
        <w:rPr>
          <w:b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Infix Macro (Fall 2018 Final)</w:t>
      </w:r>
    </w:p>
    <w:p w14:paraId="0000006F" w14:textId="77777777" w:rsidR="00355F5E" w:rsidRDefault="008C2882">
      <w:pPr>
        <w:spacing w:before="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nsolas" w:eastAsia="Consolas" w:hAnsi="Consolas" w:cs="Consolas"/>
          <w:b/>
          <w:sz w:val="24"/>
          <w:szCs w:val="24"/>
        </w:rPr>
        <w:t>infix</w:t>
      </w:r>
      <w:r>
        <w:rPr>
          <w:rFonts w:ascii="Calibri" w:eastAsia="Calibri" w:hAnsi="Calibri" w:cs="Calibri"/>
          <w:sz w:val="24"/>
          <w:szCs w:val="24"/>
        </w:rPr>
        <w:t>, a Scheme macro that evaluates infix expressions. An infix expression is either a number or a three-element list containing an infix expression, a procedure, and another infix expression. The value of a compound infix expression is the value of its second</w:t>
      </w:r>
      <w:r>
        <w:rPr>
          <w:rFonts w:ascii="Calibri" w:eastAsia="Calibri" w:hAnsi="Calibri" w:cs="Calibri"/>
          <w:sz w:val="24"/>
          <w:szCs w:val="24"/>
        </w:rPr>
        <w:t xml:space="preserve"> element applied to the values of its first and third elements. You may use </w:t>
      </w:r>
      <w:r>
        <w:rPr>
          <w:rFonts w:ascii="Courier" w:eastAsia="Courier" w:hAnsi="Courier" w:cs="Courier"/>
          <w:sz w:val="24"/>
          <w:szCs w:val="24"/>
        </w:rPr>
        <w:t>cadr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ourier" w:eastAsia="Courier" w:hAnsi="Courier" w:cs="Courier"/>
          <w:sz w:val="24"/>
          <w:szCs w:val="24"/>
        </w:rPr>
        <w:t xml:space="preserve">caddr </w:t>
      </w:r>
      <w:r>
        <w:rPr>
          <w:rFonts w:ascii="Calibri" w:eastAsia="Calibri" w:hAnsi="Calibri" w:cs="Calibri"/>
          <w:sz w:val="24"/>
          <w:szCs w:val="24"/>
        </w:rPr>
        <w:t>to solve this problem.</w:t>
      </w:r>
    </w:p>
    <w:p w14:paraId="00000070" w14:textId="77777777" w:rsidR="00355F5E" w:rsidRDefault="00355F5E">
      <w:pPr>
        <w:spacing w:before="20" w:line="240" w:lineRule="auto"/>
        <w:rPr>
          <w:b/>
          <w:sz w:val="23"/>
          <w:szCs w:val="23"/>
        </w:rPr>
      </w:pPr>
    </w:p>
    <w:p w14:paraId="00000071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A macro to evaluate infix expressions.</w:t>
      </w:r>
    </w:p>
    <w:p w14:paraId="00000072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scm&gt; </w:t>
      </w:r>
      <w:r>
        <w:rPr>
          <w:rFonts w:ascii="Courier New" w:eastAsia="Courier New" w:hAnsi="Courier New" w:cs="Courier New"/>
          <w:sz w:val="20"/>
          <w:szCs w:val="20"/>
        </w:rPr>
        <w:t>(infix (2 * 3))</w:t>
      </w:r>
    </w:p>
    <w:p w14:paraId="00000073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6</w:t>
      </w:r>
    </w:p>
    <w:p w14:paraId="00000074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scm&gt; </w:t>
      </w:r>
      <w:r>
        <w:rPr>
          <w:rFonts w:ascii="Courier New" w:eastAsia="Courier New" w:hAnsi="Courier New" w:cs="Courier New"/>
          <w:sz w:val="20"/>
          <w:szCs w:val="20"/>
        </w:rPr>
        <w:t>(infix ((1 + 1) * (1 + 2)))</w:t>
      </w:r>
    </w:p>
    <w:p w14:paraId="00000075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6</w:t>
      </w:r>
    </w:p>
    <w:p w14:paraId="00000076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>scm&gt;</w:t>
      </w:r>
      <w:r>
        <w:rPr>
          <w:rFonts w:ascii="Courier New" w:eastAsia="Courier New" w:hAnsi="Courier New" w:cs="Courier New"/>
          <w:sz w:val="20"/>
          <w:szCs w:val="20"/>
        </w:rPr>
        <w:t xml:space="preserve"> (infix ((1 + (3 - 2)) * ((2 + 3) + 2)))</w:t>
      </w:r>
    </w:p>
    <w:p w14:paraId="00000077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14</w:t>
      </w:r>
    </w:p>
    <w:p w14:paraId="00000078" w14:textId="77777777" w:rsidR="00355F5E" w:rsidRDefault="00355F5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79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(define-macro (infix e)</w:t>
      </w:r>
    </w:p>
    <w:p w14:paraId="0000007A" w14:textId="77777777" w:rsidR="00355F5E" w:rsidRDefault="008C2882">
      <w:pPr>
        <w:spacing w:before="2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(if (number? e) e</w:t>
      </w:r>
    </w:p>
    <w:p w14:paraId="0000007B" w14:textId="77777777" w:rsidR="00355F5E" w:rsidRDefault="008C2882">
      <w:pPr>
        <w:spacing w:before="20"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` (,(cadr e) (infix ,(car e)) (infix ,(caddr e)))))</w:t>
      </w:r>
    </w:p>
    <w:p w14:paraId="0000007C" w14:textId="77777777" w:rsidR="00355F5E" w:rsidRDefault="00355F5E">
      <w:pPr>
        <w:spacing w:before="2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7D" w14:textId="77777777" w:rsidR="00355F5E" w:rsidRDefault="008C2882">
      <w:pPr>
        <w:spacing w:before="2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(define (cadr x) (car (cdr x)))</w:t>
      </w:r>
    </w:p>
    <w:p w14:paraId="0000007E" w14:textId="77777777" w:rsidR="00355F5E" w:rsidRDefault="008C2882">
      <w:pPr>
        <w:spacing w:before="2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(define (caddr x) (car (cdr (cdr x))))</w:t>
      </w:r>
    </w:p>
    <w:p w14:paraId="0000007F" w14:textId="77777777" w:rsidR="00355F5E" w:rsidRDefault="00355F5E">
      <w:pPr>
        <w:rPr>
          <w:rFonts w:ascii="Courier New" w:eastAsia="Courier New" w:hAnsi="Courier New" w:cs="Courier New"/>
          <w:b/>
          <w:sz w:val="36"/>
          <w:szCs w:val="36"/>
        </w:rPr>
      </w:pPr>
    </w:p>
    <w:p w14:paraId="00000080" w14:textId="77777777" w:rsidR="00355F5E" w:rsidRDefault="00355F5E"/>
    <w:sectPr w:rsidR="00355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5E"/>
    <w:rsid w:val="00355F5E"/>
    <w:rsid w:val="008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2019-05-08T00:42:00Z</dcterms:created>
  <dcterms:modified xsi:type="dcterms:W3CDTF">2019-05-08T00:42:00Z</dcterms:modified>
</cp:coreProperties>
</file>