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B360B7" w14:textId="2F562F84" w:rsidR="004814C1" w:rsidRDefault="00F84CAD" w:rsidP="00E4187F">
      <w:pPr>
        <w:rPr>
          <w:rFonts w:ascii="Arial" w:hAnsi="Arial" w:cs="Arial"/>
          <w:b/>
          <w:i/>
          <w:sz w:val="20"/>
        </w:rPr>
      </w:pPr>
      <w:r w:rsidRPr="008D1A79">
        <w:rPr>
          <w:rFonts w:ascii="Arial" w:hAnsi="Arial" w:cs="Arial"/>
          <w:b/>
          <w:i/>
          <w:sz w:val="20"/>
        </w:rPr>
        <w:t>CLIENTE:</w:t>
      </w:r>
      <w:r w:rsidR="0083391F" w:rsidRPr="008D1A79">
        <w:rPr>
          <w:rFonts w:ascii="Arial" w:hAnsi="Arial" w:cs="Arial"/>
          <w:b/>
          <w:i/>
          <w:sz w:val="20"/>
        </w:rPr>
        <w:t xml:space="preserve"> </w:t>
      </w:r>
      <w:r w:rsidR="001871F3">
        <w:rPr>
          <w:rFonts w:ascii="Arial" w:hAnsi="Arial" w:cs="Arial"/>
          <w:b/>
          <w:i/>
          <w:sz w:val="20"/>
        </w:rPr>
        <w:t>cliente</w:t>
      </w:r>
    </w:p>
    <w:p w14:paraId="49921B28" w14:textId="495159E8" w:rsidR="00FB3C0E" w:rsidRPr="008D1A79" w:rsidRDefault="00752482" w:rsidP="00E4187F">
      <w:pPr>
        <w:rPr>
          <w:rFonts w:ascii="Arial" w:hAnsi="Arial" w:cs="Arial"/>
          <w:b/>
          <w:i/>
          <w:sz w:val="20"/>
          <w:lang w:val="es-ES_tradnl"/>
        </w:rPr>
      </w:pPr>
      <w:r w:rsidRPr="008D1A79">
        <w:rPr>
          <w:rFonts w:ascii="Arial" w:hAnsi="Arial" w:cs="Arial"/>
          <w:b/>
          <w:i/>
          <w:sz w:val="20"/>
          <w:lang w:val="es-ES_tradnl"/>
        </w:rPr>
        <w:t xml:space="preserve">SERIE: </w:t>
      </w:r>
      <w:r w:rsidR="00680ECA" w:rsidRPr="008D1A79">
        <w:rPr>
          <w:rFonts w:ascii="Arial" w:hAnsi="Arial" w:cs="Arial"/>
          <w:b/>
          <w:i/>
          <w:sz w:val="20"/>
          <w:lang w:val="es-ES_tradnl"/>
        </w:rPr>
        <w:t xml:space="preserve">OS </w:t>
      </w:r>
      <w:r w:rsidR="001871F3">
        <w:rPr>
          <w:rFonts w:ascii="Arial" w:hAnsi="Arial" w:cs="Arial"/>
          <w:b/>
          <w:i/>
          <w:sz w:val="20"/>
          <w:lang w:val="es-ES_tradnl"/>
        </w:rPr>
        <w:t>12345</w:t>
      </w:r>
    </w:p>
    <w:p w14:paraId="05289CBC" w14:textId="39D52653" w:rsidR="00585C6F" w:rsidRDefault="00680ECA" w:rsidP="00063FAA">
      <w:pPr>
        <w:rPr>
          <w:rFonts w:ascii="Arial" w:hAnsi="Arial" w:cs="Arial"/>
          <w:b/>
          <w:i/>
          <w:sz w:val="20"/>
          <w:lang w:val="es-ES_tradnl"/>
        </w:rPr>
      </w:pPr>
      <w:r w:rsidRPr="008D1A79">
        <w:rPr>
          <w:rFonts w:ascii="Arial" w:hAnsi="Arial" w:cs="Arial"/>
          <w:b/>
          <w:i/>
          <w:sz w:val="20"/>
          <w:lang w:val="es-ES_tradnl"/>
        </w:rPr>
        <w:t>NOTA FISCAL</w:t>
      </w:r>
      <w:r w:rsidR="00FB3C0E" w:rsidRPr="008D1A79">
        <w:rPr>
          <w:rFonts w:ascii="Arial" w:hAnsi="Arial" w:cs="Arial"/>
          <w:b/>
          <w:i/>
          <w:sz w:val="20"/>
          <w:lang w:val="es-ES_tradnl"/>
        </w:rPr>
        <w:t>:</w:t>
      </w:r>
      <w:r w:rsidR="00063FAA">
        <w:rPr>
          <w:rFonts w:ascii="Arial" w:hAnsi="Arial" w:cs="Arial"/>
          <w:b/>
          <w:i/>
          <w:sz w:val="20"/>
          <w:lang w:val="es-ES_tradnl"/>
        </w:rPr>
        <w:t xml:space="preserve"> </w:t>
      </w:r>
      <w:r w:rsidR="001871F3">
        <w:rPr>
          <w:rFonts w:ascii="Arial" w:hAnsi="Arial" w:cs="Arial"/>
          <w:b/>
          <w:i/>
          <w:sz w:val="20"/>
          <w:lang w:val="es-ES_tradnl"/>
        </w:rPr>
        <w:t>12.345</w:t>
      </w:r>
    </w:p>
    <w:p w14:paraId="02118B8D" w14:textId="77777777" w:rsidR="00D4385B" w:rsidRDefault="00D4385B" w:rsidP="00063FAA">
      <w:pPr>
        <w:rPr>
          <w:rFonts w:ascii="Arial" w:hAnsi="Arial" w:cs="Arial"/>
          <w:sz w:val="20"/>
        </w:rPr>
      </w:pPr>
    </w:p>
    <w:p w14:paraId="76235CFD" w14:textId="77777777" w:rsidR="00126A4B" w:rsidRPr="008D1A79" w:rsidRDefault="00126A4B">
      <w:pPr>
        <w:spacing w:line="360" w:lineRule="auto"/>
        <w:rPr>
          <w:rFonts w:ascii="Arial" w:hAnsi="Arial" w:cs="Arial"/>
          <w:sz w:val="20"/>
        </w:rPr>
      </w:pPr>
      <w:r w:rsidRPr="008D1A79">
        <w:rPr>
          <w:rFonts w:ascii="Arial" w:hAnsi="Arial" w:cs="Arial"/>
          <w:sz w:val="20"/>
        </w:rPr>
        <w:tab/>
        <w:t>Os equipamentos de nossa linha de fabricação, foram projetados para operar em serviço continuo, sendo dimensionados em conformidade com as normas atuais de fabricação de ventiladores, empregando materiais de primeira linha disponíveis em nosso mercado.</w:t>
      </w:r>
    </w:p>
    <w:p w14:paraId="45B33BAA" w14:textId="77777777" w:rsidR="00126A4B" w:rsidRPr="008D1A79" w:rsidRDefault="00126A4B">
      <w:pPr>
        <w:pStyle w:val="Corpodetexto"/>
        <w:spacing w:line="360" w:lineRule="auto"/>
        <w:rPr>
          <w:rFonts w:ascii="Arial" w:hAnsi="Arial" w:cs="Arial"/>
          <w:sz w:val="20"/>
        </w:rPr>
      </w:pPr>
      <w:r w:rsidRPr="008D1A79">
        <w:rPr>
          <w:rFonts w:ascii="Arial" w:hAnsi="Arial" w:cs="Arial"/>
          <w:sz w:val="20"/>
        </w:rPr>
        <w:tab/>
        <w:t>Todo</w:t>
      </w:r>
      <w:r w:rsidR="0054784B" w:rsidRPr="008D1A79">
        <w:rPr>
          <w:rFonts w:ascii="Arial" w:hAnsi="Arial" w:cs="Arial"/>
          <w:sz w:val="20"/>
        </w:rPr>
        <w:t>s</w:t>
      </w:r>
      <w:r w:rsidRPr="008D1A79">
        <w:rPr>
          <w:rFonts w:ascii="Arial" w:hAnsi="Arial" w:cs="Arial"/>
          <w:sz w:val="20"/>
        </w:rPr>
        <w:t xml:space="preserve"> os ventiladores da marca </w:t>
      </w:r>
      <w:r w:rsidRPr="008D1A79">
        <w:rPr>
          <w:rFonts w:ascii="Arial" w:hAnsi="Arial" w:cs="Arial"/>
          <w:b/>
          <w:sz w:val="20"/>
          <w:u w:val="single"/>
        </w:rPr>
        <w:t>PROJELMEC</w:t>
      </w:r>
      <w:r w:rsidRPr="008D1A79">
        <w:rPr>
          <w:rFonts w:ascii="Arial" w:hAnsi="Arial" w:cs="Arial"/>
          <w:sz w:val="20"/>
        </w:rPr>
        <w:t xml:space="preserve"> sofrem balanceamento estático e dinâmico, em máqu</w:t>
      </w:r>
      <w:r w:rsidR="0054784B" w:rsidRPr="008D1A79">
        <w:rPr>
          <w:rFonts w:ascii="Arial" w:hAnsi="Arial" w:cs="Arial"/>
          <w:sz w:val="20"/>
        </w:rPr>
        <w:t>ina eletrônica da marca SCHENCK</w:t>
      </w:r>
      <w:r w:rsidRPr="008D1A79">
        <w:rPr>
          <w:rFonts w:ascii="Arial" w:hAnsi="Arial" w:cs="Arial"/>
          <w:sz w:val="20"/>
        </w:rPr>
        <w:t>, modelo H3OB, em conformidade com os requisitos e fundamentos das normas ISO 1940 (balance quality of rotating rigid bodies), sendo que a garantia abrange todo e qualquer defeito de balanceamento, salvo se ele for gerado por imperícia no uso ou maus tratos no equipamento.</w:t>
      </w:r>
    </w:p>
    <w:p w14:paraId="0804CCF1" w14:textId="77777777" w:rsidR="00126A4B" w:rsidRPr="008D1A79" w:rsidRDefault="00126A4B">
      <w:pPr>
        <w:pStyle w:val="Corpodetexto21"/>
        <w:rPr>
          <w:rFonts w:ascii="Arial" w:hAnsi="Arial" w:cs="Arial"/>
        </w:rPr>
      </w:pPr>
      <w:r w:rsidRPr="008D1A79">
        <w:rPr>
          <w:rFonts w:ascii="Arial" w:hAnsi="Arial" w:cs="Arial"/>
        </w:rPr>
        <w:tab/>
        <w:t xml:space="preserve">Nossos ventiladores são salvaguardados por uma garantia de 12 (doze) meses a contar da data de emissão da nota fiscal. </w:t>
      </w:r>
    </w:p>
    <w:p w14:paraId="3B36E768" w14:textId="77777777" w:rsidR="00126A4B" w:rsidRPr="008D1A79" w:rsidRDefault="00126A4B" w:rsidP="000024FA">
      <w:pPr>
        <w:pStyle w:val="Corpodetexto31"/>
        <w:rPr>
          <w:rFonts w:ascii="Arial" w:hAnsi="Arial" w:cs="Arial"/>
          <w:sz w:val="20"/>
        </w:rPr>
      </w:pPr>
      <w:r w:rsidRPr="008D1A79">
        <w:rPr>
          <w:rFonts w:ascii="Arial" w:hAnsi="Arial" w:cs="Arial"/>
          <w:sz w:val="20"/>
        </w:rPr>
        <w:tab/>
        <w:t xml:space="preserve">A cobertura da garantia abrange a substituição de todo componente fabricado </w:t>
      </w:r>
      <w:r w:rsidRPr="00585C6F">
        <w:rPr>
          <w:rFonts w:ascii="Arial" w:hAnsi="Arial" w:cs="Arial"/>
          <w:sz w:val="20"/>
          <w:u w:val="single"/>
        </w:rPr>
        <w:t>pelo</w:t>
      </w:r>
      <w:r w:rsidRPr="008D1A79">
        <w:rPr>
          <w:rFonts w:ascii="Arial" w:hAnsi="Arial" w:cs="Arial"/>
          <w:sz w:val="20"/>
        </w:rPr>
        <w:t xml:space="preserve"> </w:t>
      </w:r>
      <w:r w:rsidRPr="008D1A79">
        <w:rPr>
          <w:rFonts w:ascii="Arial" w:hAnsi="Arial" w:cs="Arial"/>
          <w:b/>
          <w:sz w:val="20"/>
          <w:u w:val="single"/>
        </w:rPr>
        <w:t>PROJELMEC VENTILAÇÃO INDUSTRIAL LTDA</w:t>
      </w:r>
      <w:r w:rsidRPr="008D1A79">
        <w:rPr>
          <w:rFonts w:ascii="Arial" w:hAnsi="Arial" w:cs="Arial"/>
          <w:sz w:val="20"/>
        </w:rPr>
        <w:t>., que apresentar falha ou fadiga prematura, desde que não ocasionada por uso indevido, regime de trabalho fora das condições previstas em projeto.</w:t>
      </w:r>
    </w:p>
    <w:p w14:paraId="445860EA" w14:textId="77777777" w:rsidR="00E90DA8" w:rsidRPr="008D1A79" w:rsidRDefault="00E90DA8" w:rsidP="00D64424">
      <w:pPr>
        <w:pStyle w:val="Corpodetexto31"/>
        <w:ind w:firstLine="708"/>
        <w:rPr>
          <w:rFonts w:ascii="Arial" w:hAnsi="Arial" w:cs="Arial"/>
          <w:sz w:val="20"/>
        </w:rPr>
      </w:pPr>
      <w:r w:rsidRPr="008D1A79">
        <w:rPr>
          <w:rFonts w:ascii="Arial" w:hAnsi="Arial" w:cs="Arial"/>
          <w:sz w:val="20"/>
        </w:rPr>
        <w:t>As condições de armazenagem, içamento e movimentação são as seguintes:</w:t>
      </w:r>
    </w:p>
    <w:p w14:paraId="0D8ACC93" w14:textId="77777777" w:rsidR="00E90DA8" w:rsidRPr="004814C1" w:rsidRDefault="00E90DA8">
      <w:pPr>
        <w:pStyle w:val="Corpodetexto31"/>
        <w:rPr>
          <w:rFonts w:ascii="Arial" w:hAnsi="Arial" w:cs="Arial"/>
          <w:sz w:val="20"/>
          <w:u w:val="single"/>
        </w:rPr>
      </w:pPr>
      <w:r w:rsidRPr="008D1A79">
        <w:rPr>
          <w:rFonts w:ascii="Arial" w:hAnsi="Arial" w:cs="Arial"/>
          <w:sz w:val="20"/>
        </w:rPr>
        <w:t xml:space="preserve">- Semanalmente, movimente o rotor do ventilador, manualmente, para evitar o aparecimento de pontos de corrosão localizados nos rolamentos. </w:t>
      </w:r>
    </w:p>
    <w:p w14:paraId="20D6D588" w14:textId="77777777" w:rsidR="003C49E1" w:rsidRPr="008D1A79" w:rsidRDefault="00E90DA8">
      <w:pPr>
        <w:pStyle w:val="Corpodetexto31"/>
        <w:rPr>
          <w:rFonts w:ascii="Arial" w:hAnsi="Arial" w:cs="Arial"/>
          <w:sz w:val="20"/>
        </w:rPr>
      </w:pPr>
      <w:r w:rsidRPr="008D1A79">
        <w:rPr>
          <w:rFonts w:ascii="Arial" w:hAnsi="Arial" w:cs="Arial"/>
          <w:sz w:val="20"/>
        </w:rPr>
        <w:t>- Armazene os equipamentos em lugar abrigado das intempéries e afastado d</w:t>
      </w:r>
      <w:r w:rsidR="003C49E1" w:rsidRPr="008D1A79">
        <w:rPr>
          <w:rFonts w:ascii="Arial" w:hAnsi="Arial" w:cs="Arial"/>
          <w:sz w:val="20"/>
        </w:rPr>
        <w:t xml:space="preserve">e poeiras ou gases que possam provocar danos. </w:t>
      </w:r>
    </w:p>
    <w:p w14:paraId="6CCA89BC" w14:textId="77777777" w:rsidR="003C49E1" w:rsidRPr="008D1A79" w:rsidRDefault="003C49E1">
      <w:pPr>
        <w:pStyle w:val="Corpodetexto31"/>
        <w:rPr>
          <w:rFonts w:ascii="Arial" w:hAnsi="Arial" w:cs="Arial"/>
          <w:sz w:val="20"/>
        </w:rPr>
      </w:pPr>
      <w:r w:rsidRPr="008D1A79">
        <w:rPr>
          <w:rFonts w:ascii="Arial" w:hAnsi="Arial" w:cs="Arial"/>
          <w:sz w:val="20"/>
        </w:rPr>
        <w:t xml:space="preserve">- Só armazene os equipamentos na mesma posição em que ele irá trabalhar. </w:t>
      </w:r>
    </w:p>
    <w:p w14:paraId="3112EE81" w14:textId="77777777" w:rsidR="00E90DA8" w:rsidRPr="008D1A79" w:rsidRDefault="00E03ED2">
      <w:pPr>
        <w:pStyle w:val="Corpodetexto31"/>
        <w:rPr>
          <w:rFonts w:ascii="Arial" w:hAnsi="Arial" w:cs="Arial"/>
          <w:sz w:val="20"/>
        </w:rPr>
      </w:pPr>
      <w:r w:rsidRPr="008D1A79">
        <w:rPr>
          <w:rFonts w:ascii="Arial" w:hAnsi="Arial" w:cs="Arial"/>
          <w:sz w:val="20"/>
        </w:rPr>
        <w:t xml:space="preserve">             </w:t>
      </w:r>
      <w:r w:rsidR="003C49E1" w:rsidRPr="008D1A79">
        <w:rPr>
          <w:rFonts w:ascii="Arial" w:hAnsi="Arial" w:cs="Arial"/>
          <w:sz w:val="20"/>
        </w:rPr>
        <w:t xml:space="preserve">Qualquer </w:t>
      </w:r>
      <w:r w:rsidR="002C2165" w:rsidRPr="008D1A79">
        <w:rPr>
          <w:rFonts w:ascii="Arial" w:hAnsi="Arial" w:cs="Arial"/>
          <w:sz w:val="20"/>
        </w:rPr>
        <w:t>transporte ou içamento dos ventiladores deve ser feito através de alças ou furos para içamento localizado na carcaça dos mesmos. Nunca movimente os ventiladores apoiando-os pelo rot</w:t>
      </w:r>
      <w:r w:rsidR="00CD14BD" w:rsidRPr="008D1A79">
        <w:rPr>
          <w:rFonts w:ascii="Arial" w:hAnsi="Arial" w:cs="Arial"/>
          <w:sz w:val="20"/>
        </w:rPr>
        <w:t>or, bocai</w:t>
      </w:r>
      <w:r w:rsidR="005216C5" w:rsidRPr="008D1A79">
        <w:rPr>
          <w:rFonts w:ascii="Arial" w:hAnsi="Arial" w:cs="Arial"/>
          <w:sz w:val="20"/>
        </w:rPr>
        <w:t>s de aspiração</w:t>
      </w:r>
      <w:r w:rsidR="00CD14BD" w:rsidRPr="008D1A79">
        <w:rPr>
          <w:rFonts w:ascii="Arial" w:hAnsi="Arial" w:cs="Arial"/>
          <w:sz w:val="20"/>
        </w:rPr>
        <w:t>,</w:t>
      </w:r>
      <w:r w:rsidR="005216C5" w:rsidRPr="008D1A79">
        <w:rPr>
          <w:rFonts w:ascii="Arial" w:hAnsi="Arial" w:cs="Arial"/>
          <w:sz w:val="20"/>
        </w:rPr>
        <w:t xml:space="preserve"> bocais de descarga </w:t>
      </w:r>
      <w:r w:rsidR="00CD14BD" w:rsidRPr="008D1A79">
        <w:rPr>
          <w:rFonts w:ascii="Arial" w:hAnsi="Arial" w:cs="Arial"/>
          <w:sz w:val="20"/>
        </w:rPr>
        <w:t>polias</w:t>
      </w:r>
      <w:r w:rsidR="005216C5" w:rsidRPr="008D1A79">
        <w:rPr>
          <w:rFonts w:ascii="Arial" w:hAnsi="Arial" w:cs="Arial"/>
          <w:sz w:val="20"/>
        </w:rPr>
        <w:t>e protetor de polias</w:t>
      </w:r>
      <w:r w:rsidR="00CD14BD" w:rsidRPr="008D1A79">
        <w:rPr>
          <w:rFonts w:ascii="Arial" w:hAnsi="Arial" w:cs="Arial"/>
          <w:sz w:val="20"/>
        </w:rPr>
        <w:t>. Em hipótese alguma atravesse cabos ou madeiras entre as pás dos rotores ou hélices.</w:t>
      </w:r>
    </w:p>
    <w:p w14:paraId="3E54926C" w14:textId="77777777" w:rsidR="00126A4B" w:rsidRPr="008D1A79" w:rsidRDefault="00126A4B">
      <w:pPr>
        <w:spacing w:line="360" w:lineRule="auto"/>
        <w:rPr>
          <w:rFonts w:ascii="Arial" w:hAnsi="Arial" w:cs="Arial"/>
          <w:sz w:val="20"/>
        </w:rPr>
      </w:pPr>
      <w:r w:rsidRPr="008D1A79">
        <w:rPr>
          <w:rFonts w:ascii="Arial" w:hAnsi="Arial" w:cs="Arial"/>
          <w:sz w:val="20"/>
        </w:rPr>
        <w:tab/>
        <w:t>Os materiais de fornecimento de terceiros, sem especificações em contrario, terão cobertura da garantia por seus próprios fabricantes.</w:t>
      </w:r>
    </w:p>
    <w:p w14:paraId="4D81FE9E" w14:textId="77777777" w:rsidR="00126A4B" w:rsidRPr="008D1A79" w:rsidRDefault="00126A4B">
      <w:pPr>
        <w:spacing w:line="360" w:lineRule="auto"/>
        <w:rPr>
          <w:rFonts w:ascii="Arial" w:hAnsi="Arial" w:cs="Arial"/>
          <w:sz w:val="20"/>
        </w:rPr>
      </w:pPr>
      <w:r w:rsidRPr="008D1A79">
        <w:rPr>
          <w:rFonts w:ascii="Arial" w:hAnsi="Arial" w:cs="Arial"/>
          <w:sz w:val="20"/>
        </w:rPr>
        <w:tab/>
        <w:t>Os motores elétricos terão garantia de seus próprios fabricantes.</w:t>
      </w:r>
    </w:p>
    <w:p w14:paraId="0F11D4E2" w14:textId="77777777" w:rsidR="00126A4B" w:rsidRPr="008D1A79" w:rsidRDefault="00126A4B" w:rsidP="00CD14BD">
      <w:pPr>
        <w:spacing w:line="360" w:lineRule="auto"/>
        <w:rPr>
          <w:rFonts w:ascii="Arial" w:hAnsi="Arial" w:cs="Arial"/>
          <w:sz w:val="20"/>
        </w:rPr>
      </w:pPr>
      <w:r w:rsidRPr="008D1A79">
        <w:rPr>
          <w:rFonts w:ascii="Arial" w:hAnsi="Arial" w:cs="Arial"/>
          <w:sz w:val="20"/>
        </w:rPr>
        <w:tab/>
        <w:t>A garantia será</w:t>
      </w:r>
      <w:r w:rsidR="00CF1F80" w:rsidRPr="008D1A79">
        <w:rPr>
          <w:rFonts w:ascii="Arial" w:hAnsi="Arial" w:cs="Arial"/>
          <w:sz w:val="20"/>
        </w:rPr>
        <w:t xml:space="preserve"> prestada nas dependências da fá</w:t>
      </w:r>
      <w:r w:rsidRPr="008D1A79">
        <w:rPr>
          <w:rFonts w:ascii="Arial" w:hAnsi="Arial" w:cs="Arial"/>
          <w:sz w:val="20"/>
        </w:rPr>
        <w:t>brica matriz localizada em Sapucaia do Sul – RS.</w:t>
      </w:r>
    </w:p>
    <w:p w14:paraId="3A20A1A4" w14:textId="77777777" w:rsidR="00E03ED2" w:rsidRPr="008D1A79" w:rsidRDefault="000024FA" w:rsidP="00680ECA">
      <w:pPr>
        <w:pStyle w:val="Corpodetexto31"/>
        <w:ind w:firstLine="708"/>
        <w:rPr>
          <w:rFonts w:ascii="Arial" w:hAnsi="Arial" w:cs="Arial"/>
          <w:b/>
          <w:sz w:val="20"/>
        </w:rPr>
      </w:pPr>
      <w:r w:rsidRPr="008D1A79">
        <w:rPr>
          <w:rFonts w:ascii="Arial" w:hAnsi="Arial" w:cs="Arial"/>
          <w:sz w:val="20"/>
        </w:rPr>
        <w:t>A garantia não será aplicada no caso da falta de manutenção preventiva por parte do cliente durante o armazenamento e após a instalação.</w:t>
      </w:r>
    </w:p>
    <w:p w14:paraId="10E5EB9F" w14:textId="77777777" w:rsidR="00E03ED2" w:rsidRPr="008D1A79" w:rsidRDefault="00E03ED2">
      <w:pPr>
        <w:jc w:val="center"/>
        <w:rPr>
          <w:rFonts w:ascii="Arial" w:hAnsi="Arial" w:cs="Arial"/>
          <w:b/>
          <w:sz w:val="20"/>
        </w:rPr>
      </w:pPr>
    </w:p>
    <w:p w14:paraId="5F8CDA79" w14:textId="77777777" w:rsidR="00126A4B" w:rsidRPr="008D1A79" w:rsidRDefault="00E03ED2" w:rsidP="00E03ED2">
      <w:pPr>
        <w:rPr>
          <w:rFonts w:ascii="Arial" w:hAnsi="Arial" w:cs="Arial"/>
          <w:b/>
          <w:sz w:val="20"/>
        </w:rPr>
      </w:pPr>
      <w:r w:rsidRPr="008D1A79">
        <w:rPr>
          <w:rFonts w:ascii="Arial" w:hAnsi="Arial" w:cs="Arial"/>
          <w:b/>
          <w:sz w:val="20"/>
        </w:rPr>
        <w:t xml:space="preserve">          </w:t>
      </w:r>
      <w:r w:rsidR="00126A4B" w:rsidRPr="008D1A79">
        <w:rPr>
          <w:rFonts w:ascii="Arial" w:hAnsi="Arial" w:cs="Arial"/>
          <w:b/>
          <w:sz w:val="20"/>
        </w:rPr>
        <w:t>Rua Dr. Lopes de Almeida, 125 – Vl. Mariana – São Paulo –SP – CEP 04120-070</w:t>
      </w:r>
    </w:p>
    <w:p w14:paraId="39A63823" w14:textId="77777777" w:rsidR="00126A4B" w:rsidRPr="008D1A79" w:rsidRDefault="00E4187F">
      <w:pPr>
        <w:jc w:val="center"/>
        <w:rPr>
          <w:rFonts w:ascii="Arial" w:hAnsi="Arial" w:cs="Arial"/>
          <w:b/>
          <w:sz w:val="20"/>
        </w:rPr>
      </w:pPr>
      <w:r w:rsidRPr="008D1A79">
        <w:rPr>
          <w:rFonts w:ascii="Arial" w:hAnsi="Arial" w:cs="Arial"/>
          <w:b/>
          <w:sz w:val="20"/>
        </w:rPr>
        <w:t>FONE/FAX</w:t>
      </w:r>
      <w:r w:rsidR="00126A4B" w:rsidRPr="008D1A79">
        <w:rPr>
          <w:rFonts w:ascii="Arial" w:hAnsi="Arial" w:cs="Arial"/>
          <w:b/>
          <w:sz w:val="20"/>
        </w:rPr>
        <w:t xml:space="preserve">: (011) 5571-6329 </w:t>
      </w:r>
    </w:p>
    <w:p w14:paraId="38C46AEF" w14:textId="77777777" w:rsidR="00126A4B" w:rsidRPr="008D1A79" w:rsidRDefault="00126A4B">
      <w:pPr>
        <w:jc w:val="center"/>
        <w:rPr>
          <w:rFonts w:ascii="Arial" w:hAnsi="Arial" w:cs="Arial"/>
          <w:b/>
          <w:sz w:val="20"/>
        </w:rPr>
      </w:pPr>
      <w:r w:rsidRPr="008D1A79">
        <w:rPr>
          <w:rFonts w:ascii="Arial" w:hAnsi="Arial" w:cs="Arial"/>
          <w:b/>
          <w:sz w:val="20"/>
        </w:rPr>
        <w:t>Rod. RS 118 – Km 6,5 – Sapucaia do Sul – RS – CEP 93200-390</w:t>
      </w:r>
    </w:p>
    <w:p w14:paraId="624732F5" w14:textId="77777777" w:rsidR="00126A4B" w:rsidRPr="008D1A79" w:rsidRDefault="00126A4B">
      <w:pPr>
        <w:jc w:val="center"/>
        <w:rPr>
          <w:rFonts w:ascii="Arial" w:hAnsi="Arial" w:cs="Arial"/>
          <w:sz w:val="20"/>
        </w:rPr>
      </w:pPr>
      <w:r w:rsidRPr="008D1A79">
        <w:rPr>
          <w:rFonts w:ascii="Arial" w:hAnsi="Arial" w:cs="Arial"/>
          <w:b/>
          <w:sz w:val="20"/>
        </w:rPr>
        <w:t xml:space="preserve">FONE/FAX: (051) </w:t>
      </w:r>
      <w:r w:rsidR="00A6127F" w:rsidRPr="008D1A79">
        <w:rPr>
          <w:rFonts w:ascii="Arial" w:hAnsi="Arial" w:cs="Arial"/>
          <w:b/>
          <w:sz w:val="20"/>
        </w:rPr>
        <w:t>3</w:t>
      </w:r>
      <w:r w:rsidR="00232D4D">
        <w:rPr>
          <w:rFonts w:ascii="Arial" w:hAnsi="Arial" w:cs="Arial"/>
          <w:b/>
          <w:sz w:val="20"/>
        </w:rPr>
        <w:t>451-</w:t>
      </w:r>
      <w:r w:rsidRPr="008D1A79">
        <w:rPr>
          <w:rFonts w:ascii="Arial" w:hAnsi="Arial" w:cs="Arial"/>
          <w:b/>
          <w:sz w:val="20"/>
        </w:rPr>
        <w:t>5100</w:t>
      </w:r>
    </w:p>
    <w:sectPr w:rsidR="00126A4B" w:rsidRPr="008D1A79" w:rsidSect="005A01E5">
      <w:headerReference w:type="default" r:id="rId8"/>
      <w:footnotePr>
        <w:pos w:val="beneathText"/>
      </w:footnotePr>
      <w:pgSz w:w="11907" w:h="16839" w:code="9"/>
      <w:pgMar w:top="1418" w:right="1701"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C718D" w14:textId="77777777" w:rsidR="00EF4933" w:rsidRDefault="00EF4933" w:rsidP="008D1A79">
      <w:r>
        <w:separator/>
      </w:r>
    </w:p>
  </w:endnote>
  <w:endnote w:type="continuationSeparator" w:id="0">
    <w:p w14:paraId="1F98A10A" w14:textId="77777777" w:rsidR="00EF4933" w:rsidRDefault="00EF4933" w:rsidP="008D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C643" w14:textId="77777777" w:rsidR="00EF4933" w:rsidRDefault="00EF4933" w:rsidP="008D1A79">
      <w:r>
        <w:separator/>
      </w:r>
    </w:p>
  </w:footnote>
  <w:footnote w:type="continuationSeparator" w:id="0">
    <w:p w14:paraId="5F4896D0" w14:textId="77777777" w:rsidR="00EF4933" w:rsidRDefault="00EF4933" w:rsidP="008D1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4674"/>
      <w:gridCol w:w="2498"/>
    </w:tblGrid>
    <w:tr w:rsidR="00190330" w:rsidRPr="008D1A79" w14:paraId="7794D5CE" w14:textId="77777777" w:rsidTr="00AA06CB">
      <w:tc>
        <w:tcPr>
          <w:tcW w:w="2660" w:type="dxa"/>
        </w:tcPr>
        <w:p w14:paraId="23032F15" w14:textId="77777777" w:rsidR="00190330" w:rsidRPr="008D1A79" w:rsidRDefault="00190330" w:rsidP="008D1A79">
          <w:pPr>
            <w:jc w:val="center"/>
            <w:rPr>
              <w:rFonts w:cs="Arial"/>
              <w:b/>
              <w:sz w:val="24"/>
              <w:szCs w:val="24"/>
            </w:rPr>
          </w:pPr>
          <w:r w:rsidRPr="008D1A79">
            <w:rPr>
              <w:rFonts w:cs="Arial"/>
              <w:b/>
              <w:sz w:val="24"/>
              <w:szCs w:val="24"/>
            </w:rPr>
            <w:t>REVISÃO 0</w:t>
          </w:r>
          <w:r>
            <w:rPr>
              <w:rFonts w:cs="Arial"/>
              <w:b/>
              <w:sz w:val="24"/>
              <w:szCs w:val="24"/>
            </w:rPr>
            <w:t>2</w:t>
          </w:r>
        </w:p>
        <w:p w14:paraId="4C31F4A5" w14:textId="77777777" w:rsidR="00190330" w:rsidRPr="008D1A79" w:rsidRDefault="00190330" w:rsidP="008D1A79">
          <w:pPr>
            <w:jc w:val="center"/>
            <w:rPr>
              <w:rFonts w:cs="Arial"/>
              <w:sz w:val="24"/>
              <w:szCs w:val="24"/>
            </w:rPr>
          </w:pPr>
          <w:r w:rsidRPr="008D1A79">
            <w:rPr>
              <w:rFonts w:cs="Arial"/>
              <w:b/>
              <w:sz w:val="24"/>
              <w:szCs w:val="24"/>
            </w:rPr>
            <w:t xml:space="preserve">DATA: </w:t>
          </w:r>
          <w:r>
            <w:rPr>
              <w:rFonts w:cs="Arial"/>
              <w:b/>
              <w:sz w:val="24"/>
              <w:szCs w:val="24"/>
            </w:rPr>
            <w:t>09.10.2017</w:t>
          </w:r>
        </w:p>
      </w:tc>
      <w:tc>
        <w:tcPr>
          <w:tcW w:w="4678" w:type="dxa"/>
        </w:tcPr>
        <w:p w14:paraId="33834ABD" w14:textId="77777777" w:rsidR="00190330" w:rsidRDefault="00190330" w:rsidP="008D1A79">
          <w:pPr>
            <w:jc w:val="center"/>
            <w:rPr>
              <w:rFonts w:cs="Arial"/>
              <w:b/>
              <w:sz w:val="24"/>
              <w:szCs w:val="24"/>
            </w:rPr>
          </w:pPr>
        </w:p>
        <w:p w14:paraId="4ED7049C" w14:textId="77777777" w:rsidR="00190330" w:rsidRPr="008D1A79" w:rsidRDefault="00190330" w:rsidP="008D1A79">
          <w:pPr>
            <w:jc w:val="center"/>
            <w:rPr>
              <w:rFonts w:cs="Arial"/>
              <w:sz w:val="24"/>
              <w:szCs w:val="24"/>
            </w:rPr>
          </w:pPr>
          <w:r w:rsidRPr="008D1A79">
            <w:rPr>
              <w:rFonts w:cs="Arial"/>
              <w:b/>
              <w:sz w:val="24"/>
              <w:szCs w:val="24"/>
            </w:rPr>
            <w:t xml:space="preserve">CERTIFICADO DE </w:t>
          </w:r>
          <w:r>
            <w:rPr>
              <w:rFonts w:cs="Arial"/>
              <w:b/>
              <w:sz w:val="24"/>
              <w:szCs w:val="24"/>
            </w:rPr>
            <w:t>GARANTIA</w:t>
          </w:r>
        </w:p>
      </w:tc>
      <w:tc>
        <w:tcPr>
          <w:tcW w:w="2492" w:type="dxa"/>
        </w:tcPr>
        <w:p w14:paraId="29D8A73F" w14:textId="4722CF51" w:rsidR="00190330" w:rsidRPr="008D1A79" w:rsidRDefault="00902CCE" w:rsidP="008D1A79">
          <w:pPr>
            <w:rPr>
              <w:rFonts w:cs="Arial"/>
              <w:sz w:val="24"/>
              <w:szCs w:val="24"/>
            </w:rPr>
          </w:pPr>
          <w:r w:rsidRPr="008D1A79">
            <w:rPr>
              <w:rFonts w:cs="Arial"/>
              <w:b/>
              <w:noProof/>
              <w:sz w:val="24"/>
              <w:szCs w:val="24"/>
            </w:rPr>
            <w:drawing>
              <wp:inline distT="0" distB="0" distL="0" distR="0" wp14:anchorId="2C685E5C" wp14:editId="066AB808">
                <wp:extent cx="1449070" cy="431165"/>
                <wp:effectExtent l="0" t="0" r="0" b="0"/>
                <wp:docPr id="1" name="Imagem 1" descr="logo_fundobran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fundobranc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431165"/>
                        </a:xfrm>
                        <a:prstGeom prst="rect">
                          <a:avLst/>
                        </a:prstGeom>
                        <a:noFill/>
                        <a:ln>
                          <a:noFill/>
                        </a:ln>
                      </pic:spPr>
                    </pic:pic>
                  </a:graphicData>
                </a:graphic>
              </wp:inline>
            </w:drawing>
          </w:r>
        </w:p>
      </w:tc>
    </w:tr>
  </w:tbl>
  <w:p w14:paraId="23DB2956" w14:textId="77777777" w:rsidR="00190330" w:rsidRDefault="001903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7411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4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7A"/>
    <w:rsid w:val="000024FA"/>
    <w:rsid w:val="00005E2F"/>
    <w:rsid w:val="00020915"/>
    <w:rsid w:val="000267F0"/>
    <w:rsid w:val="00033780"/>
    <w:rsid w:val="00034B79"/>
    <w:rsid w:val="000438F4"/>
    <w:rsid w:val="00060494"/>
    <w:rsid w:val="00063FAA"/>
    <w:rsid w:val="000B50DF"/>
    <w:rsid w:val="000C57A7"/>
    <w:rsid w:val="000E563B"/>
    <w:rsid w:val="00101469"/>
    <w:rsid w:val="00111CB0"/>
    <w:rsid w:val="00124369"/>
    <w:rsid w:val="00126A4B"/>
    <w:rsid w:val="00135BF5"/>
    <w:rsid w:val="00147DCE"/>
    <w:rsid w:val="00163551"/>
    <w:rsid w:val="00167436"/>
    <w:rsid w:val="0018683C"/>
    <w:rsid w:val="001871F3"/>
    <w:rsid w:val="00190330"/>
    <w:rsid w:val="001C20F2"/>
    <w:rsid w:val="001D1D9F"/>
    <w:rsid w:val="001D42BD"/>
    <w:rsid w:val="00211F5D"/>
    <w:rsid w:val="00221192"/>
    <w:rsid w:val="00232D4D"/>
    <w:rsid w:val="00255BE3"/>
    <w:rsid w:val="00264BCB"/>
    <w:rsid w:val="0026514D"/>
    <w:rsid w:val="00291950"/>
    <w:rsid w:val="00293EE4"/>
    <w:rsid w:val="002B7F1C"/>
    <w:rsid w:val="002C0D77"/>
    <w:rsid w:val="002C2165"/>
    <w:rsid w:val="002D545C"/>
    <w:rsid w:val="002D73E9"/>
    <w:rsid w:val="002E1344"/>
    <w:rsid w:val="002E20E2"/>
    <w:rsid w:val="003042EB"/>
    <w:rsid w:val="0038074A"/>
    <w:rsid w:val="00383171"/>
    <w:rsid w:val="00393882"/>
    <w:rsid w:val="00397F12"/>
    <w:rsid w:val="003A48F7"/>
    <w:rsid w:val="003A64B8"/>
    <w:rsid w:val="003B7C14"/>
    <w:rsid w:val="003C3518"/>
    <w:rsid w:val="003C49E1"/>
    <w:rsid w:val="003D1DC1"/>
    <w:rsid w:val="003D776F"/>
    <w:rsid w:val="003F74E7"/>
    <w:rsid w:val="00411B43"/>
    <w:rsid w:val="0041426F"/>
    <w:rsid w:val="00433F3A"/>
    <w:rsid w:val="0045531F"/>
    <w:rsid w:val="00456450"/>
    <w:rsid w:val="004614E4"/>
    <w:rsid w:val="004634D3"/>
    <w:rsid w:val="00464E1A"/>
    <w:rsid w:val="004814C1"/>
    <w:rsid w:val="00482D7E"/>
    <w:rsid w:val="00492BE7"/>
    <w:rsid w:val="00512C92"/>
    <w:rsid w:val="005216C5"/>
    <w:rsid w:val="00522EDB"/>
    <w:rsid w:val="0054784B"/>
    <w:rsid w:val="00553215"/>
    <w:rsid w:val="00585C6F"/>
    <w:rsid w:val="00591663"/>
    <w:rsid w:val="005922CB"/>
    <w:rsid w:val="005A01E5"/>
    <w:rsid w:val="005A15A0"/>
    <w:rsid w:val="005A460B"/>
    <w:rsid w:val="005B47CC"/>
    <w:rsid w:val="005B65A8"/>
    <w:rsid w:val="00610DA9"/>
    <w:rsid w:val="00611411"/>
    <w:rsid w:val="00620B99"/>
    <w:rsid w:val="00626B71"/>
    <w:rsid w:val="006316A4"/>
    <w:rsid w:val="00640511"/>
    <w:rsid w:val="006519F3"/>
    <w:rsid w:val="006733A0"/>
    <w:rsid w:val="0067611C"/>
    <w:rsid w:val="006809EA"/>
    <w:rsid w:val="00680ECA"/>
    <w:rsid w:val="006857DD"/>
    <w:rsid w:val="006A4ACB"/>
    <w:rsid w:val="006E03CA"/>
    <w:rsid w:val="006E0BB7"/>
    <w:rsid w:val="007009B8"/>
    <w:rsid w:val="00711BA9"/>
    <w:rsid w:val="00711FFF"/>
    <w:rsid w:val="007127E3"/>
    <w:rsid w:val="00727BB4"/>
    <w:rsid w:val="00736901"/>
    <w:rsid w:val="00752482"/>
    <w:rsid w:val="007725F7"/>
    <w:rsid w:val="00776581"/>
    <w:rsid w:val="007A3E5F"/>
    <w:rsid w:val="007B1048"/>
    <w:rsid w:val="007B2D44"/>
    <w:rsid w:val="007B40B4"/>
    <w:rsid w:val="007C230A"/>
    <w:rsid w:val="007D7B9C"/>
    <w:rsid w:val="007E026E"/>
    <w:rsid w:val="007E324A"/>
    <w:rsid w:val="00821BDE"/>
    <w:rsid w:val="00821F31"/>
    <w:rsid w:val="00831D78"/>
    <w:rsid w:val="0083391F"/>
    <w:rsid w:val="00883379"/>
    <w:rsid w:val="00894647"/>
    <w:rsid w:val="0089551B"/>
    <w:rsid w:val="008B1B0B"/>
    <w:rsid w:val="008D1A79"/>
    <w:rsid w:val="008E1128"/>
    <w:rsid w:val="00902CCE"/>
    <w:rsid w:val="0091252C"/>
    <w:rsid w:val="009831F0"/>
    <w:rsid w:val="00985424"/>
    <w:rsid w:val="009A1CDF"/>
    <w:rsid w:val="009B39E2"/>
    <w:rsid w:val="009C66BB"/>
    <w:rsid w:val="009C7CF4"/>
    <w:rsid w:val="009D18A8"/>
    <w:rsid w:val="009D1D7A"/>
    <w:rsid w:val="009F5618"/>
    <w:rsid w:val="009F791D"/>
    <w:rsid w:val="00A23FED"/>
    <w:rsid w:val="00A34279"/>
    <w:rsid w:val="00A6127F"/>
    <w:rsid w:val="00A72353"/>
    <w:rsid w:val="00A84A21"/>
    <w:rsid w:val="00A95E4B"/>
    <w:rsid w:val="00AA06CB"/>
    <w:rsid w:val="00AB0ADC"/>
    <w:rsid w:val="00AD0EE6"/>
    <w:rsid w:val="00AD27A6"/>
    <w:rsid w:val="00B0274D"/>
    <w:rsid w:val="00B05B0D"/>
    <w:rsid w:val="00B37F3C"/>
    <w:rsid w:val="00B43638"/>
    <w:rsid w:val="00B620F8"/>
    <w:rsid w:val="00B8319F"/>
    <w:rsid w:val="00B83334"/>
    <w:rsid w:val="00B955E8"/>
    <w:rsid w:val="00BA5681"/>
    <w:rsid w:val="00C229F1"/>
    <w:rsid w:val="00C30061"/>
    <w:rsid w:val="00C453AF"/>
    <w:rsid w:val="00C539E3"/>
    <w:rsid w:val="00C56B25"/>
    <w:rsid w:val="00C85E4A"/>
    <w:rsid w:val="00C86918"/>
    <w:rsid w:val="00C91364"/>
    <w:rsid w:val="00C94E37"/>
    <w:rsid w:val="00CA226D"/>
    <w:rsid w:val="00CA5096"/>
    <w:rsid w:val="00CD14BD"/>
    <w:rsid w:val="00CD38FA"/>
    <w:rsid w:val="00CD4886"/>
    <w:rsid w:val="00CE6273"/>
    <w:rsid w:val="00CF1F80"/>
    <w:rsid w:val="00D4385B"/>
    <w:rsid w:val="00D54CE7"/>
    <w:rsid w:val="00D64424"/>
    <w:rsid w:val="00D83A18"/>
    <w:rsid w:val="00DA1886"/>
    <w:rsid w:val="00DA6B55"/>
    <w:rsid w:val="00DD7F90"/>
    <w:rsid w:val="00DF4637"/>
    <w:rsid w:val="00E018CE"/>
    <w:rsid w:val="00E03ED2"/>
    <w:rsid w:val="00E330FB"/>
    <w:rsid w:val="00E4187F"/>
    <w:rsid w:val="00E56720"/>
    <w:rsid w:val="00E5754C"/>
    <w:rsid w:val="00E6366B"/>
    <w:rsid w:val="00E71A4D"/>
    <w:rsid w:val="00E90DA8"/>
    <w:rsid w:val="00EB5E7C"/>
    <w:rsid w:val="00EB6328"/>
    <w:rsid w:val="00EF4933"/>
    <w:rsid w:val="00F03661"/>
    <w:rsid w:val="00F46F2B"/>
    <w:rsid w:val="00F553B1"/>
    <w:rsid w:val="00F56D35"/>
    <w:rsid w:val="00F62DD9"/>
    <w:rsid w:val="00F75B90"/>
    <w:rsid w:val="00F84CAD"/>
    <w:rsid w:val="00F85DB1"/>
    <w:rsid w:val="00F87CCC"/>
    <w:rsid w:val="00F91DC8"/>
    <w:rsid w:val="00FB3C0E"/>
    <w:rsid w:val="00FD3B4D"/>
    <w:rsid w:val="00FE12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659C"/>
  <w15:chartTrackingRefBased/>
  <w15:docId w15:val="{AC55D388-D498-4A66-A2DD-DDF42405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sz w:val="28"/>
      <w:lang w:eastAsia="ar-SA"/>
    </w:rPr>
  </w:style>
  <w:style w:type="paragraph" w:styleId="Cabealho1">
    <w:name w:val="Cabeçalho 1"/>
    <w:basedOn w:val="Normal"/>
    <w:next w:val="Normal"/>
    <w:qFormat/>
    <w:pPr>
      <w:keepNext/>
      <w:numPr>
        <w:numId w:val="1"/>
      </w:numPr>
      <w:jc w:val="center"/>
      <w:outlineLvl w:val="0"/>
    </w:pPr>
    <w:rPr>
      <w:b/>
      <w:sz w:val="40"/>
      <w:u w:val="single"/>
    </w:rPr>
  </w:style>
  <w:style w:type="paragraph" w:styleId="Cabealho3">
    <w:name w:val="Cabeçalho 3"/>
    <w:basedOn w:val="Normal"/>
    <w:next w:val="Normal"/>
    <w:qFormat/>
    <w:pPr>
      <w:keepNext/>
      <w:numPr>
        <w:ilvl w:val="2"/>
        <w:numId w:val="1"/>
      </w:numPr>
      <w:jc w:val="right"/>
      <w:outlineLvl w:val="2"/>
    </w:pPr>
    <w:rPr>
      <w:b/>
      <w:sz w:val="56"/>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Fontepargpadro1">
    <w:name w:val="Fonte parág. padrão1"/>
  </w:style>
  <w:style w:type="paragraph" w:customStyle="1" w:styleId="Captulo">
    <w:name w:val="Capítulo"/>
    <w:basedOn w:val="Normal"/>
    <w:next w:val="Corpodetexto"/>
    <w:pPr>
      <w:keepNext/>
      <w:spacing w:before="240" w:after="120"/>
    </w:pPr>
    <w:rPr>
      <w:rFonts w:ascii="Arial" w:eastAsia="Lucida Sans Unicode" w:hAnsi="Arial" w:cs="Tahoma"/>
      <w:szCs w:val="28"/>
    </w:rPr>
  </w:style>
  <w:style w:type="paragraph" w:styleId="Corpodetexto">
    <w:name w:val="Body Text"/>
    <w:basedOn w:val="Normal"/>
    <w:rPr>
      <w:sz w:val="24"/>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customStyle="1" w:styleId="Corpodetexto21">
    <w:name w:val="Corpo de texto 21"/>
    <w:basedOn w:val="Normal"/>
    <w:pPr>
      <w:spacing w:line="360" w:lineRule="auto"/>
    </w:pPr>
    <w:rPr>
      <w:sz w:val="20"/>
    </w:rPr>
  </w:style>
  <w:style w:type="paragraph" w:customStyle="1" w:styleId="Corpodetexto31">
    <w:name w:val="Corpo de texto 31"/>
    <w:basedOn w:val="Normal"/>
    <w:pPr>
      <w:spacing w:line="360" w:lineRule="auto"/>
    </w:pPr>
    <w:rPr>
      <w:sz w:val="22"/>
    </w:rPr>
  </w:style>
  <w:style w:type="paragraph" w:styleId="Avanodecorpodetexto">
    <w:name w:val="Body Text Indent"/>
    <w:basedOn w:val="Normal"/>
    <w:rsid w:val="009D1D7A"/>
    <w:pPr>
      <w:spacing w:after="120"/>
      <w:ind w:left="283"/>
    </w:pPr>
  </w:style>
  <w:style w:type="table" w:styleId="Tabelacomgrelha">
    <w:name w:val="Tabela com grelha"/>
    <w:basedOn w:val="Tabelanormal"/>
    <w:rsid w:val="009D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8D1A79"/>
    <w:pPr>
      <w:tabs>
        <w:tab w:val="center" w:pos="4252"/>
        <w:tab w:val="right" w:pos="8504"/>
      </w:tabs>
    </w:pPr>
    <w:rPr>
      <w:lang w:val="x-none"/>
    </w:rPr>
  </w:style>
  <w:style w:type="character" w:customStyle="1" w:styleId="CabealhoCarter">
    <w:name w:val="Cabeçalho Caráter"/>
    <w:link w:val="Cabealho"/>
    <w:uiPriority w:val="99"/>
    <w:rsid w:val="008D1A79"/>
    <w:rPr>
      <w:sz w:val="28"/>
      <w:lang w:eastAsia="ar-SA"/>
    </w:rPr>
  </w:style>
  <w:style w:type="paragraph" w:styleId="Rodap">
    <w:name w:val="footer"/>
    <w:basedOn w:val="Normal"/>
    <w:link w:val="RodapCarter"/>
    <w:uiPriority w:val="99"/>
    <w:unhideWhenUsed/>
    <w:rsid w:val="008D1A79"/>
    <w:pPr>
      <w:tabs>
        <w:tab w:val="center" w:pos="4252"/>
        <w:tab w:val="right" w:pos="8504"/>
      </w:tabs>
    </w:pPr>
    <w:rPr>
      <w:lang w:val="x-none"/>
    </w:rPr>
  </w:style>
  <w:style w:type="character" w:customStyle="1" w:styleId="RodapCarter">
    <w:name w:val="Rodapé Caráter"/>
    <w:link w:val="Rodap"/>
    <w:uiPriority w:val="99"/>
    <w:rsid w:val="008D1A79"/>
    <w:rPr>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45399">
      <w:bodyDiv w:val="1"/>
      <w:marLeft w:val="0"/>
      <w:marRight w:val="0"/>
      <w:marTop w:val="0"/>
      <w:marBottom w:val="0"/>
      <w:divBdr>
        <w:top w:val="none" w:sz="0" w:space="0" w:color="auto"/>
        <w:left w:val="none" w:sz="0" w:space="0" w:color="auto"/>
        <w:bottom w:val="none" w:sz="0" w:space="0" w:color="auto"/>
        <w:right w:val="none" w:sz="0" w:space="0" w:color="auto"/>
      </w:divBdr>
    </w:div>
    <w:div w:id="334456356">
      <w:bodyDiv w:val="1"/>
      <w:marLeft w:val="0"/>
      <w:marRight w:val="0"/>
      <w:marTop w:val="0"/>
      <w:marBottom w:val="0"/>
      <w:divBdr>
        <w:top w:val="none" w:sz="0" w:space="0" w:color="auto"/>
        <w:left w:val="none" w:sz="0" w:space="0" w:color="auto"/>
        <w:bottom w:val="none" w:sz="0" w:space="0" w:color="auto"/>
        <w:right w:val="none" w:sz="0" w:space="0" w:color="auto"/>
      </w:divBdr>
    </w:div>
    <w:div w:id="887182887">
      <w:bodyDiv w:val="1"/>
      <w:marLeft w:val="0"/>
      <w:marRight w:val="0"/>
      <w:marTop w:val="0"/>
      <w:marBottom w:val="0"/>
      <w:divBdr>
        <w:top w:val="none" w:sz="0" w:space="0" w:color="auto"/>
        <w:left w:val="none" w:sz="0" w:space="0" w:color="auto"/>
        <w:bottom w:val="none" w:sz="0" w:space="0" w:color="auto"/>
        <w:right w:val="none" w:sz="0" w:space="0" w:color="auto"/>
      </w:divBdr>
    </w:div>
    <w:div w:id="19162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464DD-C7C2-4D74-96AC-C4583C9F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Certificado de garantia</vt:lpstr>
    </vt:vector>
  </TitlesOfParts>
  <Company>Casa</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Certificado de garantia</dc:title>
  <dc:subject/>
  <dc:creator>JUNIOR</dc:creator>
  <cp:keywords/>
  <cp:lastModifiedBy>Eduardo Rigon</cp:lastModifiedBy>
  <cp:revision>3</cp:revision>
  <cp:lastPrinted>2017-10-03T15:00:00Z</cp:lastPrinted>
  <dcterms:created xsi:type="dcterms:W3CDTF">2024-06-04T19:29:00Z</dcterms:created>
  <dcterms:modified xsi:type="dcterms:W3CDTF">2024-06-04T19:30:00Z</dcterms:modified>
</cp:coreProperties>
</file>