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R16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Índice documental ante un requerimiento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r>
        <w:rPr>
          <w:b/>
        </w:rPr>
        <w:t>Referencia del requerimiento:</w:t>
      </w:r>
      <w:r>
        <w:t xml:space="preserve"> ____________________</w:t>
      </w:r>
    </w:p>
    <w:p>
      <w:r>
        <w:rPr>
          <w:b/>
        </w:rPr>
        <w:t>Autoridad / organismo:</w:t>
      </w:r>
      <w:r>
        <w:t xml:space="preserve"> ____________________</w:t>
      </w:r>
    </w:p>
    <w:p>
      <w:r>
        <w:rPr>
          <w:b/>
        </w:rPr>
        <w:t>Fecha de recepción:</w:t>
      </w:r>
      <w:r>
        <w:t xml:space="preserve"> ____________________  </w:t>
      </w:r>
      <w:r>
        <w:rPr>
          <w:b/>
        </w:rPr>
        <w:t>Plazo indicado:</w:t>
      </w:r>
      <w:r>
        <w:t xml:space="preserve"> ____________________</w:t>
      </w:r>
    </w:p>
    <w:p>
      <w:r>
        <w:rPr>
          <w:b/>
        </w:rPr>
        <w:t>Punto solicitado 1</w:t>
      </w:r>
    </w:p>
    <w:p>
      <w:pPr>
        <w:pStyle w:val="ListBullet"/>
        <w:ind w:left="360" w:hanging="173"/>
      </w:pPr>
      <w:r>
        <w:t>Documento o evidencia:</w:t>
      </w:r>
    </w:p>
    <w:p>
      <w:pPr>
        <w:pStyle w:val="ListBullet"/>
        <w:ind w:left="360" w:hanging="173"/>
      </w:pPr>
      <w:r>
        <w:t>Fecha / versión:</w:t>
      </w:r>
    </w:p>
    <w:p>
      <w:pPr>
        <w:pStyle w:val="ListBullet"/>
        <w:ind w:left="360" w:hanging="173"/>
      </w:pPr>
      <w:r>
        <w:t>Responsable de localizar:</w:t>
      </w:r>
    </w:p>
    <w:p>
      <w:pPr>
        <w:pStyle w:val="ListBullet"/>
        <w:ind w:left="360" w:hanging="173"/>
      </w:pPr>
      <w:r>
        <w:t>Estado / observación:</w:t>
      </w:r>
    </w:p>
    <w:p>
      <w:r>
        <w:rPr>
          <w:b/>
        </w:rPr>
        <w:t>Punto solicitado 2</w:t>
      </w:r>
    </w:p>
    <w:p>
      <w:pPr>
        <w:pStyle w:val="ListBullet"/>
        <w:ind w:left="360" w:hanging="173"/>
      </w:pPr>
      <w:r>
        <w:t>Documento o evidencia:</w:t>
      </w:r>
    </w:p>
    <w:p>
      <w:pPr>
        <w:pStyle w:val="ListBullet"/>
        <w:ind w:left="360" w:hanging="173"/>
      </w:pPr>
      <w:r>
        <w:t>Fecha / versión:</w:t>
      </w:r>
    </w:p>
    <w:p>
      <w:pPr>
        <w:pStyle w:val="ListBullet"/>
        <w:ind w:left="360" w:hanging="173"/>
      </w:pPr>
      <w:r>
        <w:t>Responsable de localizar:</w:t>
      </w:r>
    </w:p>
    <w:p>
      <w:pPr>
        <w:pStyle w:val="ListBullet"/>
        <w:ind w:left="360" w:hanging="173"/>
      </w:pPr>
      <w:r>
        <w:t>Estado / observación:</w:t>
      </w:r>
    </w:p>
    <w:p>
      <w:r>
        <w:rPr>
          <w:b/>
        </w:rPr>
        <w:t>Punto solicitado 3</w:t>
      </w:r>
    </w:p>
    <w:p>
      <w:pPr>
        <w:pStyle w:val="ListBullet"/>
        <w:ind w:left="360" w:hanging="173"/>
      </w:pPr>
      <w:r>
        <w:t>Documento o evidencia:</w:t>
      </w:r>
    </w:p>
    <w:p>
      <w:pPr>
        <w:pStyle w:val="ListBullet"/>
        <w:ind w:left="360" w:hanging="173"/>
      </w:pPr>
      <w:r>
        <w:t>Fecha / versión:</w:t>
      </w:r>
    </w:p>
    <w:p>
      <w:pPr>
        <w:pStyle w:val="ListBullet"/>
        <w:ind w:left="360" w:hanging="173"/>
      </w:pPr>
      <w:r>
        <w:t>Responsable de localizar:</w:t>
      </w:r>
    </w:p>
    <w:p>
      <w:pPr>
        <w:pStyle w:val="ListBullet"/>
        <w:ind w:left="360" w:hanging="173"/>
      </w:pPr>
      <w:r>
        <w:t>Estado / observación:</w:t>
      </w:r>
    </w:p>
    <w:p>
      <w:r>
        <w:t>Antes de presentar la respuesta, comprueba que los archivos responden al punto solicitado, que no contienen datos innecesarios de terceros y que su fecha y origen se describen con exactitud. Si falta un documento, no lo simules: registra la ausencia y consulta cómo debe responderse.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R16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R16 · Índice documental ante un requerimiento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