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D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DENUNCIA INTERNA DE ACOSO (COORDINACIÓN CON EL SISTEMA INTERNO CUANDO PROCEDA)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Válido para el canal interno de información y para la denuncia ante la comisión del protocolo. Completa los corchetes y conserva copia fechada. La plantilla editable está disponible mediante el enlace al repositorio al final del libro.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DENUNCIA INTERNA — SISTEMA INTERNO DE INFORMACIÓN DE [EMPRESA]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1. Datos de la persona informante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Nombre y apellidos: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DNI: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Puesto / relación con la empresa: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Contacto para comunicaciones: [CORREO/TELÉFONO]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¿Desea mantener el anonimato? [SÍ/NO]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2. Hechos denunciados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(describa con la mayor precisión: fechas, lugares, personas implicadas, contenido literal de lo dicho o escrito, y personas que puedan haber presenciado los hechos)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[DESCRIPCIÓN DETALLADA Y FECHADA]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3. Calificación que se atribuye a los hechos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(marcar lo que proceda)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Acoso laboral (mobbing)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Acoso sexual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Acoso por razón de sexo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Acoso discriminatorio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Otra infracción normativa o del código ético: [ESPECIFICAR]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4. Pruebas que se aportan o indican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(correos, mensajes, documentos, grabaciones propias, partes médicos, testigos con nombre y contacto)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[ENUMERACIÓN]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5. Medidas solicitadas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Medidas cautelares de protección: [SÍ/NO]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Confidencialidad reforzada: [SÍ/NO]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Otras: [ESPECIFICAR]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6. Declaración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Declaro que los hechos descritos son veraces según mi conocimiento y que actúo de buena fe, siendo conocedor/a de las consecuencias de las denuncias falsas.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En [LUGAR], a [FECHA].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Fdo.: [FIRMA — obligatoria para la denuncia formal identificada]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A CUMPLIMENTAR POR EL RESPONSABLE DEL SISTEMA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Registro de entrada n.º [XXX] — Fecha de recepción: [FECHA]. Acuse de recibo remitido el [FECHA] (plazo legal: 7 días naturales siguientes a la recepción, salvo riesgo para la confidencialidad — Ley 2/2023). Plazo máximo de respuesta: 3 meses desde la recepción (si no se envió acuse, desde el vencimiento de los 7 días); ampliable otros 3 solo por especial complejidad. Derivación a comisión instructora del protocolo: [SÍ/NO, FECHA].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D · DENUNCIA INTERNA (LEY 2/2023)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