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7096" w14:textId="25CA9EA2" w:rsidR="008C4F4D" w:rsidRPr="006046DC" w:rsidRDefault="008C4F4D" w:rsidP="008C4F4D">
      <w:pPr>
        <w:jc w:val="center"/>
        <w:rPr>
          <w:b/>
          <w:bCs/>
        </w:rPr>
      </w:pPr>
      <w:r>
        <w:rPr>
          <w:b/>
          <w:bCs/>
        </w:rPr>
        <w:t>2</w:t>
      </w:r>
      <w:r w:rsidRPr="006046DC">
        <w:rPr>
          <w:b/>
          <w:bCs/>
        </w:rPr>
        <w:t xml:space="preserve">ª VAE </w:t>
      </w:r>
      <w:r>
        <w:rPr>
          <w:b/>
          <w:bCs/>
        </w:rPr>
        <w:t>-</w:t>
      </w:r>
      <w:r w:rsidRPr="006046DC">
        <w:rPr>
          <w:b/>
          <w:bCs/>
        </w:rPr>
        <w:t xml:space="preserve"> QUESTÕES CONTEMPORÂNEAS EM ECONOMIA BRASILEIRA </w:t>
      </w:r>
      <w:r>
        <w:rPr>
          <w:b/>
          <w:bCs/>
        </w:rPr>
        <w:t>-</w:t>
      </w:r>
      <w:r w:rsidRPr="006046DC">
        <w:rPr>
          <w:b/>
          <w:bCs/>
        </w:rPr>
        <w:t xml:space="preserve"> </w:t>
      </w:r>
      <w:r>
        <w:rPr>
          <w:b/>
          <w:bCs/>
        </w:rPr>
        <w:t>PARTE 2</w:t>
      </w:r>
    </w:p>
    <w:p w14:paraId="31D42A79" w14:textId="77777777" w:rsidR="008C4F4D" w:rsidRDefault="008C4F4D" w:rsidP="008C4F4D">
      <w:pPr>
        <w:jc w:val="center"/>
      </w:pPr>
      <w:r w:rsidRPr="00241218">
        <w:t>Observações importantes</w:t>
      </w:r>
      <w:r>
        <w:t xml:space="preserve"> – formas de entrega (</w:t>
      </w:r>
      <w:r w:rsidRPr="00C5658F">
        <w:rPr>
          <w:b/>
          <w:bCs/>
          <w:color w:val="FF0000"/>
        </w:rPr>
        <w:t>uma dentre as duas a seg</w:t>
      </w:r>
      <w:r w:rsidRPr="00EB6AD8">
        <w:rPr>
          <w:b/>
          <w:bCs/>
          <w:color w:val="FF0000"/>
        </w:rPr>
        <w:t>uir</w:t>
      </w:r>
      <w:r>
        <w:t>):</w:t>
      </w:r>
    </w:p>
    <w:p w14:paraId="336E20BA" w14:textId="16A3AD90" w:rsidR="008C4F4D" w:rsidRDefault="008C4F4D" w:rsidP="008C4F4D">
      <w:pPr>
        <w:jc w:val="center"/>
      </w:pPr>
      <w:r>
        <w:t>1) Presencial, na aula do dia 12/01 (ou antes).</w:t>
      </w:r>
    </w:p>
    <w:p w14:paraId="22EA3EF6" w14:textId="654BED4D" w:rsidR="008C4F4D" w:rsidRPr="00241218" w:rsidRDefault="008C4F4D" w:rsidP="008C4F4D">
      <w:pPr>
        <w:jc w:val="center"/>
      </w:pPr>
      <w:r w:rsidRPr="00241218">
        <w:t xml:space="preserve"> </w:t>
      </w:r>
      <w:r>
        <w:t>2</w:t>
      </w:r>
      <w:r w:rsidRPr="00241218">
        <w:t xml:space="preserve">) </w:t>
      </w:r>
      <w:r>
        <w:t>E</w:t>
      </w:r>
      <w:r w:rsidRPr="00241218">
        <w:t xml:space="preserve">nviadas </w:t>
      </w:r>
      <w:r>
        <w:t xml:space="preserve">até o dia 12/01 </w:t>
      </w:r>
      <w:r w:rsidRPr="00241218">
        <w:t xml:space="preserve">para </w:t>
      </w:r>
      <w:hyperlink r:id="rId4" w:history="1">
        <w:r w:rsidRPr="00241218">
          <w:rPr>
            <w:rStyle w:val="Hyperlink"/>
          </w:rPr>
          <w:t>eduardolimacampos@yahoo.com.br</w:t>
        </w:r>
      </w:hyperlink>
      <w:r w:rsidRPr="00241218">
        <w:t xml:space="preserve">; </w:t>
      </w:r>
      <w:r>
        <w:t xml:space="preserve">neste caso, </w:t>
      </w:r>
      <w:r w:rsidRPr="00241218">
        <w:t xml:space="preserve">as questões </w:t>
      </w:r>
      <w:r>
        <w:t>tem que</w:t>
      </w:r>
      <w:r w:rsidRPr="00241218">
        <w:t xml:space="preserve"> ser respondidas </w:t>
      </w:r>
      <w:r w:rsidRPr="00241218">
        <w:rPr>
          <w:b/>
          <w:bCs/>
        </w:rPr>
        <w:t xml:space="preserve">apenas no corpo do e-mail, </w:t>
      </w:r>
      <w:r>
        <w:rPr>
          <w:b/>
          <w:bCs/>
        </w:rPr>
        <w:t>não serão aceitos</w:t>
      </w:r>
      <w:r w:rsidRPr="00241218">
        <w:rPr>
          <w:b/>
          <w:bCs/>
        </w:rPr>
        <w:t xml:space="preserve"> anexos</w:t>
      </w:r>
      <w:r>
        <w:rPr>
          <w:b/>
          <w:bCs/>
        </w:rPr>
        <w:t xml:space="preserve"> (foto, pdf, etc.) 2</w:t>
      </w:r>
      <w:r w:rsidRPr="00241218">
        <w:t xml:space="preserve">) O título do e-mail deve ser QCEB </w:t>
      </w:r>
      <w:r>
        <w:t xml:space="preserve">_VAE2.1 </w:t>
      </w:r>
      <w:r w:rsidRPr="00241218">
        <w:t xml:space="preserve">; </w:t>
      </w:r>
      <w:r>
        <w:t>3</w:t>
      </w:r>
      <w:r w:rsidRPr="00241218">
        <w:t xml:space="preserve">) </w:t>
      </w:r>
      <w:r>
        <w:t xml:space="preserve">A </w:t>
      </w:r>
      <w:r w:rsidRPr="00241218">
        <w:t xml:space="preserve">capacidade de síntese é parte da avaliação; </w:t>
      </w:r>
      <w:r>
        <w:t>4</w:t>
      </w:r>
      <w:r w:rsidRPr="00241218">
        <w:t xml:space="preserve">) </w:t>
      </w:r>
      <w:r>
        <w:rPr>
          <w:b/>
          <w:bCs/>
        </w:rPr>
        <w:t>Evitem transcrever</w:t>
      </w:r>
      <w:r w:rsidRPr="00241218">
        <w:rPr>
          <w:b/>
          <w:bCs/>
        </w:rPr>
        <w:t xml:space="preserve"> conteúdo </w:t>
      </w:r>
      <w:r w:rsidRPr="00241218">
        <w:t>da apostila</w:t>
      </w:r>
      <w:r>
        <w:t xml:space="preserve"> do curso e dos</w:t>
      </w:r>
      <w:r w:rsidRPr="00241218">
        <w:t xml:space="preserve"> artigos</w:t>
      </w:r>
      <w:r>
        <w:t xml:space="preserve"> usados.</w:t>
      </w:r>
      <w:r w:rsidRPr="00241218">
        <w:t xml:space="preserve">  </w:t>
      </w:r>
    </w:p>
    <w:p w14:paraId="202C6A0B" w14:textId="5E8ED889" w:rsidR="0021649E" w:rsidRDefault="0021649E">
      <w:r>
        <w:t>1 - Vimos no curso algumas alternativas para investigar a sustentabilidade da dívida pública brasileira. Dentre elas:</w:t>
      </w:r>
    </w:p>
    <w:p w14:paraId="62ECF253" w14:textId="77777777" w:rsidR="0021649E" w:rsidRDefault="0021649E">
      <w:r>
        <w:t>- Análise da estacionariedade da série da dívida pública (testes de raiz unitária);</w:t>
      </w:r>
    </w:p>
    <w:p w14:paraId="37193B2F" w14:textId="77777777" w:rsidR="0021649E" w:rsidRDefault="0021649E">
      <w:r>
        <w:t>- Análise da relação de longo prazo entre receitas e despesas (em relação ao PIB);</w:t>
      </w:r>
    </w:p>
    <w:p w14:paraId="5E005C87" w14:textId="77777777" w:rsidR="0021649E" w:rsidRDefault="0021649E">
      <w:r>
        <w:t>- Análise da reação fiscal (como o superávit primário reage ao aumento da dívida.</w:t>
      </w:r>
    </w:p>
    <w:p w14:paraId="4EEA9ACE" w14:textId="77777777" w:rsidR="0021649E" w:rsidRDefault="0021649E" w:rsidP="0021649E">
      <w:pPr>
        <w:jc w:val="both"/>
      </w:pPr>
      <w:r>
        <w:t>Explique sucintamente (no máximo 5 linhas</w:t>
      </w:r>
      <w:r w:rsidR="00CD247A">
        <w:t>, no total</w:t>
      </w:r>
      <w:r>
        <w:t xml:space="preserve">) cada uma dessas abordagens e </w:t>
      </w:r>
      <w:r w:rsidR="00CD247A">
        <w:t>procure interrelacioná-las</w:t>
      </w:r>
      <w:r>
        <w:t>, com base n</w:t>
      </w:r>
      <w:r w:rsidR="00CD247A">
        <w:t xml:space="preserve">o </w:t>
      </w:r>
      <w:r>
        <w:t>que foi estudado em sala de aula</w:t>
      </w:r>
      <w:r w:rsidR="00CD247A">
        <w:t xml:space="preserve"> sobre a evolução da literatura</w:t>
      </w:r>
      <w:r>
        <w:t>.</w:t>
      </w:r>
    </w:p>
    <w:p w14:paraId="1941C308" w14:textId="2939BD86" w:rsidR="0021649E" w:rsidRDefault="0021649E" w:rsidP="0021649E">
      <w:pPr>
        <w:jc w:val="both"/>
      </w:pPr>
      <w:r>
        <w:t xml:space="preserve">2 </w:t>
      </w:r>
      <w:r w:rsidR="00CD247A">
        <w:t>-</w:t>
      </w:r>
      <w:r>
        <w:t xml:space="preserve"> Vimos </w:t>
      </w:r>
      <w:r w:rsidR="00CD247A">
        <w:t>também</w:t>
      </w:r>
      <w:r>
        <w:t xml:space="preserve"> modelos variantes no tempo (</w:t>
      </w:r>
      <w:r w:rsidR="00CD247A">
        <w:t xml:space="preserve">ex.: </w:t>
      </w:r>
      <w:r>
        <w:t>reação fiscal</w:t>
      </w:r>
      <w:r w:rsidR="00583E78">
        <w:t>, time-varying kink regression</w:t>
      </w:r>
      <w:r w:rsidR="00CD247A">
        <w:t xml:space="preserve">). Explique a </w:t>
      </w:r>
      <w:r w:rsidR="00583E78">
        <w:t>vantagem de utilizar</w:t>
      </w:r>
      <w:r w:rsidR="00CD247A">
        <w:t xml:space="preserve"> </w:t>
      </w:r>
      <w:r w:rsidR="00583E78">
        <w:t>modelos deste tipo</w:t>
      </w:r>
      <w:r w:rsidR="00CD247A">
        <w:t xml:space="preserve">, no </w:t>
      </w:r>
      <w:r w:rsidR="00583E78">
        <w:t>caso específico</w:t>
      </w:r>
      <w:r w:rsidR="00CD247A">
        <w:t xml:space="preserve"> da economia brasileira.</w:t>
      </w:r>
    </w:p>
    <w:p w14:paraId="0AE3B67E" w14:textId="77777777" w:rsidR="00CD247A" w:rsidRDefault="00CD247A" w:rsidP="00CD247A">
      <w:pPr>
        <w:jc w:val="both"/>
      </w:pPr>
      <w:r>
        <w:t>3 - O que são quebras estruturais? Dê exemplos de quebras estruturais na economia brasileira ao longo dos últimos 20 anos? Quais? Explique como incorporá-las em um modelo estatístico.</w:t>
      </w:r>
    </w:p>
    <w:p w14:paraId="5CDCB62C" w14:textId="77777777" w:rsidR="00CD247A" w:rsidRDefault="00CD247A" w:rsidP="00CD247A">
      <w:pPr>
        <w:jc w:val="both"/>
      </w:pPr>
      <w:r>
        <w:t>4 - O que são modelos para dados em painel? Quais as principais vantagens desses modelos em relação aos modelos de séries temporais que consideram apenas um país, estado, etc.</w:t>
      </w:r>
    </w:p>
    <w:p w14:paraId="1A458AE1" w14:textId="77777777" w:rsidR="00CD247A" w:rsidRDefault="00CD247A" w:rsidP="00CD247A">
      <w:pPr>
        <w:jc w:val="both"/>
      </w:pPr>
      <w:r>
        <w:t>5 - De que forma o grau de endividamento pode afetar o crescimento econômico de um país? O que justifica o uso de modelos de regressão kink para esta finalidade? Justifique</w:t>
      </w:r>
      <w:r w:rsidR="00796012">
        <w:t>, considerando variáveis como taxa de juros, investimento, inflação, expectativa de inflação e taxa de câmbio</w:t>
      </w:r>
      <w:r>
        <w:t>.</w:t>
      </w:r>
    </w:p>
    <w:p w14:paraId="78EDABDB" w14:textId="20461F97" w:rsidR="00CD247A" w:rsidRDefault="00CD247A" w:rsidP="00CD247A">
      <w:pPr>
        <w:jc w:val="both"/>
      </w:pPr>
      <w:r>
        <w:t xml:space="preserve">6 </w:t>
      </w:r>
      <w:r w:rsidR="00796012">
        <w:t>-</w:t>
      </w:r>
      <w:r>
        <w:t xml:space="preserve"> </w:t>
      </w:r>
      <w:r w:rsidR="00796012">
        <w:t xml:space="preserve">Discuta perspectivas para a economia brasileira nos próximos anos, considerando a conjuntura atual e fatores como: pressão para aumento de gastos, inflação, aumento da taxa de juros nos estados unidos, contexto econômico mundial pós-COVID e pós-guerra da Ucrânia, etc. </w:t>
      </w:r>
    </w:p>
    <w:p w14:paraId="3D36B920" w14:textId="20DC5294" w:rsidR="008C4F4D" w:rsidRDefault="008C4F4D" w:rsidP="008C4F4D">
      <w:pPr>
        <w:jc w:val="center"/>
      </w:pPr>
      <w:r>
        <w:t>(valores: a questão 1 vale 2,5 e, as demais, 1,5 cada).</w:t>
      </w:r>
    </w:p>
    <w:sectPr w:rsidR="008C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9E"/>
    <w:rsid w:val="00057694"/>
    <w:rsid w:val="0021649E"/>
    <w:rsid w:val="00583E78"/>
    <w:rsid w:val="00611CB4"/>
    <w:rsid w:val="00796012"/>
    <w:rsid w:val="008C4F4D"/>
    <w:rsid w:val="00C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356A"/>
  <w15:chartTrackingRefBased/>
  <w15:docId w15:val="{92B394A4-226C-412E-9CBC-EB209CC5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3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limacampos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IBGE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 Campos</dc:creator>
  <cp:keywords/>
  <dc:description/>
  <cp:lastModifiedBy>Eduardo Lima Campos</cp:lastModifiedBy>
  <cp:revision>2</cp:revision>
  <dcterms:created xsi:type="dcterms:W3CDTF">2022-11-12T16:30:00Z</dcterms:created>
  <dcterms:modified xsi:type="dcterms:W3CDTF">2022-11-12T16:30:00Z</dcterms:modified>
</cp:coreProperties>
</file>