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64410" w14:textId="77777777" w:rsidR="009A6AD3" w:rsidRPr="009A6AD3" w:rsidRDefault="009A6AD3" w:rsidP="009A6AD3">
      <w:pPr>
        <w:spacing w:line="240" w:lineRule="auto"/>
      </w:pPr>
      <w:r w:rsidRPr="009A6AD3">
        <w:t>To: [Corey Murphy]</w:t>
      </w:r>
    </w:p>
    <w:p w14:paraId="1B2401CC" w14:textId="0B03D02F" w:rsidR="009A6AD3" w:rsidRPr="009A6AD3" w:rsidRDefault="009A6AD3" w:rsidP="009A6AD3">
      <w:pPr>
        <w:spacing w:line="240" w:lineRule="auto"/>
      </w:pPr>
      <w:r w:rsidRPr="009A6AD3">
        <w:t>From: [Ethan Dunzer]</w:t>
      </w:r>
    </w:p>
    <w:p w14:paraId="063AE88F" w14:textId="34427F95" w:rsidR="009A6AD3" w:rsidRPr="009A6AD3" w:rsidRDefault="009A6AD3" w:rsidP="009A6AD3">
      <w:pPr>
        <w:spacing w:line="240" w:lineRule="auto"/>
      </w:pPr>
      <w:r w:rsidRPr="009A6AD3">
        <w:t>Subject: See how State Farm and Allstat</w:t>
      </w:r>
      <w:r>
        <w:t>e</w:t>
      </w:r>
      <w:r w:rsidRPr="009A6AD3">
        <w:t xml:space="preserve"> are marketing refunds during pandemic in loyalty play. (PROMOTION)</w:t>
      </w:r>
    </w:p>
    <w:p w14:paraId="1CF85A71" w14:textId="6C7953FA" w:rsidR="009A6AD3" w:rsidRPr="009A6AD3" w:rsidRDefault="009A6AD3" w:rsidP="009A6AD3">
      <w:pPr>
        <w:spacing w:line="240" w:lineRule="auto"/>
      </w:pPr>
      <w:r w:rsidRPr="009A6AD3">
        <w:t>Date: 4/14/20</w:t>
      </w:r>
    </w:p>
    <w:p w14:paraId="7EB26622" w14:textId="77777777" w:rsidR="009A6AD3" w:rsidRPr="009A6AD3" w:rsidRDefault="009A6AD3" w:rsidP="009A6AD3">
      <w:pPr>
        <w:spacing w:line="240" w:lineRule="auto"/>
      </w:pPr>
    </w:p>
    <w:p w14:paraId="669CCA40" w14:textId="674D8EFC" w:rsidR="009A6AD3" w:rsidRPr="009A6AD3" w:rsidRDefault="009A6AD3" w:rsidP="009A6AD3">
      <w:pPr>
        <w:spacing w:line="240" w:lineRule="auto"/>
      </w:pPr>
      <w:r w:rsidRPr="009A6AD3">
        <w:t xml:space="preserve">This Ad age article goes through the new trend for </w:t>
      </w:r>
      <w:r w:rsidRPr="009A6AD3">
        <w:t>insurance</w:t>
      </w:r>
      <w:r w:rsidRPr="009A6AD3">
        <w:t xml:space="preserve"> </w:t>
      </w:r>
      <w:r w:rsidRPr="009A6AD3">
        <w:t>agencies</w:t>
      </w:r>
      <w:r w:rsidRPr="009A6AD3">
        <w:t xml:space="preserve"> to offer special </w:t>
      </w:r>
      <w:r w:rsidRPr="009A6AD3">
        <w:t>discounts</w:t>
      </w:r>
      <w:r w:rsidRPr="009A6AD3">
        <w:t xml:space="preserve"> during times of crisis.</w:t>
      </w:r>
    </w:p>
    <w:p w14:paraId="5039BF84" w14:textId="0A59D9C3" w:rsidR="009A6AD3" w:rsidRPr="009A6AD3" w:rsidRDefault="009A6AD3" w:rsidP="009A6AD3">
      <w:pPr>
        <w:spacing w:line="240" w:lineRule="auto"/>
      </w:pPr>
      <w:r w:rsidRPr="009A6AD3">
        <w:t xml:space="preserve">Adrianne Pasquarelli the authors </w:t>
      </w:r>
      <w:r w:rsidRPr="009A6AD3">
        <w:t>enlightens</w:t>
      </w:r>
      <w:r w:rsidRPr="009A6AD3">
        <w:t xml:space="preserve"> the reader that insurance agencies are no longer just this </w:t>
      </w:r>
      <w:r w:rsidRPr="009A6AD3">
        <w:t>offshore</w:t>
      </w:r>
      <w:r w:rsidRPr="009A6AD3">
        <w:t xml:space="preserve"> business that has little to no connection to </w:t>
      </w:r>
      <w:r w:rsidRPr="009A6AD3">
        <w:t>their</w:t>
      </w:r>
      <w:r w:rsidRPr="009A6AD3">
        <w:t xml:space="preserve"> customer </w:t>
      </w:r>
      <w:r w:rsidRPr="009A6AD3">
        <w:t>besides</w:t>
      </w:r>
      <w:r w:rsidRPr="009A6AD3">
        <w:t xml:space="preserve"> </w:t>
      </w:r>
      <w:r w:rsidRPr="009A6AD3">
        <w:t>their</w:t>
      </w:r>
      <w:r w:rsidRPr="009A6AD3">
        <w:t xml:space="preserve"> billable issues. Instead Pasquarelli points out in </w:t>
      </w:r>
      <w:r w:rsidRPr="009A6AD3">
        <w:t>multiple</w:t>
      </w:r>
      <w:r w:rsidRPr="009A6AD3">
        <w:t xml:space="preserve"> examples that these businesses seem to be implementing a new type of marking and </w:t>
      </w:r>
      <w:r w:rsidRPr="009A6AD3">
        <w:t>promotional</w:t>
      </w:r>
      <w:r w:rsidRPr="009A6AD3">
        <w:t xml:space="preserve"> </w:t>
      </w:r>
      <w:r w:rsidRPr="009A6AD3">
        <w:t>strategy</w:t>
      </w:r>
      <w:r w:rsidRPr="009A6AD3">
        <w:t xml:space="preserve"> that tries to connect with the consumer and limit the distance between them.</w:t>
      </w:r>
    </w:p>
    <w:p w14:paraId="399EAB6C" w14:textId="59FF60D9" w:rsidR="009A6AD3" w:rsidRDefault="009A6AD3" w:rsidP="009A6AD3">
      <w:pPr>
        <w:spacing w:line="240" w:lineRule="auto"/>
      </w:pPr>
      <w:r w:rsidRPr="009A6AD3">
        <w:t xml:space="preserve">State Farm and Allstate two of the bigger players in the business have been releasing ads that describe adjusted prices and discounts for all </w:t>
      </w:r>
      <w:r w:rsidRPr="009A6AD3">
        <w:t>their</w:t>
      </w:r>
      <w:r w:rsidRPr="009A6AD3">
        <w:t xml:space="preserve"> customers. By </w:t>
      </w:r>
      <w:r w:rsidRPr="009A6AD3">
        <w:t>issuing</w:t>
      </w:r>
      <w:r w:rsidRPr="009A6AD3">
        <w:t xml:space="preserve"> these refunds and adjusted prices </w:t>
      </w:r>
      <w:r w:rsidRPr="009A6AD3">
        <w:t>it</w:t>
      </w:r>
      <w:r w:rsidRPr="009A6AD3">
        <w:t xml:space="preserve"> seems that businesses </w:t>
      </w:r>
      <w:r w:rsidRPr="009A6AD3">
        <w:t>aren’t</w:t>
      </w:r>
      <w:r w:rsidRPr="009A6AD3">
        <w:t xml:space="preserve"> </w:t>
      </w:r>
      <w:r w:rsidRPr="009A6AD3">
        <w:t>completely</w:t>
      </w:r>
      <w:r w:rsidRPr="009A6AD3">
        <w:t xml:space="preserve"> thinking about the customer. Instead they could be thinking ahead and avoiding backlash when regulatory mandates are put in place.</w:t>
      </w:r>
    </w:p>
    <w:p w14:paraId="27CE87F9" w14:textId="60253E65" w:rsidR="009A6AD3" w:rsidRPr="009A6AD3" w:rsidRDefault="009A6AD3" w:rsidP="009A6AD3">
      <w:pPr>
        <w:spacing w:line="240" w:lineRule="auto"/>
      </w:pPr>
      <w:r w:rsidRPr="009A6AD3">
        <w:t xml:space="preserve">This new </w:t>
      </w:r>
      <w:r w:rsidRPr="009A6AD3">
        <w:t>promotional</w:t>
      </w:r>
      <w:r w:rsidRPr="009A6AD3">
        <w:t xml:space="preserve"> strategy not only wants to change the idea of insurance companies and </w:t>
      </w:r>
      <w:r w:rsidRPr="009A6AD3">
        <w:t>their</w:t>
      </w:r>
      <w:r w:rsidRPr="009A6AD3">
        <w:t xml:space="preserve"> customers but also who is making the </w:t>
      </w:r>
      <w:r w:rsidRPr="009A6AD3">
        <w:t>decisions</w:t>
      </w:r>
      <w:r w:rsidRPr="009A6AD3">
        <w:t xml:space="preserve">. Many of the </w:t>
      </w:r>
      <w:r w:rsidRPr="009A6AD3">
        <w:t>commercials</w:t>
      </w:r>
      <w:r w:rsidRPr="009A6AD3">
        <w:t xml:space="preserve"> show the businesses CEO's or spokes persons in a home setting, furthering this "we are just like you" idea.</w:t>
      </w:r>
    </w:p>
    <w:p w14:paraId="5FABB572" w14:textId="3BDE7FD9" w:rsidR="009A6AD3" w:rsidRPr="009A6AD3" w:rsidRDefault="009A6AD3" w:rsidP="009A6AD3">
      <w:pPr>
        <w:spacing w:line="240" w:lineRule="auto"/>
      </w:pPr>
      <w:r w:rsidRPr="009A6AD3">
        <w:t xml:space="preserve">My Opinion: Covid-19 is the reasoning for </w:t>
      </w:r>
      <w:r w:rsidRPr="009A6AD3">
        <w:t>this,</w:t>
      </w:r>
      <w:r w:rsidRPr="009A6AD3">
        <w:t xml:space="preserve"> but it seems that other </w:t>
      </w:r>
      <w:r w:rsidRPr="009A6AD3">
        <w:t>opportunities</w:t>
      </w:r>
      <w:r w:rsidRPr="009A6AD3">
        <w:t xml:space="preserve"> will open up from this example. Possible changes in prices may result from other </w:t>
      </w:r>
      <w:r w:rsidRPr="009A6AD3">
        <w:t>circumstances</w:t>
      </w:r>
      <w:r w:rsidRPr="009A6AD3">
        <w:t xml:space="preserve">, such as </w:t>
      </w:r>
      <w:r w:rsidRPr="009A6AD3">
        <w:t>large-scale</w:t>
      </w:r>
      <w:r w:rsidRPr="009A6AD3">
        <w:t xml:space="preserve"> natural disasters in cities.</w:t>
      </w:r>
    </w:p>
    <w:p w14:paraId="58ED2537" w14:textId="581DF1B3" w:rsidR="009A6AD3" w:rsidRPr="009A6AD3" w:rsidRDefault="009A6AD3" w:rsidP="009A6AD3">
      <w:pPr>
        <w:spacing w:line="240" w:lineRule="auto"/>
      </w:pPr>
      <w:r w:rsidRPr="009A6AD3">
        <w:t xml:space="preserve">This new idea of connecting with customers has really started to take hold </w:t>
      </w:r>
      <w:r w:rsidRPr="009A6AD3">
        <w:t>and</w:t>
      </w:r>
      <w:r w:rsidRPr="009A6AD3">
        <w:t xml:space="preserve"> I could </w:t>
      </w:r>
      <w:r w:rsidRPr="009A6AD3">
        <w:t>definitely</w:t>
      </w:r>
      <w:r w:rsidRPr="009A6AD3">
        <w:t xml:space="preserve"> see businesses that are negatively viewed by the public taking losses in income just to change </w:t>
      </w:r>
      <w:r w:rsidRPr="009A6AD3">
        <w:t>their</w:t>
      </w:r>
      <w:r w:rsidRPr="009A6AD3">
        <w:t xml:space="preserve"> image in the public eye.</w:t>
      </w:r>
    </w:p>
    <w:p w14:paraId="43C5B658" w14:textId="0CBDFB2E" w:rsidR="00D51130" w:rsidRPr="009A6AD3" w:rsidRDefault="009A6AD3" w:rsidP="009A6AD3">
      <w:pPr>
        <w:spacing w:line="240" w:lineRule="auto"/>
      </w:pPr>
      <w:r w:rsidRPr="009A6AD3">
        <w:t>Source: Pasquarelli, Adrianne. “See How State Farm and Allstate Are Marketing Refunds during Pandemic in Loyalty Play.” Ad Age, 10 Apr. 2020.</w:t>
      </w:r>
    </w:p>
    <w:sectPr w:rsidR="00D51130" w:rsidRPr="009A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62"/>
    <w:rsid w:val="009A6AD3"/>
    <w:rsid w:val="00D51130"/>
    <w:rsid w:val="00F1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0DB6"/>
  <w15:chartTrackingRefBased/>
  <w15:docId w15:val="{ACBD3270-A3E6-4C84-B37D-181DF2D4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6A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2020-04-14T21:01:00Z</dcterms:created>
  <dcterms:modified xsi:type="dcterms:W3CDTF">2020-04-14T21:03:00Z</dcterms:modified>
</cp:coreProperties>
</file>