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A8281" w14:textId="77777777" w:rsidR="00737827" w:rsidRDefault="00737827">
      <w:r>
        <w:t>MGT 335-Project Management</w:t>
      </w:r>
    </w:p>
    <w:p w14:paraId="486D8D7E" w14:textId="77777777" w:rsidR="00737827" w:rsidRDefault="00737827">
      <w:r>
        <w:t>50pts, Due Sunday</w:t>
      </w:r>
      <w:r w:rsidR="00C5514F">
        <w:t xml:space="preserve"> </w:t>
      </w:r>
      <w:r>
        <w:t>@ Midnight</w:t>
      </w:r>
    </w:p>
    <w:p w14:paraId="2DD9F3B7" w14:textId="77777777" w:rsidR="00737827" w:rsidRDefault="00737827"/>
    <w:p w14:paraId="1D677E43" w14:textId="77777777" w:rsidR="00113E2C" w:rsidRPr="00737827" w:rsidRDefault="00C5514F" w:rsidP="00737827">
      <w:pPr>
        <w:jc w:val="center"/>
        <w:rPr>
          <w:b/>
          <w:sz w:val="28"/>
          <w:szCs w:val="28"/>
        </w:rPr>
      </w:pPr>
      <w:r>
        <w:rPr>
          <w:b/>
          <w:sz w:val="28"/>
          <w:szCs w:val="28"/>
        </w:rPr>
        <w:t>Assignment #8</w:t>
      </w:r>
    </w:p>
    <w:p w14:paraId="26638E75" w14:textId="0643E1F1" w:rsidR="00995B42" w:rsidRDefault="00995B42">
      <w:r w:rsidRPr="00995B42">
        <w:t xml:space="preserve">This installment concludes the </w:t>
      </w:r>
      <w:r w:rsidR="001B5F7E">
        <w:t>Friendly</w:t>
      </w:r>
      <w:r w:rsidRPr="00995B42">
        <w:t xml:space="preserve"> case.  Issues include estimating the final construction budget, addressing a work slowdown, revising the Gantt chart, and the reporting of staff expenses</w:t>
      </w:r>
    </w:p>
    <w:p w14:paraId="545CE83C" w14:textId="77777777" w:rsidR="00995B42" w:rsidRDefault="00995B42"/>
    <w:p w14:paraId="0B461573" w14:textId="62A8A5C7" w:rsidR="00737827" w:rsidRPr="00980DB2" w:rsidRDefault="00980DB2">
      <w:pPr>
        <w:rPr>
          <w:i/>
          <w:sz w:val="20"/>
          <w:szCs w:val="20"/>
          <w:u w:val="single"/>
        </w:rPr>
      </w:pPr>
      <w:r>
        <w:rPr>
          <w:u w:val="single"/>
        </w:rPr>
        <w:t xml:space="preserve">Friendly </w:t>
      </w:r>
      <w:r w:rsidR="00737827" w:rsidRPr="00995B42">
        <w:rPr>
          <w:u w:val="single"/>
        </w:rPr>
        <w:t>Assisted Living Facil</w:t>
      </w:r>
      <w:r>
        <w:rPr>
          <w:u w:val="single"/>
        </w:rPr>
        <w:t>ity-8</w:t>
      </w:r>
      <w:r w:rsidRPr="00980DB2">
        <w:t xml:space="preserve">  </w:t>
      </w:r>
    </w:p>
    <w:p w14:paraId="1AB1937A" w14:textId="77777777" w:rsidR="00995B42" w:rsidRDefault="00995B42" w:rsidP="00995B42">
      <w:pPr>
        <w:pStyle w:val="ListParagraph"/>
        <w:numPr>
          <w:ilvl w:val="0"/>
          <w:numId w:val="1"/>
        </w:numPr>
      </w:pPr>
      <w:r w:rsidRPr="00995B42">
        <w:t>Estimate the final construction budget</w:t>
      </w:r>
      <w:r>
        <w:t>.</w:t>
      </w:r>
    </w:p>
    <w:p w14:paraId="297379BA" w14:textId="77777777" w:rsidR="00353480" w:rsidRDefault="00353480" w:rsidP="00353480">
      <w:pPr>
        <w:pStyle w:val="ListParagraph"/>
        <w:numPr>
          <w:ilvl w:val="1"/>
          <w:numId w:val="1"/>
        </w:numPr>
        <w:rPr>
          <w:i/>
        </w:rPr>
      </w:pPr>
      <w:r w:rsidRPr="00353FF6">
        <w:rPr>
          <w:i/>
        </w:rPr>
        <w:t xml:space="preserve">Note: </w:t>
      </w:r>
      <w:r w:rsidR="00353FF6" w:rsidRPr="00353FF6">
        <w:rPr>
          <w:i/>
        </w:rPr>
        <w:t>A&amp;E fees are listed in an earlier case as $347,000</w:t>
      </w:r>
    </w:p>
    <w:p w14:paraId="4E119635" w14:textId="5E9F6B2F" w:rsidR="00353FF6" w:rsidRDefault="00353FF6" w:rsidP="00353480">
      <w:pPr>
        <w:pStyle w:val="ListParagraph"/>
        <w:numPr>
          <w:ilvl w:val="1"/>
          <w:numId w:val="1"/>
        </w:numPr>
        <w:rPr>
          <w:i/>
        </w:rPr>
      </w:pPr>
      <w:r>
        <w:rPr>
          <w:i/>
        </w:rPr>
        <w:t xml:space="preserve">Assume all costs will meet budget unless </w:t>
      </w:r>
      <w:r w:rsidR="004E2828">
        <w:rPr>
          <w:i/>
        </w:rPr>
        <w:t xml:space="preserve">specified otherwise in the case. </w:t>
      </w:r>
    </w:p>
    <w:p w14:paraId="24DFC1D1" w14:textId="53D91FE7" w:rsidR="004F578D" w:rsidRPr="004F578D" w:rsidRDefault="004F578D" w:rsidP="004F578D">
      <w:pPr>
        <w:ind w:left="360"/>
        <w:rPr>
          <w:iCs/>
          <w:color w:val="FF0000"/>
        </w:rPr>
      </w:pPr>
      <w:r>
        <w:rPr>
          <w:iCs/>
          <w:color w:val="FF0000"/>
        </w:rPr>
        <w:t xml:space="preserve">Final construction budget would just be the amount budgeted in the document plus the 347,000? So, 10,038,300.  The actual cost is not calculable since there is no defined amount for the cost of furniture, kitchen equipment, etc. and many of the projects were not finished.  </w:t>
      </w:r>
    </w:p>
    <w:p w14:paraId="13BC4D97" w14:textId="77777777" w:rsidR="00995B42" w:rsidRDefault="00995B42" w:rsidP="00995B42">
      <w:pPr>
        <w:pStyle w:val="ListParagraph"/>
      </w:pPr>
    </w:p>
    <w:p w14:paraId="39F967A2" w14:textId="4BA9BF54" w:rsidR="00995B42" w:rsidRDefault="00995B42" w:rsidP="00995B42">
      <w:pPr>
        <w:pStyle w:val="ListParagraph"/>
        <w:numPr>
          <w:ilvl w:val="0"/>
          <w:numId w:val="1"/>
        </w:numPr>
      </w:pPr>
      <w:r w:rsidRPr="00995B42">
        <w:t>What should they do about the work slowdown?</w:t>
      </w:r>
    </w:p>
    <w:p w14:paraId="4A1DCE42" w14:textId="72962696" w:rsidR="004F578D" w:rsidRPr="004F578D" w:rsidRDefault="004F578D" w:rsidP="004F578D">
      <w:pPr>
        <w:ind w:left="360"/>
        <w:rPr>
          <w:color w:val="FF0000"/>
        </w:rPr>
      </w:pPr>
      <w:r>
        <w:rPr>
          <w:color w:val="FF0000"/>
        </w:rPr>
        <w:t xml:space="preserve">As stated in the document the workers were unsure if they were getting more </w:t>
      </w:r>
      <w:r w:rsidR="00241E0F">
        <w:rPr>
          <w:color w:val="FF0000"/>
        </w:rPr>
        <w:t>work,</w:t>
      </w:r>
      <w:r>
        <w:rPr>
          <w:color w:val="FF0000"/>
        </w:rPr>
        <w:t xml:space="preserve"> so they were taking longer to finish this work</w:t>
      </w:r>
      <w:r w:rsidR="00241E0F">
        <w:rPr>
          <w:color w:val="FF0000"/>
        </w:rPr>
        <w:t xml:space="preserve"> (just another reason hourly wages are ridiculous).</w:t>
      </w:r>
      <w:r>
        <w:rPr>
          <w:color w:val="FF0000"/>
        </w:rPr>
        <w:t xml:space="preserve"> Any ways </w:t>
      </w:r>
      <w:proofErr w:type="gramStart"/>
      <w:r>
        <w:rPr>
          <w:color w:val="FF0000"/>
        </w:rPr>
        <w:t>in order to</w:t>
      </w:r>
      <w:proofErr w:type="gramEnd"/>
      <w:r>
        <w:rPr>
          <w:color w:val="FF0000"/>
        </w:rPr>
        <w:t xml:space="preserve"> mediate this a </w:t>
      </w:r>
      <w:r w:rsidR="00241E0F">
        <w:rPr>
          <w:color w:val="FF0000"/>
        </w:rPr>
        <w:t>stricter</w:t>
      </w:r>
      <w:r>
        <w:rPr>
          <w:color w:val="FF0000"/>
        </w:rPr>
        <w:t xml:space="preserve"> schedule could be outlined, more workers could be added with the contingency money, or you could inform them of what will happen after this current phase of work. </w:t>
      </w:r>
    </w:p>
    <w:p w14:paraId="30097A29" w14:textId="77777777" w:rsidR="00995B42" w:rsidRDefault="00995B42" w:rsidP="00995B42">
      <w:pPr>
        <w:pStyle w:val="ListParagraph"/>
      </w:pPr>
    </w:p>
    <w:p w14:paraId="2DD1927C" w14:textId="05533524" w:rsidR="00995B42" w:rsidRDefault="00995B42" w:rsidP="004D6F5C">
      <w:pPr>
        <w:pStyle w:val="ListParagraph"/>
        <w:numPr>
          <w:ilvl w:val="0"/>
          <w:numId w:val="1"/>
        </w:numPr>
      </w:pPr>
      <w:r w:rsidRPr="00995B42">
        <w:t>Create a Gantt chart with the revisions to the duration of the interiors step.  When will the project be completed?</w:t>
      </w:r>
    </w:p>
    <w:p w14:paraId="642A683D" w14:textId="6063FD55" w:rsidR="00241E0F" w:rsidRPr="00241E0F" w:rsidRDefault="00241E0F" w:rsidP="00241E0F">
      <w:pPr>
        <w:ind w:left="360"/>
        <w:rPr>
          <w:color w:val="FF0000"/>
        </w:rPr>
      </w:pPr>
      <w:r w:rsidRPr="00241E0F">
        <w:rPr>
          <w:color w:val="FF0000"/>
        </w:rPr>
        <w:t>It will take 376 days with the added 7 days</w:t>
      </w:r>
    </w:p>
    <w:p w14:paraId="10875CD1" w14:textId="77777777" w:rsidR="004D6F5C" w:rsidRDefault="004D6F5C" w:rsidP="004D6F5C">
      <w:pPr>
        <w:spacing w:after="0"/>
      </w:pPr>
    </w:p>
    <w:p w14:paraId="5BED5991" w14:textId="76FA9465" w:rsidR="00995B42" w:rsidRDefault="00995B42" w:rsidP="00995B42">
      <w:pPr>
        <w:pStyle w:val="ListParagraph"/>
        <w:numPr>
          <w:ilvl w:val="0"/>
          <w:numId w:val="1"/>
        </w:numPr>
      </w:pPr>
      <w:r w:rsidRPr="00995B42">
        <w:t>What is the importance of the fact that the Hospital staff expenses were not reported under the project budget?</w:t>
      </w:r>
    </w:p>
    <w:p w14:paraId="061BE3D3" w14:textId="220F2117" w:rsidR="00241E0F" w:rsidRPr="00241E0F" w:rsidRDefault="00241E0F" w:rsidP="00241E0F">
      <w:pPr>
        <w:ind w:left="360"/>
        <w:rPr>
          <w:color w:val="FF0000"/>
        </w:rPr>
      </w:pPr>
      <w:r w:rsidRPr="00241E0F">
        <w:rPr>
          <w:color w:val="FF0000"/>
        </w:rPr>
        <w:t xml:space="preserve">Well, this could mean a number of things: First it could mean that staff expenses are not considered part of the initial project and should therefore get its own budget, </w:t>
      </w:r>
      <w:proofErr w:type="gramStart"/>
      <w:r w:rsidRPr="00241E0F">
        <w:rPr>
          <w:color w:val="FF0000"/>
        </w:rPr>
        <w:t>Second</w:t>
      </w:r>
      <w:proofErr w:type="gramEnd"/>
      <w:r w:rsidRPr="00241E0F">
        <w:rPr>
          <w:color w:val="FF0000"/>
        </w:rPr>
        <w:t xml:space="preserve"> this could be because there needs are not defined and will not be defined until the initial project is completed. </w:t>
      </w:r>
    </w:p>
    <w:p w14:paraId="3B91E432" w14:textId="77777777" w:rsidR="00353480" w:rsidRDefault="00353480" w:rsidP="00353480">
      <w:pPr>
        <w:pStyle w:val="ListParagraph"/>
      </w:pPr>
    </w:p>
    <w:p w14:paraId="66EC27CE" w14:textId="166B75E5" w:rsidR="00353480" w:rsidRDefault="00353480" w:rsidP="00995B42">
      <w:pPr>
        <w:pStyle w:val="ListParagraph"/>
        <w:numPr>
          <w:ilvl w:val="0"/>
          <w:numId w:val="1"/>
        </w:numPr>
      </w:pPr>
      <w:r>
        <w:t xml:space="preserve">Skip this step. </w:t>
      </w:r>
    </w:p>
    <w:p w14:paraId="0CBFFB48" w14:textId="77777777" w:rsidR="00280C25" w:rsidRDefault="00280C25" w:rsidP="00280C25"/>
    <w:p w14:paraId="734C5443" w14:textId="77777777" w:rsidR="00737827" w:rsidRDefault="00737827"/>
    <w:sectPr w:rsidR="00737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C6846"/>
    <w:multiLevelType w:val="hybridMultilevel"/>
    <w:tmpl w:val="D58C1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CB6FA7"/>
    <w:multiLevelType w:val="hybridMultilevel"/>
    <w:tmpl w:val="6FE633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827"/>
    <w:rsid w:val="001B5F7E"/>
    <w:rsid w:val="00241E0F"/>
    <w:rsid w:val="00280C25"/>
    <w:rsid w:val="00353480"/>
    <w:rsid w:val="00353FF6"/>
    <w:rsid w:val="0046342E"/>
    <w:rsid w:val="004D6F5C"/>
    <w:rsid w:val="004E2828"/>
    <w:rsid w:val="004E5687"/>
    <w:rsid w:val="004F578D"/>
    <w:rsid w:val="005D492B"/>
    <w:rsid w:val="00737827"/>
    <w:rsid w:val="00980DB2"/>
    <w:rsid w:val="00995B42"/>
    <w:rsid w:val="009C22A8"/>
    <w:rsid w:val="00C5514F"/>
    <w:rsid w:val="00CB74B4"/>
    <w:rsid w:val="00E27F86"/>
    <w:rsid w:val="00FB3E31"/>
    <w:rsid w:val="00FF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CB3E"/>
  <w15:chartTrackingRefBased/>
  <w15:docId w15:val="{9713384B-F7F8-4354-B188-FAB1EB1D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Emard</dc:creator>
  <cp:keywords/>
  <dc:description/>
  <cp:lastModifiedBy>ethan dunzer</cp:lastModifiedBy>
  <cp:revision>13</cp:revision>
  <dcterms:created xsi:type="dcterms:W3CDTF">2017-05-29T16:25:00Z</dcterms:created>
  <dcterms:modified xsi:type="dcterms:W3CDTF">2021-08-13T16:23:00Z</dcterms:modified>
</cp:coreProperties>
</file>