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FC" w:rsidRDefault="002133FC" w:rsidP="00AC0DD5">
      <w:p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</w:p>
    <w:p w:rsidR="002133FC" w:rsidRDefault="002133FC" w:rsidP="00AC0DD5">
      <w:p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</w:p>
    <w:p w:rsidR="00031745" w:rsidRPr="00D1257A" w:rsidRDefault="009842DA" w:rsidP="00AC0DD5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bookmarkStart w:id="0" w:name="_GoBack"/>
      <w:bookmarkEnd w:id="0"/>
      <w:r>
        <w:rPr>
          <w:rFonts w:ascii="Calibri" w:hAnsi="Calibri" w:cs="Calibri"/>
          <w:b/>
          <w:color w:val="2E74B5"/>
          <w:spacing w:val="20"/>
          <w:lang w:val="es-ES_tradnl"/>
        </w:rPr>
        <w:t>Atributos de calidad</w:t>
      </w:r>
    </w:p>
    <w:p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716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2782"/>
        <w:gridCol w:w="3827"/>
        <w:gridCol w:w="2693"/>
      </w:tblGrid>
      <w:tr w:rsidR="009842DA" w:rsidRPr="00D1257A" w:rsidTr="009842DA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D1257A" w:rsidRDefault="009842DA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D1257A" w:rsidRDefault="009842D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Requerimiento solicitado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D1257A" w:rsidRDefault="009842D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Atributo de calidad asociado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842DA" w:rsidRDefault="009842D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Justificación</w:t>
            </w:r>
          </w:p>
        </w:tc>
      </w:tr>
      <w:tr w:rsidR="009842DA" w:rsidRPr="009B1AD3" w:rsidTr="009842DA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753FB7" w:rsidP="00E2678A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El sistema debe tener una versión para IOS y para Android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1A3BCD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Portabilidad - Adaptabilidad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842DA" w:rsidRPr="009B1AD3" w:rsidRDefault="001A3BCD" w:rsidP="001A3BC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requiere que el sistema se adapte a diferentes entornos sin necesidad de modificar la aplicación.</w:t>
            </w: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330258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</w:tr>
      <w:tr w:rsidR="009842DA" w:rsidRPr="009B1AD3" w:rsidTr="009842DA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Default="009842DA" w:rsidP="0033025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842DA" w:rsidRPr="009B1AD3" w:rsidRDefault="009842DA" w:rsidP="0078374F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842DA" w:rsidRPr="009B1AD3" w:rsidRDefault="009842DA" w:rsidP="005774C8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090CAB" w:rsidRDefault="00090CAB" w:rsidP="005240A6">
      <w:pPr>
        <w:jc w:val="both"/>
        <w:rPr>
          <w:rFonts w:ascii="Calibri" w:hAnsi="Calibri" w:cs="Calibri"/>
        </w:rPr>
      </w:pPr>
    </w:p>
    <w:sectPr w:rsidR="00090CAB" w:rsidSect="005240A6">
      <w:headerReference w:type="default" r:id="rId8"/>
      <w:footerReference w:type="even" r:id="rId9"/>
      <w:footerReference w:type="default" r:id="rId10"/>
      <w:pgSz w:w="12242" w:h="15842" w:code="1"/>
      <w:pgMar w:top="1258" w:right="1082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15D" w:rsidRDefault="0037515D">
      <w:r>
        <w:separator/>
      </w:r>
    </w:p>
  </w:endnote>
  <w:endnote w:type="continuationSeparator" w:id="0">
    <w:p w:rsidR="0037515D" w:rsidRDefault="0037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1B4" w:rsidRDefault="000911B4" w:rsidP="000911B4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 de Software</w:t>
    </w:r>
  </w:p>
  <w:p w:rsidR="00790DED" w:rsidRPr="000911B4" w:rsidRDefault="00790DED" w:rsidP="000911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15D" w:rsidRDefault="0037515D">
      <w:r>
        <w:separator/>
      </w:r>
    </w:p>
  </w:footnote>
  <w:footnote w:type="continuationSeparator" w:id="0">
    <w:p w:rsidR="0037515D" w:rsidRDefault="00375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97" w:rsidRPr="002133FC" w:rsidRDefault="002133FC">
    <w:pPr>
      <w:pStyle w:val="Encabezado"/>
      <w:rPr>
        <w:rFonts w:cs="Arial"/>
      </w:rPr>
    </w:pPr>
    <w:r>
      <w:rPr>
        <w:noProof/>
        <w:lang w:eastAsia="es-CL"/>
      </w:rPr>
      <w:drawing>
        <wp:inline distT="0" distB="0" distL="0" distR="0" wp14:anchorId="787F1FF9" wp14:editId="3FFA948F">
          <wp:extent cx="6213231" cy="735965"/>
          <wp:effectExtent l="0" t="0" r="0" b="63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5922" cy="7374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7D1D97"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11B4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A3BCD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33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3FB7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2DA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0DD5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,"/>
  <w14:docId w14:val="52604C80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11B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CA2E-C40B-9546-A8AC-AA9054B3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Sandra Olea</cp:lastModifiedBy>
  <cp:revision>5</cp:revision>
  <cp:lastPrinted>2009-04-08T20:36:00Z</cp:lastPrinted>
  <dcterms:created xsi:type="dcterms:W3CDTF">2018-06-06T01:28:00Z</dcterms:created>
  <dcterms:modified xsi:type="dcterms:W3CDTF">2018-06-08T22:25:00Z</dcterms:modified>
</cp:coreProperties>
</file>