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23E5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Федеральный бюджет Российской федерации </w:t>
      </w:r>
    </w:p>
    <w:p w14:paraId="1C9EC9C2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EC87C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Домашнее задание</w:t>
      </w:r>
      <w:proofErr w:type="gramStart"/>
      <w:r w:rsidRPr="00410F4C">
        <w:rPr>
          <w:rFonts w:ascii="Roboto" w:eastAsia="Times New Roman" w:hAnsi="Roboto" w:cs="Times New Roman"/>
          <w:color w:val="000000"/>
          <w:lang w:eastAsia="ru-RU"/>
        </w:rPr>
        <w:t>: Изучить</w:t>
      </w:r>
      <w:proofErr w:type="gramEnd"/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 бюджет Самарской области. Изучить фонд обязательного медицинского образования.</w:t>
      </w:r>
    </w:p>
    <w:p w14:paraId="564DE894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06410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На сегодняшний день бюджет Российский </w:t>
      </w:r>
      <w:proofErr w:type="spellStart"/>
      <w:r w:rsidRPr="00410F4C">
        <w:rPr>
          <w:rFonts w:ascii="Roboto" w:eastAsia="Times New Roman" w:hAnsi="Roboto" w:cs="Times New Roman"/>
          <w:color w:val="000000"/>
          <w:lang w:eastAsia="ru-RU"/>
        </w:rPr>
        <w:t>Федирации</w:t>
      </w:r>
      <w:proofErr w:type="spellEnd"/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 составляет 26,1 триллионов рублей.</w:t>
      </w:r>
    </w:p>
    <w:p w14:paraId="0C6B7BAE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468BA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В 2024 планируется сформировать государство с бюджетом 27 триллионов рублей.</w:t>
      </w:r>
    </w:p>
    <w:p w14:paraId="16E268FC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254FB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А в 2025 с бюджетом 28 триллионов рублей.</w:t>
      </w:r>
    </w:p>
    <w:p w14:paraId="33E2D4F6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10A88D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Структура ожидаемых доходов в 2023 году:</w:t>
      </w:r>
    </w:p>
    <w:p w14:paraId="3A1EF221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3BABB6" w14:textId="77777777" w:rsidR="00410F4C" w:rsidRPr="00410F4C" w:rsidRDefault="00410F4C" w:rsidP="00410F4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Нефтегазовые </w:t>
      </w:r>
      <w:proofErr w:type="gramStart"/>
      <w:r w:rsidRPr="00410F4C">
        <w:rPr>
          <w:rFonts w:ascii="Roboto" w:eastAsia="Times New Roman" w:hAnsi="Roboto" w:cs="Times New Roman"/>
          <w:color w:val="000000"/>
          <w:lang w:eastAsia="ru-RU"/>
        </w:rPr>
        <w:t>доходы :</w:t>
      </w:r>
      <w:proofErr w:type="gramEnd"/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 8 триллионов 940 миллиардов рублей.</w:t>
      </w:r>
    </w:p>
    <w:p w14:paraId="1C374926" w14:textId="77777777" w:rsidR="00410F4C" w:rsidRPr="00410F4C" w:rsidRDefault="00410F4C" w:rsidP="00410F4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Оборотные налоги и </w:t>
      </w:r>
      <w:proofErr w:type="gramStart"/>
      <w:r w:rsidRPr="00410F4C">
        <w:rPr>
          <w:rFonts w:ascii="Roboto" w:eastAsia="Times New Roman" w:hAnsi="Roboto" w:cs="Times New Roman"/>
          <w:color w:val="000000"/>
          <w:lang w:eastAsia="ru-RU"/>
        </w:rPr>
        <w:t>сборы :</w:t>
      </w:r>
      <w:proofErr w:type="gramEnd"/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 13 триллионов рублей.</w:t>
      </w:r>
    </w:p>
    <w:p w14:paraId="0FFDFD17" w14:textId="77777777" w:rsidR="00410F4C" w:rsidRPr="00410F4C" w:rsidRDefault="00410F4C" w:rsidP="00410F4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Налоги на прибыль и </w:t>
      </w:r>
      <w:proofErr w:type="gramStart"/>
      <w:r w:rsidRPr="00410F4C">
        <w:rPr>
          <w:rFonts w:ascii="Roboto" w:eastAsia="Times New Roman" w:hAnsi="Roboto" w:cs="Times New Roman"/>
          <w:color w:val="000000"/>
          <w:lang w:eastAsia="ru-RU"/>
        </w:rPr>
        <w:t>доходы :</w:t>
      </w:r>
      <w:proofErr w:type="gramEnd"/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 1 триллион 790 миллиардов рублей.</w:t>
      </w:r>
    </w:p>
    <w:p w14:paraId="1DE31D5F" w14:textId="77777777" w:rsidR="00410F4C" w:rsidRPr="00410F4C" w:rsidRDefault="00410F4C" w:rsidP="00410F4C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Прочие </w:t>
      </w:r>
      <w:proofErr w:type="gramStart"/>
      <w:r w:rsidRPr="00410F4C">
        <w:rPr>
          <w:rFonts w:ascii="Roboto" w:eastAsia="Times New Roman" w:hAnsi="Roboto" w:cs="Times New Roman"/>
          <w:color w:val="000000"/>
          <w:lang w:eastAsia="ru-RU"/>
        </w:rPr>
        <w:t>доходы :</w:t>
      </w:r>
      <w:proofErr w:type="gramEnd"/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 2 триллиона 790 миллиардов рублей. </w:t>
      </w:r>
    </w:p>
    <w:p w14:paraId="2CEA79F7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55B1E7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Нефтегазовые доходы в перспективе будут снижаться </w:t>
      </w:r>
      <w:proofErr w:type="gramStart"/>
      <w:r w:rsidRPr="00410F4C">
        <w:rPr>
          <w:rFonts w:ascii="Roboto" w:eastAsia="Times New Roman" w:hAnsi="Roboto" w:cs="Times New Roman"/>
          <w:color w:val="000000"/>
          <w:lang w:eastAsia="ru-RU"/>
        </w:rPr>
        <w:t>из за</w:t>
      </w:r>
      <w:proofErr w:type="gramEnd"/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 того что цена на нефть и газ по прогнозам экономистов будет падать.</w:t>
      </w:r>
    </w:p>
    <w:p w14:paraId="0496B51A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AE532E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В 2023 24,2%</w:t>
      </w:r>
    </w:p>
    <w:p w14:paraId="4EB9D00C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В 2024 прогнозируем 31,8%</w:t>
      </w:r>
    </w:p>
    <w:p w14:paraId="496F2903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В 2025 </w:t>
      </w:r>
    </w:p>
    <w:p w14:paraId="48852AF6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CDF529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Изучите Демпфер (термин)</w:t>
      </w:r>
    </w:p>
    <w:p w14:paraId="7342FEE8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A0264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Идет снижение цен на продажу угля и удобрений </w:t>
      </w:r>
    </w:p>
    <w:p w14:paraId="087A96C4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F687FC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Появился </w:t>
      </w:r>
      <w:proofErr w:type="gramStart"/>
      <w:r w:rsidRPr="00410F4C">
        <w:rPr>
          <w:rFonts w:ascii="Roboto" w:eastAsia="Times New Roman" w:hAnsi="Roboto" w:cs="Times New Roman"/>
          <w:color w:val="000000"/>
          <w:lang w:eastAsia="ru-RU"/>
        </w:rPr>
        <w:t>новый вид налога</w:t>
      </w:r>
      <w:proofErr w:type="gramEnd"/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 который пополняет бюджет Российской федерации.</w:t>
      </w:r>
    </w:p>
    <w:p w14:paraId="49CBC3E2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26A02D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Введены акцизы на сахаросодержащие безалкогольные напитки (7 рублей литр)</w:t>
      </w:r>
    </w:p>
    <w:p w14:paraId="49DBA77A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Прибыль 35 миллиардов рублей. </w:t>
      </w:r>
    </w:p>
    <w:p w14:paraId="0AB4D7F4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D5CF1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Распределение бюджета по основным блокам расходов.</w:t>
      </w:r>
    </w:p>
    <w:p w14:paraId="1F737753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B5629A" w14:textId="77777777" w:rsidR="00410F4C" w:rsidRPr="00410F4C" w:rsidRDefault="00410F4C" w:rsidP="00410F4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На социальную политику выделено 7 триллионов 340 миллиардов рублей, это пенсии</w:t>
      </w:r>
    </w:p>
    <w:p w14:paraId="6894714E" w14:textId="77777777" w:rsidR="00410F4C" w:rsidRPr="00410F4C" w:rsidRDefault="00410F4C" w:rsidP="00410F4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Национальная оборона - 4 триллиона 470 миллиардов рублей</w:t>
      </w:r>
    </w:p>
    <w:p w14:paraId="21CBA27E" w14:textId="77777777" w:rsidR="00410F4C" w:rsidRPr="00410F4C" w:rsidRDefault="00410F4C" w:rsidP="00410F4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Национальная безопасность – 4 триллиона и 17 миллиардов рублей</w:t>
      </w:r>
    </w:p>
    <w:p w14:paraId="1C25777E" w14:textId="77777777" w:rsidR="00410F4C" w:rsidRPr="00410F4C" w:rsidRDefault="00410F4C" w:rsidP="00410F4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Национальная экономика – 3 триллиона 510 миллиардов</w:t>
      </w:r>
    </w:p>
    <w:p w14:paraId="6465EDB2" w14:textId="77777777" w:rsidR="00410F4C" w:rsidRPr="00410F4C" w:rsidRDefault="00410F4C" w:rsidP="00410F4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 – от 1 триллиона 315 миллиардов рублей</w:t>
      </w:r>
    </w:p>
    <w:p w14:paraId="355CA619" w14:textId="77777777" w:rsidR="00410F4C" w:rsidRPr="00410F4C" w:rsidRDefault="00410F4C" w:rsidP="00410F4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proofErr w:type="spellStart"/>
      <w:proofErr w:type="gramStart"/>
      <w:r w:rsidRPr="00410F4C">
        <w:rPr>
          <w:rFonts w:ascii="Roboto" w:eastAsia="Times New Roman" w:hAnsi="Roboto" w:cs="Times New Roman"/>
          <w:color w:val="000000"/>
          <w:lang w:eastAsia="ru-RU"/>
        </w:rPr>
        <w:t>Правоохранение</w:t>
      </w:r>
      <w:proofErr w:type="spellEnd"/>
      <w:r w:rsidRPr="00410F4C">
        <w:rPr>
          <w:rFonts w:ascii="Roboto" w:eastAsia="Times New Roman" w:hAnsi="Roboto" w:cs="Times New Roman"/>
          <w:color w:val="000000"/>
          <w:lang w:eastAsia="ru-RU"/>
        </w:rPr>
        <w:t>  –</w:t>
      </w:r>
      <w:proofErr w:type="gramEnd"/>
      <w:r w:rsidRPr="00410F4C">
        <w:rPr>
          <w:rFonts w:ascii="Roboto" w:eastAsia="Times New Roman" w:hAnsi="Roboto" w:cs="Times New Roman"/>
          <w:color w:val="000000"/>
          <w:lang w:eastAsia="ru-RU"/>
        </w:rPr>
        <w:t xml:space="preserve"> 1 триллион 470 миллиардов рублей</w:t>
      </w:r>
    </w:p>
    <w:p w14:paraId="3E5CDE28" w14:textId="77777777" w:rsidR="00410F4C" w:rsidRPr="00410F4C" w:rsidRDefault="00410F4C" w:rsidP="00410F4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Образование – 1 триллион 390 миллиардов рублей</w:t>
      </w:r>
    </w:p>
    <w:p w14:paraId="0BC36C8A" w14:textId="77777777" w:rsidR="00410F4C" w:rsidRPr="00410F4C" w:rsidRDefault="00410F4C" w:rsidP="00410F4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ЖКХ – 600 миллиардов рублей</w:t>
      </w:r>
    </w:p>
    <w:p w14:paraId="6327B2F6" w14:textId="77777777" w:rsidR="00410F4C" w:rsidRPr="00410F4C" w:rsidRDefault="00410F4C" w:rsidP="00410F4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Охрана окружающей среды 340 миллиардов рублей</w:t>
      </w:r>
    </w:p>
    <w:p w14:paraId="0509767D" w14:textId="77777777" w:rsidR="00410F4C" w:rsidRPr="00410F4C" w:rsidRDefault="00410F4C" w:rsidP="00410F4C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Физкультура и спорт 7 миллиардов</w:t>
      </w:r>
    </w:p>
    <w:p w14:paraId="57135B32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9E7970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Сокращается финансирование на некоторые проекты: </w:t>
      </w:r>
    </w:p>
    <w:p w14:paraId="06A5833A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14:paraId="16A7EAC4" w14:textId="77777777" w:rsidR="00410F4C" w:rsidRPr="00410F4C" w:rsidRDefault="00410F4C" w:rsidP="00410F4C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Цифровая экономика</w:t>
      </w:r>
    </w:p>
    <w:p w14:paraId="42E61880" w14:textId="77777777" w:rsidR="00410F4C" w:rsidRPr="00410F4C" w:rsidRDefault="00410F4C" w:rsidP="00410F4C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Средние и малые предпринимательства</w:t>
      </w:r>
    </w:p>
    <w:p w14:paraId="1046C24A" w14:textId="77777777" w:rsidR="00410F4C" w:rsidRPr="00410F4C" w:rsidRDefault="00410F4C" w:rsidP="00410F4C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?</w:t>
      </w:r>
    </w:p>
    <w:p w14:paraId="059857EB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18D57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Центральный банк определяет монетарную политику государства.</w:t>
      </w:r>
    </w:p>
    <w:p w14:paraId="5F481A92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03651" w14:textId="77777777" w:rsidR="00410F4C" w:rsidRPr="00410F4C" w:rsidRDefault="00410F4C" w:rsidP="0041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4C">
        <w:rPr>
          <w:rFonts w:ascii="Roboto" w:eastAsia="Times New Roman" w:hAnsi="Roboto" w:cs="Times New Roman"/>
          <w:color w:val="000000"/>
          <w:lang w:eastAsia="ru-RU"/>
        </w:rPr>
        <w:t>Монетарная политика определяет уровень инфляции.</w:t>
      </w:r>
    </w:p>
    <w:p w14:paraId="37658B25" w14:textId="77777777" w:rsidR="00A831A1" w:rsidRDefault="00A831A1"/>
    <w:sectPr w:rsidR="00A83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489"/>
    <w:multiLevelType w:val="multilevel"/>
    <w:tmpl w:val="DAB2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A1684"/>
    <w:multiLevelType w:val="multilevel"/>
    <w:tmpl w:val="FC7C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641D8"/>
    <w:multiLevelType w:val="multilevel"/>
    <w:tmpl w:val="66D6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F1"/>
    <w:rsid w:val="00410F4C"/>
    <w:rsid w:val="009754F1"/>
    <w:rsid w:val="00A8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7A6C-ED3F-4B3C-8CB4-D974D029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fvwork63@gmail.com</cp:lastModifiedBy>
  <cp:revision>2</cp:revision>
  <dcterms:created xsi:type="dcterms:W3CDTF">2023-10-14T08:20:00Z</dcterms:created>
  <dcterms:modified xsi:type="dcterms:W3CDTF">2023-10-14T08:20:00Z</dcterms:modified>
</cp:coreProperties>
</file>