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Label Bootstrap Wells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the sake of clarity, let's label both of our wells with their ids.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Above your left-well, inside its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#left-well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Above your right-well, inside its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#right-well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j2lweb46a7p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to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class="col-xs-6"&gt;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#left-well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#right-well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"left-well"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"right-well"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