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DB0A" w14:textId="77777777" w:rsidR="004068D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Eduardo Darrazão - 1906399</w:t>
      </w:r>
    </w:p>
    <w:p w14:paraId="758CD3A4" w14:textId="77777777" w:rsidR="004068D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Marcelo Guimarães da Costa - 1937570</w:t>
      </w:r>
    </w:p>
    <w:p w14:paraId="36A01F95" w14:textId="77777777" w:rsidR="004068D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Leandro Batista de Almeida - Professor</w:t>
      </w:r>
    </w:p>
    <w:p w14:paraId="37E86B46" w14:textId="77777777" w:rsidR="004068DA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Big Data e Aplicações</w:t>
      </w:r>
    </w:p>
    <w:p w14:paraId="3ADCE7E7" w14:textId="647E36F7" w:rsidR="004068DA" w:rsidRDefault="0024723B" w:rsidP="001915B7">
      <w:pPr>
        <w:pBdr>
          <w:top w:val="nil"/>
          <w:left w:val="nil"/>
          <w:bottom w:val="nil"/>
          <w:right w:val="nil"/>
          <w:between w:val="nil"/>
        </w:pBdr>
        <w:ind w:firstLine="0"/>
      </w:pPr>
      <w:r>
        <w:t>12 de dezembro de 2023</w:t>
      </w:r>
    </w:p>
    <w:p w14:paraId="243B4CAF" w14:textId="590F8CE0" w:rsidR="001915B7" w:rsidRPr="001915B7" w:rsidRDefault="001915B7" w:rsidP="001915B7">
      <w:pPr>
        <w:pStyle w:val="Title"/>
        <w:pBdr>
          <w:top w:val="nil"/>
          <w:left w:val="nil"/>
          <w:bottom w:val="nil"/>
          <w:right w:val="nil"/>
          <w:between w:val="nil"/>
        </w:pBdr>
      </w:pPr>
      <w:r w:rsidRPr="001915B7">
        <w:t>Projeto 1: Aquisição e Processamento de um Dataset</w:t>
      </w:r>
    </w:p>
    <w:p w14:paraId="03ED6017" w14:textId="4CF66516" w:rsidR="001915B7" w:rsidRDefault="001915B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Este projeto é a parte 1 de um projeto final de duas partes, sendo o objetivo final uma apresentação para a classe que envolveria todos os processos desde a seleção de um </w:t>
      </w:r>
      <w:r w:rsidRPr="001915B7">
        <w:rPr>
          <w:i/>
          <w:iCs/>
        </w:rPr>
        <w:t>dataset</w:t>
      </w:r>
      <w:r>
        <w:t xml:space="preserve"> até a utilização de modelos de </w:t>
      </w:r>
      <w:r>
        <w:rPr>
          <w:i/>
          <w:iCs/>
        </w:rPr>
        <w:t>AutoML</w:t>
      </w:r>
      <w:r>
        <w:t xml:space="preserve"> sobre o </w:t>
      </w:r>
      <w:r>
        <w:rPr>
          <w:i/>
          <w:iCs/>
        </w:rPr>
        <w:t>dataset</w:t>
      </w:r>
      <w:r>
        <w:t xml:space="preserve"> escolhido.</w:t>
      </w:r>
    </w:p>
    <w:p w14:paraId="61A8DE26" w14:textId="78D6C115" w:rsidR="001915B7" w:rsidRDefault="001915B7" w:rsidP="001915B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Nesta parte do projeto, os processos incluem:</w:t>
      </w:r>
    </w:p>
    <w:p w14:paraId="4BE93B30" w14:textId="38887DD3" w:rsidR="001915B7" w:rsidRDefault="001915B7" w:rsidP="001915B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 w:rsidRPr="001915B7">
        <w:t xml:space="preserve">Selecionar </w:t>
      </w:r>
      <w:r w:rsidRPr="00D62B1A">
        <w:rPr>
          <w:i/>
          <w:iCs/>
        </w:rPr>
        <w:t>dataset</w:t>
      </w:r>
      <w:r w:rsidRPr="001915B7">
        <w:t xml:space="preserve"> (fontes públicas ou privadas)</w:t>
      </w:r>
    </w:p>
    <w:p w14:paraId="2E51354D" w14:textId="642BA145" w:rsidR="001915B7" w:rsidRDefault="001915B7" w:rsidP="001915B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 w:rsidRPr="001915B7">
        <w:t>arregamento de dados (CSV, importação de bancos de dados, etc)</w:t>
      </w:r>
    </w:p>
    <w:p w14:paraId="6E4AE93C" w14:textId="32A84F1A" w:rsidR="001915B7" w:rsidRDefault="001915B7" w:rsidP="001915B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Tr</w:t>
      </w:r>
      <w:r w:rsidRPr="001915B7">
        <w:t>atamento de informações</w:t>
      </w:r>
    </w:p>
    <w:p w14:paraId="7FE493F1" w14:textId="5174CF34" w:rsidR="001915B7" w:rsidRDefault="001915B7" w:rsidP="001915B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V</w:t>
      </w:r>
      <w:r w:rsidRPr="001915B7">
        <w:t>alidação de erros</w:t>
      </w:r>
    </w:p>
    <w:p w14:paraId="020358D5" w14:textId="3B500BE4" w:rsidR="001915B7" w:rsidRDefault="001915B7" w:rsidP="001915B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P</w:t>
      </w:r>
      <w:r w:rsidRPr="001915B7">
        <w:t>reenchimento de valores faltantes</w:t>
      </w:r>
    </w:p>
    <w:p w14:paraId="4B5E0767" w14:textId="4BA6414E" w:rsidR="001915B7" w:rsidRPr="001915B7" w:rsidRDefault="001915B7" w:rsidP="001915B7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L</w:t>
      </w:r>
      <w:r w:rsidRPr="001915B7">
        <w:t>impeza de dados</w:t>
      </w:r>
    </w:p>
    <w:p w14:paraId="2DCC6120" w14:textId="4D61AB24" w:rsidR="004068DA" w:rsidRDefault="00000000">
      <w:pPr>
        <w:pStyle w:val="Heading1"/>
      </w:pPr>
      <w:bookmarkStart w:id="0" w:name="_w2vt8fifgw9w" w:colFirst="0" w:colLast="0"/>
      <w:bookmarkEnd w:id="0"/>
      <w:r>
        <w:t xml:space="preserve">1 </w:t>
      </w:r>
      <w:r w:rsidR="001915B7">
        <w:t>–</w:t>
      </w:r>
      <w:r>
        <w:t xml:space="preserve"> </w:t>
      </w:r>
      <w:r w:rsidR="001915B7">
        <w:t>SELEÇÃO DO DATASET</w:t>
      </w:r>
    </w:p>
    <w:p w14:paraId="649BB2FA" w14:textId="5EDC8751" w:rsidR="005529E3" w:rsidRDefault="00B62D3C" w:rsidP="005529E3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O </w:t>
      </w:r>
      <w:r w:rsidRPr="00B62D3C">
        <w:rPr>
          <w:i/>
          <w:iCs/>
        </w:rPr>
        <w:t>dataset</w:t>
      </w:r>
      <w:r>
        <w:t xml:space="preserve"> escolhido foi o </w:t>
      </w:r>
      <w:r w:rsidRPr="00B62D3C">
        <w:rPr>
          <w:i/>
          <w:iCs/>
        </w:rPr>
        <w:t>IMDB (Internet Movie Database</w:t>
      </w:r>
      <w:r>
        <w:rPr>
          <w:i/>
          <w:iCs/>
        </w:rPr>
        <w:t>)</w:t>
      </w:r>
      <w:r>
        <w:t xml:space="preserve">, que abrange séries e filmes de vários gêneros, bem como a equipe envolvida e a média das avaliações e números de votos. </w:t>
      </w:r>
      <w:r w:rsidR="005529E3">
        <w:t>Os arquivos disponíveis são os seguintes:</w:t>
      </w:r>
    </w:p>
    <w:p w14:paraId="0626E2FB" w14:textId="77777777" w:rsidR="003E3500" w:rsidRDefault="003E3500" w:rsidP="005529E3">
      <w:pPr>
        <w:pStyle w:val="ListParagraph"/>
        <w:numPr>
          <w:ilvl w:val="0"/>
          <w:numId w:val="14"/>
        </w:numPr>
      </w:pPr>
      <w:r w:rsidRPr="00D62B1A">
        <w:rPr>
          <w:i/>
          <w:iCs/>
        </w:rPr>
        <w:lastRenderedPageBreak/>
        <w:t>title.basics</w:t>
      </w:r>
      <w:r>
        <w:t>: Informações principais sobre cada título, bem como gênero, e tipo (filme, série, vídeo, etc)</w:t>
      </w:r>
    </w:p>
    <w:p w14:paraId="5EAB18F4" w14:textId="4AD3F912" w:rsidR="00EF5EF9" w:rsidRDefault="003E3500" w:rsidP="005529E3">
      <w:pPr>
        <w:pStyle w:val="ListParagraph"/>
        <w:numPr>
          <w:ilvl w:val="0"/>
          <w:numId w:val="14"/>
        </w:numPr>
      </w:pPr>
      <w:r w:rsidRPr="00D62B1A">
        <w:rPr>
          <w:i/>
          <w:iCs/>
        </w:rPr>
        <w:t>title.akas</w:t>
      </w:r>
      <w:r>
        <w:t xml:space="preserve">: </w:t>
      </w:r>
      <w:r w:rsidR="00D94C6B">
        <w:t>T</w:t>
      </w:r>
      <w:r w:rsidR="00EF5EF9">
        <w:t>raduções e localizações do nome do título para diferentes culturas</w:t>
      </w:r>
      <w:r w:rsidR="003A26C6">
        <w:t>. R</w:t>
      </w:r>
      <w:r w:rsidR="00E4335B">
        <w:t>eferencia</w:t>
      </w:r>
      <w:r w:rsidR="00EF5EF9">
        <w:t xml:space="preserve"> title.basics</w:t>
      </w:r>
    </w:p>
    <w:p w14:paraId="52C71F58" w14:textId="53FE4AD7" w:rsidR="00D94C6B" w:rsidRDefault="00D94C6B" w:rsidP="00D94C6B">
      <w:pPr>
        <w:pStyle w:val="ListParagraph"/>
        <w:numPr>
          <w:ilvl w:val="0"/>
          <w:numId w:val="14"/>
        </w:numPr>
      </w:pPr>
      <w:r w:rsidRPr="00D62B1A">
        <w:rPr>
          <w:i/>
          <w:iCs/>
        </w:rPr>
        <w:t>title.principals</w:t>
      </w:r>
      <w:r>
        <w:t xml:space="preserve">: Dados sobre cada membro da equipe de um título, bem como sua função naquele título </w:t>
      </w:r>
      <w:r w:rsidR="007E4081">
        <w:t>(</w:t>
      </w:r>
      <w:r>
        <w:t>atores, escritores, diretores</w:t>
      </w:r>
      <w:r w:rsidR="007E4081">
        <w:t xml:space="preserve">, </w:t>
      </w:r>
      <w:r>
        <w:t>etc</w:t>
      </w:r>
      <w:r w:rsidR="007E4081">
        <w:t>)</w:t>
      </w:r>
      <w:r w:rsidR="00366400">
        <w:t>. Referencia title.basics</w:t>
      </w:r>
    </w:p>
    <w:p w14:paraId="6B100CA0" w14:textId="48B79715" w:rsidR="00E4335B" w:rsidRDefault="00727CAF" w:rsidP="005529E3">
      <w:pPr>
        <w:pStyle w:val="ListParagraph"/>
        <w:numPr>
          <w:ilvl w:val="0"/>
          <w:numId w:val="14"/>
        </w:numPr>
      </w:pPr>
      <w:r w:rsidRPr="00D62B1A">
        <w:rPr>
          <w:i/>
          <w:iCs/>
        </w:rPr>
        <w:t>title.crew</w:t>
      </w:r>
      <w:r w:rsidR="00E4335B">
        <w:t xml:space="preserve">: </w:t>
      </w:r>
      <w:r w:rsidR="00D94C6B">
        <w:t>I</w:t>
      </w:r>
      <w:r w:rsidR="00E4335B">
        <w:t>nformações sobre a equipe de direção e escritores em cada título</w:t>
      </w:r>
      <w:r w:rsidR="003A26C6">
        <w:t>. R</w:t>
      </w:r>
      <w:r w:rsidR="00E4335B">
        <w:t>eferencia title.basics</w:t>
      </w:r>
      <w:r w:rsidR="001067DD">
        <w:t xml:space="preserve"> e title.principals</w:t>
      </w:r>
    </w:p>
    <w:p w14:paraId="0046130A" w14:textId="7739C756" w:rsidR="00C31DEB" w:rsidRDefault="003E3500" w:rsidP="00C31DEB">
      <w:pPr>
        <w:pStyle w:val="ListParagraph"/>
        <w:numPr>
          <w:ilvl w:val="0"/>
          <w:numId w:val="14"/>
        </w:numPr>
      </w:pPr>
      <w:r>
        <w:t xml:space="preserve"> </w:t>
      </w:r>
      <w:r w:rsidR="00C31DEB" w:rsidRPr="00D62B1A">
        <w:rPr>
          <w:i/>
          <w:iCs/>
        </w:rPr>
        <w:t>title.episode</w:t>
      </w:r>
      <w:r w:rsidR="00C31DEB">
        <w:t>: Dados sobre episódios no caso de séries, conectando a série com o episódio</w:t>
      </w:r>
      <w:r w:rsidR="003A26C6">
        <w:t>. R</w:t>
      </w:r>
      <w:r w:rsidR="00C31DEB">
        <w:t>eferencia title.basics duas vezes</w:t>
      </w:r>
    </w:p>
    <w:p w14:paraId="4FE24681" w14:textId="0DB83140" w:rsidR="00C31DEB" w:rsidRDefault="00C31DEB" w:rsidP="00C31DEB">
      <w:pPr>
        <w:pStyle w:val="ListParagraph"/>
        <w:numPr>
          <w:ilvl w:val="0"/>
          <w:numId w:val="14"/>
        </w:numPr>
      </w:pPr>
      <w:r w:rsidRPr="00D62B1A">
        <w:rPr>
          <w:i/>
          <w:iCs/>
        </w:rPr>
        <w:t>title.</w:t>
      </w:r>
      <w:r w:rsidR="00523FAE" w:rsidRPr="00D62B1A">
        <w:rPr>
          <w:i/>
          <w:iCs/>
        </w:rPr>
        <w:t>ratings</w:t>
      </w:r>
      <w:r w:rsidR="00523FAE">
        <w:t>: Média de avaliações (1 a 10) e número de votos para certos títulos</w:t>
      </w:r>
      <w:r w:rsidR="00A635C9">
        <w:t>. R</w:t>
      </w:r>
      <w:r w:rsidR="00523FAE">
        <w:t>eferencia title.basics</w:t>
      </w:r>
    </w:p>
    <w:p w14:paraId="09BD3E87" w14:textId="37F06F9E" w:rsidR="00523FAE" w:rsidRDefault="00523FAE" w:rsidP="00AB7C08">
      <w:pPr>
        <w:pStyle w:val="ListParagraph"/>
        <w:numPr>
          <w:ilvl w:val="0"/>
          <w:numId w:val="14"/>
        </w:numPr>
      </w:pPr>
      <w:r w:rsidRPr="00D62B1A">
        <w:rPr>
          <w:i/>
          <w:iCs/>
        </w:rPr>
        <w:t>name.basics</w:t>
      </w:r>
      <w:r>
        <w:t xml:space="preserve">: Mais informações sobre alguns registros de title.principals. Data de nascimento, nome, </w:t>
      </w:r>
      <w:r w:rsidR="00AB7C08">
        <w:t xml:space="preserve">pelo que é </w:t>
      </w:r>
      <w:r>
        <w:t>conhecido</w:t>
      </w:r>
      <w:r w:rsidR="00AB7C08">
        <w:t xml:space="preserve">, </w:t>
      </w:r>
      <w:r>
        <w:t>etc</w:t>
      </w:r>
      <w:r w:rsidR="00007057">
        <w:t>.</w:t>
      </w:r>
      <w:r>
        <w:t xml:space="preserve"> Referencia title.principals</w:t>
      </w:r>
    </w:p>
    <w:p w14:paraId="42D20A07" w14:textId="46BC9330" w:rsidR="00731DE4" w:rsidRPr="00731DE4" w:rsidRDefault="00731DE4" w:rsidP="00731DE4">
      <w:r>
        <w:t xml:space="preserve">O </w:t>
      </w:r>
      <w:r>
        <w:rPr>
          <w:i/>
          <w:iCs/>
        </w:rPr>
        <w:t>dataset</w:t>
      </w:r>
      <w:r>
        <w:t xml:space="preserve"> </w:t>
      </w:r>
      <w:r w:rsidR="0079562F">
        <w:t xml:space="preserve">foi baixado do site </w:t>
      </w:r>
      <w:hyperlink r:id="rId7" w:history="1">
        <w:r w:rsidR="0079562F" w:rsidRPr="005B5614">
          <w:rPr>
            <w:rStyle w:val="Hyperlink"/>
          </w:rPr>
          <w:t>https://developer.imdb.com/non-commercial-datasets/</w:t>
        </w:r>
      </w:hyperlink>
      <w:r w:rsidR="0079562F">
        <w:t xml:space="preserve"> na data 2023-12-02.</w:t>
      </w:r>
    </w:p>
    <w:p w14:paraId="3FF4B545" w14:textId="6F0AA50A" w:rsidR="004068DA" w:rsidRDefault="00000000" w:rsidP="00C74AEE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 xml:space="preserve">2 </w:t>
      </w:r>
      <w:r w:rsidR="00C74AEE">
        <w:t>–</w:t>
      </w:r>
      <w:r>
        <w:t xml:space="preserve"> </w:t>
      </w:r>
      <w:r w:rsidR="00C74AEE">
        <w:t>CARREGAMENTO DOS DADOS</w:t>
      </w:r>
    </w:p>
    <w:p w14:paraId="3864225C" w14:textId="46338FB0" w:rsidR="00C74AEE" w:rsidRDefault="00BD7A2E" w:rsidP="00C74AEE">
      <w:r>
        <w:t xml:space="preserve">Para tratamento dos dados foi utilizada a biblioteca </w:t>
      </w:r>
      <w:r w:rsidRPr="00BD7A2E">
        <w:rPr>
          <w:i/>
          <w:iCs/>
        </w:rPr>
        <w:t>pyspark</w:t>
      </w:r>
      <w:r>
        <w:t>, mais especificamente</w:t>
      </w:r>
      <w:r w:rsidR="00B276D1">
        <w:t xml:space="preserve"> utilizando a extensão Spark Dataframes. Segue um exemplo de carregamento:</w:t>
      </w:r>
    </w:p>
    <w:p w14:paraId="2D5E63E7" w14:textId="1A16AEF0" w:rsidR="00B276D1" w:rsidRPr="00C74AEE" w:rsidRDefault="00B276D1" w:rsidP="00B276D1">
      <w:pPr>
        <w:ind w:firstLine="0"/>
      </w:pPr>
      <w:r>
        <w:rPr>
          <w:noProof/>
        </w:rPr>
        <w:drawing>
          <wp:inline distT="0" distB="0" distL="0" distR="0" wp14:anchorId="7341DC8A" wp14:editId="6F5EDD39">
            <wp:extent cx="5943600" cy="360680"/>
            <wp:effectExtent l="0" t="0" r="0" b="1270"/>
            <wp:docPr id="1419069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69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6E4B" w14:textId="77777777" w:rsidR="00BB0329" w:rsidRDefault="00BB0329">
      <w:bookmarkStart w:id="1" w:name="_2e2grvc1o8cy" w:colFirst="0" w:colLast="0"/>
      <w:bookmarkEnd w:id="1"/>
      <w:r>
        <w:br w:type="page"/>
      </w:r>
    </w:p>
    <w:p w14:paraId="29DAF20F" w14:textId="0816C3E1" w:rsidR="004068DA" w:rsidRDefault="00000000">
      <w:pPr>
        <w:pStyle w:val="Heading1"/>
      </w:pPr>
      <w:r>
        <w:lastRenderedPageBreak/>
        <w:t xml:space="preserve">3 </w:t>
      </w:r>
      <w:r w:rsidR="0097775A">
        <w:t>–</w:t>
      </w:r>
      <w:r>
        <w:t xml:space="preserve"> </w:t>
      </w:r>
      <w:r w:rsidR="0097775A">
        <w:t>TRATAMENTO</w:t>
      </w:r>
      <w:r w:rsidR="00CC4108">
        <w:t>, LIMPEZA</w:t>
      </w:r>
      <w:r w:rsidR="0097775A">
        <w:t xml:space="preserve"> E TRANSFORMAÇÃO DOS DADOS</w:t>
      </w:r>
    </w:p>
    <w:p w14:paraId="10691C28" w14:textId="77777777" w:rsidR="00CF0A01" w:rsidRDefault="00634B98" w:rsidP="00CF0A01">
      <w:pPr>
        <w:jc w:val="both"/>
      </w:pPr>
      <w:r>
        <w:tab/>
      </w:r>
      <w:r w:rsidR="00CF0A01">
        <w:t xml:space="preserve">A primeira etapa foi selecionar apenas os filmes, ou </w:t>
      </w:r>
      <w:r w:rsidR="00CF0A01">
        <w:rPr>
          <w:i/>
          <w:iCs/>
        </w:rPr>
        <w:t>movies</w:t>
      </w:r>
      <w:r w:rsidR="00CF0A01">
        <w:t xml:space="preserve">, que representariam nosso corte de interesse. Dessa forma, começamos a trabalhar com um </w:t>
      </w:r>
      <w:r w:rsidR="00CF0A01">
        <w:rPr>
          <w:i/>
          <w:iCs/>
        </w:rPr>
        <w:t>dataset</w:t>
      </w:r>
      <w:r w:rsidR="00CF0A01">
        <w:t xml:space="preserve"> de 664 mil linhas.</w:t>
      </w:r>
    </w:p>
    <w:p w14:paraId="545E86DA" w14:textId="25688201" w:rsidR="00ED72EF" w:rsidRDefault="00ED72EF" w:rsidP="000A5F16">
      <w:pPr>
        <w:ind w:firstLine="0"/>
        <w:jc w:val="center"/>
      </w:pPr>
      <w:r>
        <w:rPr>
          <w:noProof/>
        </w:rPr>
        <w:drawing>
          <wp:inline distT="0" distB="0" distL="0" distR="0" wp14:anchorId="35502706" wp14:editId="5EF5CFAB">
            <wp:extent cx="1935935" cy="3409239"/>
            <wp:effectExtent l="0" t="0" r="7620" b="1270"/>
            <wp:docPr id="64434893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34893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57" cy="34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F397" w14:textId="77777777" w:rsidR="00CF0A01" w:rsidRDefault="00CF0A01" w:rsidP="00CF0A01">
      <w:pPr>
        <w:jc w:val="both"/>
      </w:pPr>
      <w:r>
        <w:t xml:space="preserve">Depois, filtramos pela presença de gênero, no campo </w:t>
      </w:r>
      <w:r>
        <w:rPr>
          <w:i/>
          <w:iCs/>
        </w:rPr>
        <w:t>genres</w:t>
      </w:r>
      <w:r>
        <w:t xml:space="preserve">, que seria crucial para o modelo que planejávamos fazer. Isso nos deixou com um </w:t>
      </w:r>
      <w:r>
        <w:rPr>
          <w:i/>
          <w:iCs/>
        </w:rPr>
        <w:t>dataset</w:t>
      </w:r>
      <w:r>
        <w:t xml:space="preserve"> de 590 mil registros.</w:t>
      </w:r>
    </w:p>
    <w:p w14:paraId="1AB29F28" w14:textId="77777777" w:rsidR="00CF0A01" w:rsidRPr="00AE2B3E" w:rsidRDefault="00CF0A01" w:rsidP="00CF0A01">
      <w:pPr>
        <w:jc w:val="both"/>
      </w:pPr>
      <w:r>
        <w:t xml:space="preserve">Por fim, filtramos nosso </w:t>
      </w:r>
      <w:r>
        <w:rPr>
          <w:i/>
          <w:iCs/>
        </w:rPr>
        <w:t>dataset</w:t>
      </w:r>
      <w:r>
        <w:t xml:space="preserve"> novamente pela junção interna (</w:t>
      </w:r>
      <w:r>
        <w:rPr>
          <w:i/>
          <w:iCs/>
        </w:rPr>
        <w:t>inner join</w:t>
      </w:r>
      <w:r>
        <w:t xml:space="preserve">) com a tabela </w:t>
      </w:r>
      <w:r>
        <w:rPr>
          <w:i/>
          <w:iCs/>
        </w:rPr>
        <w:t>title.ratings</w:t>
      </w:r>
      <w:r>
        <w:t xml:space="preserve">. Como </w:t>
      </w:r>
      <w:r>
        <w:rPr>
          <w:i/>
          <w:iCs/>
        </w:rPr>
        <w:t>averageRating</w:t>
      </w:r>
      <w:r>
        <w:t xml:space="preserve"> será nosso campo </w:t>
      </w:r>
      <w:r>
        <w:rPr>
          <w:i/>
          <w:iCs/>
        </w:rPr>
        <w:t>target</w:t>
      </w:r>
      <w:r>
        <w:t xml:space="preserve"> para os modelos desempenhados na parte 2, a existência do registro em </w:t>
      </w:r>
      <w:r>
        <w:rPr>
          <w:i/>
          <w:iCs/>
        </w:rPr>
        <w:t>title.ratings</w:t>
      </w:r>
      <w:r>
        <w:t xml:space="preserve"> é essencial. Isso nos deixou com uma massa de 290 mil linhas.</w:t>
      </w:r>
    </w:p>
    <w:p w14:paraId="058C54ED" w14:textId="601B466C" w:rsidR="004068DA" w:rsidRDefault="00231F58" w:rsidP="00197BDF">
      <w:pPr>
        <w:jc w:val="both"/>
      </w:pPr>
      <w:r>
        <w:t xml:space="preserve">O </w:t>
      </w:r>
      <w:r>
        <w:rPr>
          <w:i/>
          <w:iCs/>
        </w:rPr>
        <w:t>dataset</w:t>
      </w:r>
      <w:r>
        <w:t xml:space="preserve"> apresenta algumas colunas com dados relevantes faltantes, como no </w:t>
      </w:r>
      <w:r w:rsidRPr="00ED4A3E">
        <w:rPr>
          <w:i/>
          <w:iCs/>
        </w:rPr>
        <w:t>title.basics</w:t>
      </w:r>
      <w:r>
        <w:t xml:space="preserve">, as colunas </w:t>
      </w:r>
      <w:r w:rsidRPr="00ED4A3E">
        <w:rPr>
          <w:i/>
          <w:iCs/>
        </w:rPr>
        <w:t>runtimeMinutes</w:t>
      </w:r>
      <w:r w:rsidR="00AC5ED4">
        <w:t xml:space="preserve"> e </w:t>
      </w:r>
      <w:r w:rsidR="00AC5ED4" w:rsidRPr="00ED4A3E">
        <w:rPr>
          <w:i/>
          <w:iCs/>
        </w:rPr>
        <w:t>startYear</w:t>
      </w:r>
      <w:r w:rsidR="00AC5ED4">
        <w:t xml:space="preserve">. </w:t>
      </w:r>
      <w:r w:rsidR="009D551E">
        <w:t>Estas contêm</w:t>
      </w:r>
      <w:r w:rsidR="00AC5ED4">
        <w:t xml:space="preserve"> </w:t>
      </w:r>
      <w:r w:rsidR="009A3DE4">
        <w:t xml:space="preserve">o valor \N por vezes, que para este </w:t>
      </w:r>
      <w:r w:rsidR="009A3DE4">
        <w:rPr>
          <w:i/>
          <w:iCs/>
        </w:rPr>
        <w:t>dataset</w:t>
      </w:r>
      <w:r w:rsidR="009A3DE4">
        <w:t xml:space="preserve"> significa a ausência de valor, ou nulo.</w:t>
      </w:r>
      <w:r w:rsidR="0097310C">
        <w:t xml:space="preserve"> Estes foram substituídos por 0, para que não tenhamos mais perda de dado</w:t>
      </w:r>
      <w:r w:rsidR="005D66DF">
        <w:t>.</w:t>
      </w:r>
    </w:p>
    <w:sectPr w:rsidR="004068DA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4ACCA" w14:textId="77777777" w:rsidR="000B05EC" w:rsidRDefault="000B05EC">
      <w:pPr>
        <w:spacing w:line="240" w:lineRule="auto"/>
      </w:pPr>
      <w:r>
        <w:separator/>
      </w:r>
    </w:p>
  </w:endnote>
  <w:endnote w:type="continuationSeparator" w:id="0">
    <w:p w14:paraId="3A0ED2FF" w14:textId="77777777" w:rsidR="000B05EC" w:rsidRDefault="000B05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5C829" w14:textId="77777777" w:rsidR="000B05EC" w:rsidRDefault="000B05EC">
      <w:pPr>
        <w:spacing w:line="240" w:lineRule="auto"/>
      </w:pPr>
      <w:r>
        <w:separator/>
      </w:r>
    </w:p>
  </w:footnote>
  <w:footnote w:type="continuationSeparator" w:id="0">
    <w:p w14:paraId="6E05EDB4" w14:textId="77777777" w:rsidR="000B05EC" w:rsidRDefault="000B05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AADF" w14:textId="77777777" w:rsidR="004068DA" w:rsidRDefault="004068DA">
    <w:pPr>
      <w:pBdr>
        <w:top w:val="nil"/>
        <w:left w:val="nil"/>
        <w:bottom w:val="nil"/>
        <w:right w:val="nil"/>
        <w:between w:val="nil"/>
      </w:pBdr>
    </w:pPr>
  </w:p>
  <w:p w14:paraId="5AD2E775" w14:textId="77777777" w:rsidR="004068DA" w:rsidRDefault="00000000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24723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0F06"/>
    <w:multiLevelType w:val="hybridMultilevel"/>
    <w:tmpl w:val="F8C2DD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54685F"/>
    <w:multiLevelType w:val="multilevel"/>
    <w:tmpl w:val="B89E23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C62542"/>
    <w:multiLevelType w:val="multilevel"/>
    <w:tmpl w:val="26E6C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605332"/>
    <w:multiLevelType w:val="multilevel"/>
    <w:tmpl w:val="B6C4F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141EE9"/>
    <w:multiLevelType w:val="hybridMultilevel"/>
    <w:tmpl w:val="F53214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014A71"/>
    <w:multiLevelType w:val="multilevel"/>
    <w:tmpl w:val="24ECE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6E3739"/>
    <w:multiLevelType w:val="multilevel"/>
    <w:tmpl w:val="7C623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EE3D56"/>
    <w:multiLevelType w:val="multilevel"/>
    <w:tmpl w:val="ACA84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604BE8"/>
    <w:multiLevelType w:val="hybridMultilevel"/>
    <w:tmpl w:val="79CABD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2D5B51"/>
    <w:multiLevelType w:val="multilevel"/>
    <w:tmpl w:val="01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C7E6E41"/>
    <w:multiLevelType w:val="multilevel"/>
    <w:tmpl w:val="0CC8A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5C30B8D"/>
    <w:multiLevelType w:val="multilevel"/>
    <w:tmpl w:val="86EEF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754140A"/>
    <w:multiLevelType w:val="multilevel"/>
    <w:tmpl w:val="E7DA1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CCA2CAF"/>
    <w:multiLevelType w:val="multilevel"/>
    <w:tmpl w:val="DDEC4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699119">
    <w:abstractNumId w:val="7"/>
  </w:num>
  <w:num w:numId="2" w16cid:durableId="1758557898">
    <w:abstractNumId w:val="5"/>
  </w:num>
  <w:num w:numId="3" w16cid:durableId="1422682766">
    <w:abstractNumId w:val="13"/>
  </w:num>
  <w:num w:numId="4" w16cid:durableId="138814352">
    <w:abstractNumId w:val="1"/>
  </w:num>
  <w:num w:numId="5" w16cid:durableId="901408734">
    <w:abstractNumId w:val="3"/>
  </w:num>
  <w:num w:numId="6" w16cid:durableId="835538461">
    <w:abstractNumId w:val="2"/>
  </w:num>
  <w:num w:numId="7" w16cid:durableId="1109157900">
    <w:abstractNumId w:val="12"/>
  </w:num>
  <w:num w:numId="8" w16cid:durableId="587272831">
    <w:abstractNumId w:val="6"/>
  </w:num>
  <w:num w:numId="9" w16cid:durableId="87890936">
    <w:abstractNumId w:val="9"/>
  </w:num>
  <w:num w:numId="10" w16cid:durableId="208804435">
    <w:abstractNumId w:val="10"/>
  </w:num>
  <w:num w:numId="11" w16cid:durableId="1226145607">
    <w:abstractNumId w:val="11"/>
  </w:num>
  <w:num w:numId="12" w16cid:durableId="586305249">
    <w:abstractNumId w:val="8"/>
  </w:num>
  <w:num w:numId="13" w16cid:durableId="53703415">
    <w:abstractNumId w:val="4"/>
  </w:num>
  <w:num w:numId="14" w16cid:durableId="156036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8DA"/>
    <w:rsid w:val="00007057"/>
    <w:rsid w:val="00023C6F"/>
    <w:rsid w:val="000541CA"/>
    <w:rsid w:val="000820C0"/>
    <w:rsid w:val="000A29E5"/>
    <w:rsid w:val="000A5F16"/>
    <w:rsid w:val="000B05EC"/>
    <w:rsid w:val="000B4707"/>
    <w:rsid w:val="001067DD"/>
    <w:rsid w:val="001915B7"/>
    <w:rsid w:val="00197BDF"/>
    <w:rsid w:val="00231F58"/>
    <w:rsid w:val="0024723B"/>
    <w:rsid w:val="00277218"/>
    <w:rsid w:val="002A289B"/>
    <w:rsid w:val="0030572B"/>
    <w:rsid w:val="00315F8D"/>
    <w:rsid w:val="00366400"/>
    <w:rsid w:val="003A26C6"/>
    <w:rsid w:val="003A2837"/>
    <w:rsid w:val="003E3500"/>
    <w:rsid w:val="004068DA"/>
    <w:rsid w:val="004A6123"/>
    <w:rsid w:val="004F62B9"/>
    <w:rsid w:val="005109C5"/>
    <w:rsid w:val="00523FAE"/>
    <w:rsid w:val="005529E3"/>
    <w:rsid w:val="005B565A"/>
    <w:rsid w:val="005D3DCB"/>
    <w:rsid w:val="005D66DF"/>
    <w:rsid w:val="00634B98"/>
    <w:rsid w:val="00727CAF"/>
    <w:rsid w:val="00731DE4"/>
    <w:rsid w:val="00745805"/>
    <w:rsid w:val="0079562F"/>
    <w:rsid w:val="007E1225"/>
    <w:rsid w:val="007E4081"/>
    <w:rsid w:val="008B7B96"/>
    <w:rsid w:val="00943897"/>
    <w:rsid w:val="0097310C"/>
    <w:rsid w:val="0097775A"/>
    <w:rsid w:val="009A3DE4"/>
    <w:rsid w:val="009D551E"/>
    <w:rsid w:val="009E16E8"/>
    <w:rsid w:val="00A16172"/>
    <w:rsid w:val="00A635C9"/>
    <w:rsid w:val="00AB7C08"/>
    <w:rsid w:val="00AC5ED4"/>
    <w:rsid w:val="00AE2B3E"/>
    <w:rsid w:val="00AE7F68"/>
    <w:rsid w:val="00AF4F0B"/>
    <w:rsid w:val="00B276D1"/>
    <w:rsid w:val="00B5219F"/>
    <w:rsid w:val="00B62D3C"/>
    <w:rsid w:val="00BB0329"/>
    <w:rsid w:val="00BD7A2E"/>
    <w:rsid w:val="00BF7FBF"/>
    <w:rsid w:val="00C31DEB"/>
    <w:rsid w:val="00C74AEE"/>
    <w:rsid w:val="00CC4108"/>
    <w:rsid w:val="00CD14CA"/>
    <w:rsid w:val="00CF0A01"/>
    <w:rsid w:val="00D62B1A"/>
    <w:rsid w:val="00D94C6B"/>
    <w:rsid w:val="00DD1A80"/>
    <w:rsid w:val="00DF0CCE"/>
    <w:rsid w:val="00E4335B"/>
    <w:rsid w:val="00E558FA"/>
    <w:rsid w:val="00ED4A3E"/>
    <w:rsid w:val="00ED72EF"/>
    <w:rsid w:val="00E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B226A"/>
  <w15:docId w15:val="{C4883818-A850-414B-93C3-22CA8C55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/>
      <w:ind w:firstLine="0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600"/>
      <w:ind w:firstLine="0"/>
      <w:jc w:val="center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191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6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6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617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imdb.com/non-commercial-datase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Marcelo Guimaraes</cp:lastModifiedBy>
  <cp:revision>84</cp:revision>
  <dcterms:created xsi:type="dcterms:W3CDTF">2023-12-06T12:42:00Z</dcterms:created>
  <dcterms:modified xsi:type="dcterms:W3CDTF">2023-12-06T15:49:00Z</dcterms:modified>
</cp:coreProperties>
</file>