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35CFE" w14:textId="77777777" w:rsidR="00E53E95" w:rsidRDefault="00000000">
      <w:pPr>
        <w:spacing w:after="80"/>
      </w:pPr>
      <w:r>
        <w:rPr>
          <w:b/>
          <w:bCs/>
          <w:color w:val="2A9D8F"/>
          <w:sz w:val="20"/>
          <w:szCs w:val="20"/>
        </w:rPr>
        <w:t>EDURA FINANCIAL</w:t>
      </w:r>
    </w:p>
    <w:p w14:paraId="6EA593A8" w14:textId="29ABEB63" w:rsidR="00E53E95" w:rsidRDefault="00000000">
      <w:pPr>
        <w:spacing w:after="100"/>
      </w:pPr>
      <w:r>
        <w:rPr>
          <w:b/>
          <w:bCs/>
          <w:color w:val="1B2A4A"/>
          <w:sz w:val="36"/>
          <w:szCs w:val="36"/>
        </w:rPr>
        <w:t xml:space="preserve">Module 8: </w:t>
      </w:r>
      <w:r w:rsidR="000A6A43">
        <w:rPr>
          <w:b/>
          <w:bCs/>
          <w:color w:val="1B2A4A"/>
          <w:sz w:val="36"/>
          <w:szCs w:val="36"/>
        </w:rPr>
        <w:t>Introduction to Filling Taxes</w:t>
      </w:r>
    </w:p>
    <w:p w14:paraId="611E9761" w14:textId="77777777" w:rsidR="00E53E95" w:rsidRDefault="00E53E95">
      <w:pPr>
        <w:pBdr>
          <w:bottom w:val="single" w:sz="3" w:space="6" w:color="E9C46A"/>
        </w:pBdr>
        <w:spacing w:after="200"/>
      </w:pPr>
    </w:p>
    <w:p w14:paraId="6DA24E1C" w14:textId="77777777" w:rsidR="00E53E95" w:rsidRDefault="00000000">
      <w:pPr>
        <w:spacing w:before="200" w:after="200"/>
      </w:pPr>
      <w:r>
        <w:rPr>
          <w:b/>
          <w:bCs/>
          <w:color w:val="1B2A4A"/>
          <w:sz w:val="28"/>
          <w:szCs w:val="28"/>
        </w:rPr>
        <w:t>LESSONS</w:t>
      </w:r>
    </w:p>
    <w:p w14:paraId="069B7B44" w14:textId="77777777" w:rsidR="00E53E95" w:rsidRDefault="00000000">
      <w:pPr>
        <w:spacing w:before="400" w:after="80"/>
      </w:pPr>
      <w:r>
        <w:rPr>
          <w:b/>
          <w:bCs/>
          <w:color w:val="2A9D8F"/>
          <w:sz w:val="18"/>
          <w:szCs w:val="18"/>
        </w:rPr>
        <w:t>LESSON 1</w:t>
      </w:r>
    </w:p>
    <w:p w14:paraId="15D4932F" w14:textId="77777777" w:rsidR="00E53E95" w:rsidRDefault="00000000">
      <w:pPr>
        <w:spacing w:after="120"/>
      </w:pPr>
      <w:r>
        <w:rPr>
          <w:b/>
          <w:bCs/>
          <w:color w:val="1B2A4A"/>
          <w:sz w:val="26"/>
          <w:szCs w:val="26"/>
        </w:rPr>
        <w:t>Why Taxes Exist and How the System Works</w:t>
      </w:r>
    </w:p>
    <w:p w14:paraId="171F1D63" w14:textId="77777777" w:rsidR="00E53E95" w:rsidRDefault="00000000">
      <w:pPr>
        <w:spacing w:after="120"/>
      </w:pPr>
      <w:r>
        <w:rPr>
          <w:color w:val="333333"/>
        </w:rPr>
        <w:t>Taxes are the mechanism through which governments fund public infrastructure and services. Roads, public schools, national defense, law enforcement, Medicare, Social Security, federal student aid, and thousands of other programs are financed entirely through tax revenue collected from individuals and businesses.</w:t>
      </w:r>
    </w:p>
    <w:p w14:paraId="1FB711FE" w14:textId="77777777" w:rsidR="00E53E95" w:rsidRDefault="00000000">
      <w:pPr>
        <w:spacing w:after="120"/>
      </w:pPr>
      <w:r>
        <w:rPr>
          <w:color w:val="333333"/>
        </w:rPr>
        <w:t>The U.S. tax system operates on a principle called "voluntary compliance." This does not mean paying taxes is optional. It means the system relies on individuals to accurately report their income and calculate their tax liability, rather than the government calculating it for you. The Internal Revenue Service (IRS) is the federal agency responsible for administering the tax code and enforcing compliance.</w:t>
      </w:r>
    </w:p>
    <w:p w14:paraId="4D3A0B80" w14:textId="77777777" w:rsidR="00E53E95" w:rsidRDefault="00000000">
      <w:pPr>
        <w:spacing w:after="120"/>
      </w:pPr>
      <w:r>
        <w:rPr>
          <w:color w:val="333333"/>
        </w:rPr>
        <w:t>For most young adults, the first encounter with the tax system occurs when filing a federal income tax return. A tax return is a document (or electronic filing) submitted to the IRS that reports your total income for the year, any deductions or credits you are eligible for, and the resulting tax you owe or the refund you are due.</w:t>
      </w:r>
    </w:p>
    <w:p w14:paraId="46D7F941" w14:textId="77777777" w:rsidR="00E53E95" w:rsidRDefault="00000000">
      <w:pPr>
        <w:spacing w:after="120"/>
      </w:pPr>
      <w:r>
        <w:rPr>
          <w:color w:val="333333"/>
        </w:rPr>
        <w:t>The annual tax filing deadline is April 15 of the following year. Income earned in 2025 is reported on a tax return filed by April 15, 2026. If you cannot file by the deadline, you can request an automatic six-month extension (using IRS Form 4868), but this only extends the filing deadline, not the payment deadline. If you owe taxes, the payment is still due by April 15. Late payment triggers interest charges and potential penalties.</w:t>
      </w:r>
    </w:p>
    <w:p w14:paraId="6681FE97" w14:textId="77777777" w:rsidR="00E53E95" w:rsidRDefault="00000000">
      <w:pPr>
        <w:spacing w:after="120"/>
      </w:pPr>
      <w:r>
        <w:rPr>
          <w:color w:val="333333"/>
        </w:rPr>
        <w:t>The core tax calculation follows a logical sequence: Total Income minus Adjustments equals Adjusted Gross Income (AGI). AGI minus Deductions (standard or itemized) equals Taxable Income. Taxable Income is then applied to the tax bracket schedule to determine your Tax Liability. Tax Liability minus Credits and Payments equals the amount you Owe or your Refund. Every lesson in this module builds on a specific component of this sequence.</w:t>
      </w:r>
    </w:p>
    <w:p w14:paraId="2410C7BD" w14:textId="77777777" w:rsidR="00E53E95" w:rsidRDefault="00000000">
      <w:pPr>
        <w:spacing w:before="400" w:after="80"/>
      </w:pPr>
      <w:r>
        <w:rPr>
          <w:b/>
          <w:bCs/>
          <w:color w:val="2A9D8F"/>
          <w:sz w:val="18"/>
          <w:szCs w:val="18"/>
        </w:rPr>
        <w:t>LESSON 2</w:t>
      </w:r>
    </w:p>
    <w:p w14:paraId="32CB722E" w14:textId="77777777" w:rsidR="00E53E95" w:rsidRDefault="00000000">
      <w:pPr>
        <w:spacing w:after="120"/>
      </w:pPr>
      <w:r>
        <w:rPr>
          <w:b/>
          <w:bCs/>
          <w:color w:val="1B2A4A"/>
          <w:sz w:val="26"/>
          <w:szCs w:val="26"/>
        </w:rPr>
        <w:t xml:space="preserve">Tax Brackets: </w:t>
      </w:r>
      <w:proofErr w:type="gramStart"/>
      <w:r>
        <w:rPr>
          <w:b/>
          <w:bCs/>
          <w:color w:val="1B2A4A"/>
          <w:sz w:val="26"/>
          <w:szCs w:val="26"/>
        </w:rPr>
        <w:t>How</w:t>
      </w:r>
      <w:proofErr w:type="gramEnd"/>
      <w:r>
        <w:rPr>
          <w:b/>
          <w:bCs/>
          <w:color w:val="1B2A4A"/>
          <w:sz w:val="26"/>
          <w:szCs w:val="26"/>
        </w:rPr>
        <w:t xml:space="preserve"> Graduated Taxation Actually Works</w:t>
      </w:r>
    </w:p>
    <w:p w14:paraId="41E8245B" w14:textId="77777777" w:rsidR="00E53E95" w:rsidRDefault="00000000">
      <w:pPr>
        <w:spacing w:after="120"/>
      </w:pPr>
      <w:r>
        <w:rPr>
          <w:color w:val="333333"/>
        </w:rPr>
        <w:t xml:space="preserve">One of the most widespread misunderstandings about the U.S. tax system is how tax </w:t>
      </w:r>
      <w:proofErr w:type="gramStart"/>
      <w:r>
        <w:rPr>
          <w:color w:val="333333"/>
        </w:rPr>
        <w:t>brackets</w:t>
      </w:r>
      <w:proofErr w:type="gramEnd"/>
      <w:r>
        <w:rPr>
          <w:color w:val="333333"/>
        </w:rPr>
        <w:t xml:space="preserve"> function. The common misconception is that if you earn enough to enter a higher tax bracket, your entire income is taxed at that higher rate. This is incorrect, and this misunderstanding causes people to turn down raises, overtime, or side income out of fear that they will "lose money" by moving into a higher bracket.</w:t>
      </w:r>
    </w:p>
    <w:p w14:paraId="01C78224" w14:textId="77777777" w:rsidR="00E53E95" w:rsidRDefault="00000000">
      <w:pPr>
        <w:spacing w:after="120"/>
      </w:pPr>
      <w:r>
        <w:rPr>
          <w:color w:val="333333"/>
        </w:rPr>
        <w:t>The U.S. uses a marginal tax rate system. This means each bracket applies only to the income within that specific range, not to your total income.</w:t>
      </w:r>
    </w:p>
    <w:p w14:paraId="5DD852B4" w14:textId="77777777" w:rsidR="00E53E95" w:rsidRDefault="00000000">
      <w:pPr>
        <w:spacing w:after="120"/>
      </w:pPr>
      <w:r>
        <w:rPr>
          <w:color w:val="333333"/>
        </w:rPr>
        <w:t>Using the 2025 federal tax brackets for a single filer: - 10% on income from $0 to $11,925 - 12% on income from $11,926 to $48,475 - 22% on income from $48,476 to $103,350 - 24% on income from $103,351 to $197,300 - (Higher brackets continue above this)</w:t>
      </w:r>
    </w:p>
    <w:p w14:paraId="4EE9A300" w14:textId="77777777" w:rsidR="00E53E95" w:rsidRDefault="00000000">
      <w:pPr>
        <w:spacing w:after="120"/>
      </w:pPr>
      <w:r>
        <w:rPr>
          <w:color w:val="333333"/>
        </w:rPr>
        <w:t>Example: You earn $60,000 in taxable income as a single filer.</w:t>
      </w:r>
    </w:p>
    <w:p w14:paraId="741F1F26" w14:textId="77777777" w:rsidR="00E53E95" w:rsidRDefault="00000000">
      <w:pPr>
        <w:spacing w:after="120"/>
      </w:pPr>
      <w:r>
        <w:rPr>
          <w:color w:val="333333"/>
        </w:rPr>
        <w:lastRenderedPageBreak/>
        <w:t>Your tax is calculated in layers: First $11,925 is taxed at 10% = $1,192.50 Next $36,550 ($11,926 to $48,475) is taxed at 12% = $4,386.00 Remaining $11,525 ($48,476 to $60,000) is taxed at 22% = $2,535.50 Total federal tax = $8,114.00</w:t>
      </w:r>
    </w:p>
    <w:p w14:paraId="68FAE113" w14:textId="77777777" w:rsidR="00E53E95" w:rsidRDefault="00000000">
      <w:pPr>
        <w:spacing w:after="120"/>
      </w:pPr>
      <w:r>
        <w:rPr>
          <w:color w:val="333333"/>
        </w:rPr>
        <w:t>Your effective tax rate (total tax divided by total income) is 13.5%, even though your marginal rate (the rate on your last dollar earned) is 22%.</w:t>
      </w:r>
    </w:p>
    <w:p w14:paraId="7B9981DF" w14:textId="77777777" w:rsidR="00E53E95" w:rsidRDefault="00000000">
      <w:pPr>
        <w:spacing w:after="120"/>
      </w:pPr>
      <w:r>
        <w:rPr>
          <w:color w:val="333333"/>
        </w:rPr>
        <w:t>The critical takeaway: earning more money always results in more take-home pay. You will never lose money by entering a higher tax bracket. Only the income within that new bracket is taxed at the higher rate. Every dollar below that threshold is still taxed at the same lower rates.</w:t>
      </w:r>
    </w:p>
    <w:p w14:paraId="4B183E66" w14:textId="77777777" w:rsidR="00E53E95" w:rsidRDefault="00000000">
      <w:pPr>
        <w:spacing w:before="400" w:after="80"/>
      </w:pPr>
      <w:r>
        <w:rPr>
          <w:b/>
          <w:bCs/>
          <w:color w:val="2A9D8F"/>
          <w:sz w:val="18"/>
          <w:szCs w:val="18"/>
        </w:rPr>
        <w:t>LESSON 3</w:t>
      </w:r>
    </w:p>
    <w:p w14:paraId="7C1EA897" w14:textId="77777777" w:rsidR="00E53E95" w:rsidRDefault="00000000">
      <w:pPr>
        <w:spacing w:after="120"/>
      </w:pPr>
      <w:r>
        <w:rPr>
          <w:b/>
          <w:bCs/>
          <w:color w:val="1B2A4A"/>
          <w:sz w:val="26"/>
          <w:szCs w:val="26"/>
        </w:rPr>
        <w:t>Filing Status: Which One Are You?</w:t>
      </w:r>
    </w:p>
    <w:p w14:paraId="3F36AB62" w14:textId="77777777" w:rsidR="00E53E95" w:rsidRDefault="00000000">
      <w:pPr>
        <w:spacing w:after="120"/>
      </w:pPr>
      <w:r>
        <w:rPr>
          <w:color w:val="333333"/>
        </w:rPr>
        <w:t>Your filing status is one of the first determinations you make when preparing your tax return, and it affects your tax bracket thresholds, your standard deduction amount, and your eligibility for certain credits and deductions.</w:t>
      </w:r>
    </w:p>
    <w:p w14:paraId="2F59921D" w14:textId="77777777" w:rsidR="00E53E95" w:rsidRDefault="00000000">
      <w:pPr>
        <w:spacing w:after="120"/>
      </w:pPr>
      <w:r>
        <w:rPr>
          <w:color w:val="333333"/>
        </w:rPr>
        <w:t>There are five filing statuses:</w:t>
      </w:r>
    </w:p>
    <w:p w14:paraId="1A472F44" w14:textId="77777777" w:rsidR="00E53E95" w:rsidRDefault="00000000">
      <w:pPr>
        <w:spacing w:after="120"/>
      </w:pPr>
      <w:r>
        <w:rPr>
          <w:color w:val="333333"/>
        </w:rPr>
        <w:t>Single: You are unmarried, legally separated, or divorced as of December 31 of the tax year. This is the most common status for young adults. The 2025 standard deduction for Single filers is $15,000.</w:t>
      </w:r>
    </w:p>
    <w:p w14:paraId="37ECF72E" w14:textId="77777777" w:rsidR="00E53E95" w:rsidRDefault="00000000">
      <w:pPr>
        <w:spacing w:after="120"/>
      </w:pPr>
      <w:r>
        <w:rPr>
          <w:color w:val="333333"/>
        </w:rPr>
        <w:t>Married Filing Jointly (MFJ): You are legally married and file one combined return with your spouse. This status offers the widest tax brackets (meaning more income is taxed at lower rates) and the highest standard deduction ($30,000 in 2025). It is almost always the most tax-advantageous option for married couples.</w:t>
      </w:r>
    </w:p>
    <w:p w14:paraId="18D37163" w14:textId="77777777" w:rsidR="00E53E95" w:rsidRDefault="00000000">
      <w:pPr>
        <w:spacing w:after="120"/>
      </w:pPr>
      <w:r>
        <w:rPr>
          <w:color w:val="333333"/>
        </w:rPr>
        <w:t>Married Filing Separately (MFS): You are married but choose to file individual returns. This status has narrower brackets and lower phase-out thresholds for many credits. It is rarely beneficial unless one spouse has significant medical expenses, student loan issues, or there are liability concerns.</w:t>
      </w:r>
    </w:p>
    <w:p w14:paraId="02B195FF" w14:textId="77777777" w:rsidR="00E53E95" w:rsidRDefault="00000000">
      <w:pPr>
        <w:spacing w:after="120"/>
      </w:pPr>
      <w:r>
        <w:rPr>
          <w:color w:val="333333"/>
        </w:rPr>
        <w:t>Head of Household (HOH): You are unmarried and pay more than half the cost of maintaining a home for a qualifying dependent (a child, in most cases). HOH offers wider brackets and a higher standard deduction ($22,500 in 2025) than Single status. If you qualify, this status is always preferable to filing as Single.</w:t>
      </w:r>
    </w:p>
    <w:p w14:paraId="71D3FF7F" w14:textId="77777777" w:rsidR="00E53E95" w:rsidRDefault="00000000">
      <w:pPr>
        <w:spacing w:after="120"/>
      </w:pPr>
      <w:r>
        <w:rPr>
          <w:color w:val="333333"/>
        </w:rPr>
        <w:t>Qualifying Surviving Spouse: Available for up to two years after the death of a spouse if you have a qualifying dependent. This status provides the same brackets and deduction as MFJ.</w:t>
      </w:r>
    </w:p>
    <w:p w14:paraId="6CFD9D41" w14:textId="77777777" w:rsidR="00E53E95" w:rsidRDefault="00000000">
      <w:pPr>
        <w:spacing w:after="120"/>
      </w:pPr>
      <w:r>
        <w:rPr>
          <w:color w:val="333333"/>
        </w:rPr>
        <w:t>For most young adults without dependents, the applicable status is Single. If you are married, filing jointly is almost always optimal. The key principle: your filing status is determined by your marital and household situation on December 31 of the tax year, regardless of your status during the rest of the year.</w:t>
      </w:r>
    </w:p>
    <w:p w14:paraId="5886A998" w14:textId="77777777" w:rsidR="00E53E95" w:rsidRDefault="00000000">
      <w:pPr>
        <w:spacing w:before="400" w:after="80"/>
      </w:pPr>
      <w:r>
        <w:rPr>
          <w:b/>
          <w:bCs/>
          <w:color w:val="2A9D8F"/>
          <w:sz w:val="18"/>
          <w:szCs w:val="18"/>
        </w:rPr>
        <w:t>LESSON 4</w:t>
      </w:r>
    </w:p>
    <w:p w14:paraId="4125041C" w14:textId="77777777" w:rsidR="00E53E95" w:rsidRDefault="00000000">
      <w:pPr>
        <w:spacing w:after="120"/>
      </w:pPr>
      <w:r>
        <w:rPr>
          <w:b/>
          <w:bCs/>
          <w:color w:val="1B2A4A"/>
          <w:sz w:val="26"/>
          <w:szCs w:val="26"/>
        </w:rPr>
        <w:t>Your Tax Documents: W-2s, 1099s, and What to Collect</w:t>
      </w:r>
    </w:p>
    <w:p w14:paraId="441B827C" w14:textId="77777777" w:rsidR="00E53E95" w:rsidRDefault="00000000">
      <w:pPr>
        <w:spacing w:after="120"/>
      </w:pPr>
      <w:r>
        <w:rPr>
          <w:color w:val="333333"/>
        </w:rPr>
        <w:t>Before you can file your tax return, you need to collect every document that reports income you received during the year. Employers, banks, brokerages, and clients are required to send these forms to you by specific deadlines, typically by January 31.</w:t>
      </w:r>
    </w:p>
    <w:p w14:paraId="6E69A07E" w14:textId="77777777" w:rsidR="00E53E95" w:rsidRDefault="00000000">
      <w:pPr>
        <w:spacing w:after="120"/>
      </w:pPr>
      <w:r>
        <w:rPr>
          <w:color w:val="333333"/>
        </w:rPr>
        <w:t xml:space="preserve">Form W-2 (Wage and Tax Statement): Issued by every employer for whom you worked as a W-2 employee during the year. It reports your total wages, federal and state taxes withheld, Social Security and Medicare taxes withheld, and any pre-tax retirement or benefit contributions. If you worked multiple jobs during the year, you </w:t>
      </w:r>
      <w:proofErr w:type="gramStart"/>
      <w:r>
        <w:rPr>
          <w:color w:val="333333"/>
        </w:rPr>
        <w:t>will</w:t>
      </w:r>
      <w:proofErr w:type="gramEnd"/>
      <w:r>
        <w:rPr>
          <w:color w:val="333333"/>
        </w:rPr>
        <w:t xml:space="preserve"> receive a separate W-2 from each employer.</w:t>
      </w:r>
    </w:p>
    <w:p w14:paraId="653EEC9F" w14:textId="77777777" w:rsidR="00E53E95" w:rsidRDefault="00000000">
      <w:pPr>
        <w:spacing w:after="120"/>
      </w:pPr>
      <w:r>
        <w:rPr>
          <w:color w:val="333333"/>
        </w:rPr>
        <w:lastRenderedPageBreak/>
        <w:t>Form 1099-NEC (Nonemployee Compensation): Issued by any client or company that paid you $600 or more as an independent contractor. This reports your gross payments with no taxes withheld. If you received 1099 income, you are responsible for reporting it and paying self-employment tax.</w:t>
      </w:r>
    </w:p>
    <w:p w14:paraId="3A086A5A" w14:textId="77777777" w:rsidR="00E53E95" w:rsidRDefault="00000000">
      <w:pPr>
        <w:spacing w:after="120"/>
      </w:pPr>
      <w:r>
        <w:rPr>
          <w:color w:val="333333"/>
        </w:rPr>
        <w:t>Form 1099-INT (Interest Income): Issued by banks and financial institutions reporting interest earned on savings accounts, CDs, or money market accounts. Even small amounts of interest income must be reported.</w:t>
      </w:r>
    </w:p>
    <w:p w14:paraId="6FE4C952" w14:textId="77777777" w:rsidR="00E53E95" w:rsidRDefault="00000000">
      <w:pPr>
        <w:spacing w:after="120"/>
      </w:pPr>
      <w:r>
        <w:rPr>
          <w:color w:val="333333"/>
        </w:rPr>
        <w:t>Form 1099-DIV (Dividends and Distributions): Issued by brokerages reporting dividend income and capital gains distributions from mutual funds and ETFs you hold in taxable accounts. This form is critical for reporting investment income accurately.</w:t>
      </w:r>
    </w:p>
    <w:p w14:paraId="370C4BB2" w14:textId="77777777" w:rsidR="00E53E95" w:rsidRDefault="00000000">
      <w:pPr>
        <w:spacing w:after="120"/>
      </w:pPr>
      <w:r>
        <w:rPr>
          <w:color w:val="333333"/>
        </w:rPr>
        <w:t>Form 1099-B (Proceeds from Broker Transactions): Issued by brokerages reporting the sale of stocks, bonds, ETFs, or mutual fund shares. It includes the proceeds from each sale and, in most cases, your cost basis (the original purchase price), which is needed to calculate your gain or loss.</w:t>
      </w:r>
    </w:p>
    <w:p w14:paraId="6DC0BDB5" w14:textId="77777777" w:rsidR="00E53E95" w:rsidRDefault="00000000">
      <w:pPr>
        <w:spacing w:after="120"/>
      </w:pPr>
      <w:r>
        <w:rPr>
          <w:color w:val="333333"/>
        </w:rPr>
        <w:t>Form 1098-E (Student Loan Interest): Reports the amount of student loan interest you paid during the year. Up to $2,500 of student loan interest may be deductible, even if you take the standard deduction.</w:t>
      </w:r>
    </w:p>
    <w:p w14:paraId="163AC4FD" w14:textId="77777777" w:rsidR="00E53E95" w:rsidRDefault="00000000">
      <w:pPr>
        <w:spacing w:after="120"/>
      </w:pPr>
      <w:r>
        <w:rPr>
          <w:color w:val="333333"/>
        </w:rPr>
        <w:t>Form 1098-T (Tuition Statement): Issued by educational institutions reporting tuition payments. This is required to claim education-related tax credits such as the American Opportunity Credit or the Lifetime Learning Credit.</w:t>
      </w:r>
    </w:p>
    <w:p w14:paraId="67A3D787" w14:textId="77777777" w:rsidR="00E53E95" w:rsidRDefault="00000000">
      <w:pPr>
        <w:spacing w:after="120"/>
      </w:pPr>
      <w:r>
        <w:rPr>
          <w:color w:val="333333"/>
        </w:rPr>
        <w:t>Organize these documents as they arrive in January and February. Do not file your return until you have received every expected document. Filing without a W-2 or 1099 can result in underreporting income, which triggers IRS notices and potential penalties.</w:t>
      </w:r>
    </w:p>
    <w:p w14:paraId="13904A09" w14:textId="77777777" w:rsidR="00E53E95" w:rsidRDefault="00000000">
      <w:pPr>
        <w:spacing w:before="400" w:after="80"/>
      </w:pPr>
      <w:r>
        <w:rPr>
          <w:b/>
          <w:bCs/>
          <w:color w:val="2A9D8F"/>
          <w:sz w:val="18"/>
          <w:szCs w:val="18"/>
        </w:rPr>
        <w:t>LESSON 5</w:t>
      </w:r>
    </w:p>
    <w:p w14:paraId="2174F5A4" w14:textId="77777777" w:rsidR="00E53E95" w:rsidRDefault="00000000">
      <w:pPr>
        <w:spacing w:after="120"/>
      </w:pPr>
      <w:r>
        <w:rPr>
          <w:b/>
          <w:bCs/>
          <w:color w:val="1B2A4A"/>
          <w:sz w:val="26"/>
          <w:szCs w:val="26"/>
        </w:rPr>
        <w:t>Standard Deduction vs. Itemizing: Which Path Reduces Your Tax</w:t>
      </w:r>
    </w:p>
    <w:p w14:paraId="1F005B2A" w14:textId="77777777" w:rsidR="00E53E95" w:rsidRDefault="00000000">
      <w:pPr>
        <w:spacing w:after="120"/>
      </w:pPr>
      <w:r>
        <w:rPr>
          <w:color w:val="333333"/>
        </w:rPr>
        <w:t>After calculating your Adjusted Gross Income (AGI), you reduce it by claiming either the standard deduction or itemized deductions. This reduced figure becomes your taxable income, which is the number applied to the tax bracket schedule.</w:t>
      </w:r>
    </w:p>
    <w:p w14:paraId="6BB611C7" w14:textId="77777777" w:rsidR="00E53E95" w:rsidRDefault="00000000">
      <w:pPr>
        <w:spacing w:after="120"/>
      </w:pPr>
      <w:r>
        <w:rPr>
          <w:color w:val="333333"/>
        </w:rPr>
        <w:t>The Standard Deduction is a fixed dollar amount set by the IRS based on your filing status. For 2025: Single: $15,000. Married Filing Jointly: $30,000. Head of Household: $22,500. You claim the standard deduction by simply selecting it on your return. No receipts, no documentation, no calculations required.</w:t>
      </w:r>
    </w:p>
    <w:p w14:paraId="42D4EFFC" w14:textId="77777777" w:rsidR="00E53E95" w:rsidRDefault="00000000">
      <w:pPr>
        <w:spacing w:after="120"/>
      </w:pPr>
      <w:r>
        <w:rPr>
          <w:color w:val="333333"/>
        </w:rPr>
        <w:t>Itemized Deductions require you to list and substantiate each individual deductible expense. Common itemizable expenses include state and local taxes paid (SALT, capped at $10,000), mortgage interest on your primary residence, charitable contributions to qualified organizations, and medical expenses exceeding 7.5% of your AGI.</w:t>
      </w:r>
    </w:p>
    <w:p w14:paraId="7E077793" w14:textId="77777777" w:rsidR="00E53E95" w:rsidRDefault="00000000">
      <w:pPr>
        <w:spacing w:after="120"/>
      </w:pPr>
      <w:r>
        <w:rPr>
          <w:color w:val="333333"/>
        </w:rPr>
        <w:t>The decision is purely mathematical: you should choose whichever option produces the larger total deduction, because a larger deduction means lower taxable income and therefore lower tax.</w:t>
      </w:r>
    </w:p>
    <w:p w14:paraId="7F834B38" w14:textId="77777777" w:rsidR="00E53E95" w:rsidRDefault="00000000">
      <w:pPr>
        <w:spacing w:after="120"/>
      </w:pPr>
      <w:r>
        <w:rPr>
          <w:color w:val="333333"/>
        </w:rPr>
        <w:t>For approximately 90% of taxpayers (and nearly all young adults), the standard deduction is larger than their total itemizable expenses. Unless you own a home with a mortgage, make significant charitable donations, or live in a high-tax state, the standard deduction is almost certainly the better choice.</w:t>
      </w:r>
    </w:p>
    <w:p w14:paraId="6AE9971B" w14:textId="77777777" w:rsidR="00E53E95" w:rsidRDefault="00000000">
      <w:pPr>
        <w:spacing w:after="120"/>
      </w:pPr>
      <w:r>
        <w:rPr>
          <w:color w:val="333333"/>
        </w:rPr>
        <w:t>One important exception: even if you take the standard deduction, certain deductions are available "above the line" (meaning they reduce your AGI before the standard deduction is applied). The most relevant for young adults is the student loan interest deduction, which allows you to deduct up to $2,500 in student loan interest paid, regardless of whether you itemize.</w:t>
      </w:r>
    </w:p>
    <w:p w14:paraId="1E56D914" w14:textId="77777777" w:rsidR="00E53E95" w:rsidRDefault="00000000">
      <w:pPr>
        <w:spacing w:before="400" w:after="80"/>
      </w:pPr>
      <w:r>
        <w:rPr>
          <w:b/>
          <w:bCs/>
          <w:color w:val="2A9D8F"/>
          <w:sz w:val="18"/>
          <w:szCs w:val="18"/>
        </w:rPr>
        <w:lastRenderedPageBreak/>
        <w:t>LESSON 6</w:t>
      </w:r>
    </w:p>
    <w:p w14:paraId="04D287E5" w14:textId="77777777" w:rsidR="00E53E95" w:rsidRDefault="00000000">
      <w:pPr>
        <w:spacing w:after="120"/>
      </w:pPr>
      <w:r>
        <w:rPr>
          <w:b/>
          <w:bCs/>
          <w:color w:val="1B2A4A"/>
          <w:sz w:val="26"/>
          <w:szCs w:val="26"/>
        </w:rPr>
        <w:t>Tax Credits vs. Tax Deductions: The Difference That Saves You Money</w:t>
      </w:r>
    </w:p>
    <w:p w14:paraId="1BB41570" w14:textId="77777777" w:rsidR="00E53E95" w:rsidRDefault="00000000">
      <w:pPr>
        <w:spacing w:after="120"/>
      </w:pPr>
      <w:r>
        <w:rPr>
          <w:color w:val="333333"/>
        </w:rPr>
        <w:t>Tax credits and tax deductions both reduce your tax burden, but they operate through different mechanisms, and understanding the distinction is essential for maximizing your savings.</w:t>
      </w:r>
    </w:p>
    <w:p w14:paraId="66A73AD5" w14:textId="77777777" w:rsidR="00E53E95" w:rsidRDefault="00000000">
      <w:pPr>
        <w:spacing w:after="120"/>
      </w:pPr>
      <w:r>
        <w:rPr>
          <w:color w:val="333333"/>
        </w:rPr>
        <w:t>A Tax Deduction reduces your taxable income. If you are in the 22% tax bracket and claim a $1,000 deduction, your tax is reduced by $220 (22% of $1,000). The value of a deduction depends on your marginal tax rate.</w:t>
      </w:r>
    </w:p>
    <w:p w14:paraId="3888F2B8" w14:textId="77777777" w:rsidR="00E53E95" w:rsidRDefault="00000000">
      <w:pPr>
        <w:spacing w:after="120"/>
      </w:pPr>
      <w:r>
        <w:rPr>
          <w:color w:val="333333"/>
        </w:rPr>
        <w:t>A Tax Credit reduces your actual tax liability dollar-for-dollar. A $1,000 tax credit reduces your tax bill by exactly $1,000, regardless of your tax bracket. Credits are significantly more valuable than deductions of the same dollar amount.</w:t>
      </w:r>
    </w:p>
    <w:p w14:paraId="78D4418D" w14:textId="77777777" w:rsidR="00E53E95" w:rsidRDefault="00000000">
      <w:pPr>
        <w:spacing w:after="120"/>
      </w:pPr>
      <w:r>
        <w:rPr>
          <w:color w:val="333333"/>
        </w:rPr>
        <w:t>Credits are further divided into two categories:</w:t>
      </w:r>
    </w:p>
    <w:p w14:paraId="01E3ADB8" w14:textId="77777777" w:rsidR="00E53E95" w:rsidRDefault="00000000">
      <w:pPr>
        <w:spacing w:after="120"/>
      </w:pPr>
      <w:r>
        <w:rPr>
          <w:color w:val="333333"/>
        </w:rPr>
        <w:t>Nonrefundable Credits can reduce your tax liability to $0 but cannot generate a refund beyond what you have already paid. If you owe $800 in tax and claim a $1,000 nonrefundable credit, your tax is reduced to $0, but the remaining $200 is forfeited.</w:t>
      </w:r>
    </w:p>
    <w:p w14:paraId="168C2A1D" w14:textId="77777777" w:rsidR="00E53E95" w:rsidRDefault="00000000">
      <w:pPr>
        <w:spacing w:after="120"/>
      </w:pPr>
      <w:r>
        <w:rPr>
          <w:color w:val="333333"/>
        </w:rPr>
        <w:t>Refundable Credits can reduce your tax below $0, meaning they generate a cash refund even if you owe no tax. The Earned Income Tax Credit (EITC) and the refundable portion of the American Opportunity Credit are examples.</w:t>
      </w:r>
    </w:p>
    <w:p w14:paraId="1A384BD8" w14:textId="77777777" w:rsidR="00E53E95" w:rsidRDefault="00000000">
      <w:pPr>
        <w:spacing w:after="120"/>
      </w:pPr>
      <w:r>
        <w:rPr>
          <w:color w:val="333333"/>
        </w:rPr>
        <w:t>Key credits relevant to young adults:</w:t>
      </w:r>
    </w:p>
    <w:p w14:paraId="7CC25583" w14:textId="77777777" w:rsidR="00E53E95" w:rsidRDefault="00000000">
      <w:pPr>
        <w:spacing w:after="120"/>
      </w:pPr>
      <w:r>
        <w:rPr>
          <w:color w:val="333333"/>
        </w:rPr>
        <w:t>American Opportunity Tax Credit (AOTC): Up to $2,500 per year for the first four years of post-secondary education. 40% ($1,000) is refundable. Requires enrollment at least half-time and covers tuition, fees, and course materials.</w:t>
      </w:r>
    </w:p>
    <w:p w14:paraId="46577DB2" w14:textId="77777777" w:rsidR="00E53E95" w:rsidRDefault="00000000">
      <w:pPr>
        <w:spacing w:after="120"/>
      </w:pPr>
      <w:r>
        <w:rPr>
          <w:color w:val="333333"/>
        </w:rPr>
        <w:t>Lifetime Learning Credit: Up to $2,000 per year for any post-secondary education or courses to improve job skills. Not limited to the first four years. Nonrefundable.</w:t>
      </w:r>
    </w:p>
    <w:p w14:paraId="257E004A" w14:textId="77777777" w:rsidR="00E53E95" w:rsidRDefault="00000000">
      <w:pPr>
        <w:spacing w:after="120"/>
      </w:pPr>
      <w:r>
        <w:rPr>
          <w:color w:val="333333"/>
        </w:rPr>
        <w:t>Earned Income Tax Credit (EITC): A refundable credit for low-to-moderate income workers. The amount varies based on income and number of dependents. For a single filer with no children in 2025, the maximum credit is approximately $632.</w:t>
      </w:r>
    </w:p>
    <w:p w14:paraId="6DDDDC90" w14:textId="77777777" w:rsidR="00E53E95" w:rsidRDefault="00000000">
      <w:pPr>
        <w:spacing w:after="120"/>
      </w:pPr>
      <w:r>
        <w:rPr>
          <w:color w:val="333333"/>
        </w:rPr>
        <w:t>Saver's Credit: A credit for low-to-moderate income individuals who contribute to a retirement account (IRA or 401k). The credit can be 10%, 20%, or 50% of your contribution, up to a $1,000 credit for single filers.</w:t>
      </w:r>
    </w:p>
    <w:p w14:paraId="73637DAA" w14:textId="77777777" w:rsidR="00E53E95" w:rsidRDefault="00000000">
      <w:pPr>
        <w:spacing w:after="120"/>
      </w:pPr>
      <w:r>
        <w:rPr>
          <w:color w:val="333333"/>
        </w:rPr>
        <w:t>Always check your eligibility for these credits before filing. A single missed credit can cost you hundreds or thousands of dollars.</w:t>
      </w:r>
    </w:p>
    <w:p w14:paraId="4AD8DE9D" w14:textId="77777777" w:rsidR="00E53E95" w:rsidRDefault="00000000">
      <w:pPr>
        <w:spacing w:before="400" w:after="80"/>
      </w:pPr>
      <w:r>
        <w:rPr>
          <w:b/>
          <w:bCs/>
          <w:color w:val="2A9D8F"/>
          <w:sz w:val="18"/>
          <w:szCs w:val="18"/>
        </w:rPr>
        <w:t>LESSON 7</w:t>
      </w:r>
    </w:p>
    <w:p w14:paraId="7CE1109D" w14:textId="77777777" w:rsidR="00E53E95" w:rsidRDefault="00000000">
      <w:pPr>
        <w:spacing w:after="120"/>
      </w:pPr>
      <w:r>
        <w:rPr>
          <w:b/>
          <w:bCs/>
          <w:color w:val="1B2A4A"/>
          <w:sz w:val="26"/>
          <w:szCs w:val="26"/>
        </w:rPr>
        <w:t>Investment Income: Realized vs. Recognized Gains, Dividends, and Distributions</w:t>
      </w:r>
    </w:p>
    <w:p w14:paraId="6147403C" w14:textId="77777777" w:rsidR="00E53E95" w:rsidRDefault="00000000">
      <w:pPr>
        <w:spacing w:after="120"/>
      </w:pPr>
      <w:r>
        <w:rPr>
          <w:color w:val="333333"/>
        </w:rPr>
        <w:t>Once you begin investing (as covered in Module 7), your tax return becomes slightly more complex because investment activity generates taxable events. Understanding how investment income is taxed prevents surprises at filing time and allows you to make tax-efficient decisions throughout the year.</w:t>
      </w:r>
    </w:p>
    <w:p w14:paraId="0578188A" w14:textId="77777777" w:rsidR="00E53E95" w:rsidRDefault="00000000">
      <w:pPr>
        <w:spacing w:after="120"/>
      </w:pPr>
      <w:r>
        <w:rPr>
          <w:color w:val="333333"/>
        </w:rPr>
        <w:t>Realized vs. Recognized Gains and Losses:</w:t>
      </w:r>
    </w:p>
    <w:p w14:paraId="6B521855" w14:textId="77777777" w:rsidR="00E53E95" w:rsidRDefault="00000000">
      <w:pPr>
        <w:spacing w:after="120"/>
      </w:pPr>
      <w:r>
        <w:rPr>
          <w:color w:val="333333"/>
        </w:rPr>
        <w:t>A gain or loss is "realized" when you sell an investment for more or less than you paid for it. If you buy a stock for $1,000 and sell it for $1,500, you have a realized gain of $500. If you sell it for $700, you have a realized loss of $300. Unrealized gains and losses (the value change of investments you still hold) are not taxed. You only owe tax when you sell.</w:t>
      </w:r>
    </w:p>
    <w:p w14:paraId="477C698B" w14:textId="77777777" w:rsidR="00E53E95" w:rsidRDefault="00000000">
      <w:pPr>
        <w:spacing w:after="120"/>
      </w:pPr>
      <w:r>
        <w:rPr>
          <w:color w:val="333333"/>
        </w:rPr>
        <w:lastRenderedPageBreak/>
        <w:t>A realized gain is "recognized" when it must be reported on your tax return. In most cases, a realized gain is automatically recognized in the year of the sale. However, certain situations allow you to defer recognition, such as selling a property and reinvesting the proceeds through a like-kind exchange (Section 1031</w:t>
      </w:r>
      <w:proofErr w:type="gramStart"/>
      <w:r>
        <w:rPr>
          <w:color w:val="333333"/>
        </w:rPr>
        <w:t>), or</w:t>
      </w:r>
      <w:proofErr w:type="gramEnd"/>
      <w:r>
        <w:rPr>
          <w:color w:val="333333"/>
        </w:rPr>
        <w:t xml:space="preserve"> contributing appreciated stock to a retirement account. For most beginning investors using standard brokerage accounts, realized gains are recognized immediately.</w:t>
      </w:r>
    </w:p>
    <w:p w14:paraId="0AE9CC4C" w14:textId="77777777" w:rsidR="00E53E95" w:rsidRDefault="00000000">
      <w:pPr>
        <w:spacing w:after="120"/>
      </w:pPr>
      <w:r>
        <w:rPr>
          <w:color w:val="333333"/>
        </w:rPr>
        <w:t>The tax rate on recognized gains depends on your holding period:</w:t>
      </w:r>
    </w:p>
    <w:p w14:paraId="464F2812" w14:textId="77777777" w:rsidR="00E53E95" w:rsidRDefault="00000000">
      <w:pPr>
        <w:spacing w:after="120"/>
      </w:pPr>
      <w:r>
        <w:rPr>
          <w:color w:val="333333"/>
        </w:rPr>
        <w:t>Short-Term Capital Gains: Investments held for one year or less before selling. These gains are taxed at your ordinary income tax rate (the same rate as your paycheck). If you are in the 22% bracket, your short-term gains are taxed at 22%.</w:t>
      </w:r>
    </w:p>
    <w:p w14:paraId="65C117AC" w14:textId="77777777" w:rsidR="00E53E95" w:rsidRDefault="00000000">
      <w:pPr>
        <w:spacing w:after="120"/>
      </w:pPr>
      <w:r>
        <w:rPr>
          <w:color w:val="333333"/>
        </w:rPr>
        <w:t>Long-Term Capital Gains: Investments held for more than one year before selling. These gains receive preferential tax rates: 0% for taxable income up to $48,350 (single filer, 2025), 15% for income from $48,351 to $533,400, and 20% above $533,400. For most young adults, long-term capital gains will be taxed at 0% or 15%.</w:t>
      </w:r>
    </w:p>
    <w:p w14:paraId="3BB61938" w14:textId="77777777" w:rsidR="00E53E95" w:rsidRDefault="00000000">
      <w:pPr>
        <w:spacing w:after="120"/>
      </w:pPr>
      <w:r>
        <w:rPr>
          <w:color w:val="333333"/>
        </w:rPr>
        <w:t>This difference is significant. Holding an investment for one year and one day instead of selling at eleven months can reduce your tax rate on the gain from 22% to 0% or 15%. This is one of the simplest and most effective tax optimization strategies available.</w:t>
      </w:r>
    </w:p>
    <w:p w14:paraId="53F25D39" w14:textId="77777777" w:rsidR="00E53E95" w:rsidRDefault="00000000">
      <w:pPr>
        <w:spacing w:after="120"/>
      </w:pPr>
      <w:r>
        <w:rPr>
          <w:color w:val="333333"/>
        </w:rPr>
        <w:t>Dividend Income:</w:t>
      </w:r>
    </w:p>
    <w:p w14:paraId="13EF326B" w14:textId="77777777" w:rsidR="00E53E95" w:rsidRDefault="00000000">
      <w:pPr>
        <w:spacing w:after="120"/>
      </w:pPr>
      <w:r>
        <w:rPr>
          <w:color w:val="333333"/>
        </w:rPr>
        <w:t>Dividends are cash payments distributed by companies to their shareholders, typically on a quarterly basis. There are two types:</w:t>
      </w:r>
    </w:p>
    <w:p w14:paraId="5A6DFD20" w14:textId="77777777" w:rsidR="00E53E95" w:rsidRDefault="00000000">
      <w:pPr>
        <w:spacing w:after="120"/>
      </w:pPr>
      <w:r>
        <w:rPr>
          <w:color w:val="333333"/>
        </w:rPr>
        <w:t>Qualified Dividends are taxed at the preferential long-term capital gains rates (0%, 15%, or 20%). To qualify, the stock must be held for more than 60 days during the 121-day period surrounding the ex-dividend date, and the dividend must be paid by a U.S. corporation or a qualifying foreign corporation.</w:t>
      </w:r>
    </w:p>
    <w:p w14:paraId="48948EB0" w14:textId="77777777" w:rsidR="00E53E95" w:rsidRDefault="00000000">
      <w:pPr>
        <w:spacing w:after="120"/>
      </w:pPr>
      <w:r>
        <w:rPr>
          <w:color w:val="333333"/>
        </w:rPr>
        <w:t>Ordinary (Non-Qualified) Dividends are taxed at your regular income tax rate. These include dividends from REITs (Real Estate Investment Trusts), money market funds, and dividends on shares held for very short periods.</w:t>
      </w:r>
    </w:p>
    <w:p w14:paraId="0632DC85" w14:textId="77777777" w:rsidR="00E53E95" w:rsidRDefault="00000000">
      <w:pPr>
        <w:spacing w:after="120"/>
      </w:pPr>
      <w:r>
        <w:rPr>
          <w:color w:val="333333"/>
        </w:rPr>
        <w:t>Your brokerage will report all dividend income on Form 1099-DIV, with qualified and ordinary dividends broken out separately.</w:t>
      </w:r>
    </w:p>
    <w:p w14:paraId="684280FA" w14:textId="77777777" w:rsidR="00E53E95" w:rsidRDefault="00000000">
      <w:pPr>
        <w:spacing w:after="120"/>
      </w:pPr>
      <w:r>
        <w:rPr>
          <w:color w:val="333333"/>
        </w:rPr>
        <w:t>Capital Gains Distributions from Mutual Funds:</w:t>
      </w:r>
    </w:p>
    <w:p w14:paraId="5A5AEC88" w14:textId="77777777" w:rsidR="00E53E95" w:rsidRDefault="00000000">
      <w:pPr>
        <w:spacing w:after="120"/>
      </w:pPr>
      <w:r>
        <w:rPr>
          <w:color w:val="333333"/>
        </w:rPr>
        <w:t xml:space="preserve">This is one of the </w:t>
      </w:r>
      <w:proofErr w:type="gramStart"/>
      <w:r>
        <w:rPr>
          <w:color w:val="333333"/>
        </w:rPr>
        <w:t>most commonly misunderstood</w:t>
      </w:r>
      <w:proofErr w:type="gramEnd"/>
      <w:r>
        <w:rPr>
          <w:color w:val="333333"/>
        </w:rPr>
        <w:t xml:space="preserve"> tax events for new investors. When a mutual fund manager sells securities within the fund at a profit, the fund is required to distribute those gains to shareholders. You receive a capital gains distribution even if you did not sell any of your own fund shares.</w:t>
      </w:r>
    </w:p>
    <w:p w14:paraId="6D3104F4" w14:textId="77777777" w:rsidR="00E53E95" w:rsidRDefault="00000000">
      <w:pPr>
        <w:spacing w:after="120"/>
      </w:pPr>
      <w:r>
        <w:rPr>
          <w:color w:val="333333"/>
        </w:rPr>
        <w:t>These distributions are taxable in the year they are issued, reported on your 1099-DIV, and classified as either short-term or long-term based on how long the fund held the underlying securities. This means you can owe taxes on gains you never personally chose to realize.</w:t>
      </w:r>
    </w:p>
    <w:p w14:paraId="0C9805E5" w14:textId="77777777" w:rsidR="00E53E95" w:rsidRDefault="00000000">
      <w:pPr>
        <w:spacing w:after="120"/>
      </w:pPr>
      <w:r>
        <w:rPr>
          <w:color w:val="333333"/>
        </w:rPr>
        <w:t>This is one reason why index funds (which trade infrequently) are more tax-efficient than actively managed funds (which trade frequently and generate more distributions). If you hold mutual funds in a taxable brokerage account, be aware that capital gains distributions will create a tax liability regardless of whether you sold anything.</w:t>
      </w:r>
    </w:p>
    <w:p w14:paraId="3F26E268" w14:textId="77777777" w:rsidR="00E53E95" w:rsidRDefault="00000000">
      <w:pPr>
        <w:spacing w:after="120"/>
      </w:pPr>
      <w:r>
        <w:rPr>
          <w:color w:val="333333"/>
        </w:rPr>
        <w:t>The simplest way to avoid this complexity: hold mutual funds and ETFs inside tax-advantaged accounts (Roth IRA, 401k), where dividends and distributions are not taxed in the year they occur.</w:t>
      </w:r>
    </w:p>
    <w:p w14:paraId="51C87CCF" w14:textId="77777777" w:rsidR="00E53E95" w:rsidRDefault="00000000">
      <w:pPr>
        <w:spacing w:before="400" w:after="80"/>
      </w:pPr>
      <w:r>
        <w:rPr>
          <w:b/>
          <w:bCs/>
          <w:color w:val="2A9D8F"/>
          <w:sz w:val="18"/>
          <w:szCs w:val="18"/>
        </w:rPr>
        <w:t>LESSON 8</w:t>
      </w:r>
    </w:p>
    <w:p w14:paraId="1368E08D" w14:textId="77777777" w:rsidR="00E53E95" w:rsidRDefault="00000000">
      <w:pPr>
        <w:spacing w:after="120"/>
      </w:pPr>
      <w:r>
        <w:rPr>
          <w:b/>
          <w:bCs/>
          <w:color w:val="1B2A4A"/>
          <w:sz w:val="26"/>
          <w:szCs w:val="26"/>
        </w:rPr>
        <w:t>How to Actually File Your Taxes: Step by Step</w:t>
      </w:r>
    </w:p>
    <w:p w14:paraId="397B4269" w14:textId="77777777" w:rsidR="00E53E95" w:rsidRDefault="00000000">
      <w:pPr>
        <w:spacing w:after="120"/>
      </w:pPr>
      <w:r>
        <w:rPr>
          <w:color w:val="333333"/>
        </w:rPr>
        <w:lastRenderedPageBreak/>
        <w:t>Filing a federal tax return is a structured process that, for most young adults with straightforward income, can be completed in under an hour using free tools.</w:t>
      </w:r>
    </w:p>
    <w:p w14:paraId="48AF9108" w14:textId="77777777" w:rsidR="00E53E95" w:rsidRDefault="00000000">
      <w:pPr>
        <w:spacing w:after="120"/>
      </w:pPr>
      <w:r>
        <w:rPr>
          <w:color w:val="333333"/>
        </w:rPr>
        <w:t>Step 1: Gather Your Documents Collect every W-2, 1099, 1098, and any other tax document you received. Confirm that the income reported on these forms matches your records. If a document is missing, contact the issuer.</w:t>
      </w:r>
    </w:p>
    <w:p w14:paraId="125BC669" w14:textId="77777777" w:rsidR="00E53E95" w:rsidRDefault="00000000">
      <w:pPr>
        <w:spacing w:after="120"/>
      </w:pPr>
      <w:r>
        <w:rPr>
          <w:color w:val="333333"/>
        </w:rPr>
        <w:t>Step 2: Choose a Filing Method IRS Free File: If your AGI is below $84,000, you can file for free through IRS-approved software at irs.gov/</w:t>
      </w:r>
      <w:proofErr w:type="spellStart"/>
      <w:r>
        <w:rPr>
          <w:color w:val="333333"/>
        </w:rPr>
        <w:t>freefile</w:t>
      </w:r>
      <w:proofErr w:type="spellEnd"/>
      <w:r>
        <w:rPr>
          <w:color w:val="333333"/>
        </w:rPr>
        <w:t>. Multiple providers participate, including TaxAct and TaxSlayer.</w:t>
      </w:r>
    </w:p>
    <w:p w14:paraId="65D77033" w14:textId="77777777" w:rsidR="00E53E95" w:rsidRDefault="00000000">
      <w:pPr>
        <w:spacing w:after="120"/>
      </w:pPr>
      <w:r>
        <w:rPr>
          <w:color w:val="333333"/>
        </w:rPr>
        <w:t>IRS Direct File: The IRS has been expanding a direct filing tool that allows you to file directly with the IRS for free, without third-party software. Check irs.gov for current availability in your state.</w:t>
      </w:r>
    </w:p>
    <w:p w14:paraId="14F84E5D" w14:textId="77777777" w:rsidR="00E53E95" w:rsidRDefault="00000000">
      <w:pPr>
        <w:spacing w:after="120"/>
      </w:pPr>
      <w:r>
        <w:rPr>
          <w:color w:val="333333"/>
        </w:rPr>
        <w:t xml:space="preserve">Commercial Software: TurboTax, H&amp;R Block, and </w:t>
      </w:r>
      <w:proofErr w:type="spellStart"/>
      <w:r>
        <w:rPr>
          <w:color w:val="333333"/>
        </w:rPr>
        <w:t>CashApp</w:t>
      </w:r>
      <w:proofErr w:type="spellEnd"/>
      <w:r>
        <w:rPr>
          <w:color w:val="333333"/>
        </w:rPr>
        <w:t xml:space="preserve"> Taxes offer guided filing experiences. Free versions handle simple returns (W-2 income, standard deduction). More complex returns (1099 income, itemized deductions, investment income) may require paid tiers.</w:t>
      </w:r>
    </w:p>
    <w:p w14:paraId="14E3069A" w14:textId="77777777" w:rsidR="00E53E95" w:rsidRDefault="00000000">
      <w:pPr>
        <w:spacing w:after="120"/>
      </w:pPr>
      <w:r>
        <w:rPr>
          <w:color w:val="333333"/>
        </w:rPr>
        <w:t>Tax Professional: If your situation is complex (business income, rental properties, significant investment activity), a CPA or enrolled agent can prepare your return. Expect to pay $150 to $400 for individual return preparation.</w:t>
      </w:r>
    </w:p>
    <w:p w14:paraId="6480F9FD" w14:textId="77777777" w:rsidR="00E53E95" w:rsidRDefault="00000000">
      <w:pPr>
        <w:spacing w:after="120"/>
      </w:pPr>
      <w:r>
        <w:rPr>
          <w:color w:val="333333"/>
        </w:rPr>
        <w:t>Step 3: Enter Your Information The software will walk you through entering personal information (name, SSN, filing status), income from all sources (W-2s, 1099s), deductions (standard or itemized), and applicable credits.</w:t>
      </w:r>
    </w:p>
    <w:p w14:paraId="43035A04" w14:textId="77777777" w:rsidR="00E53E95" w:rsidRDefault="00000000">
      <w:pPr>
        <w:spacing w:after="120"/>
      </w:pPr>
      <w:r>
        <w:rPr>
          <w:color w:val="333333"/>
        </w:rPr>
        <w:t>Step 4: Review Before Submitting Verify every entry. Confirm your bank account information for direct deposit of your refund or electronic payment of your balance due. Review your total income, deductions, and final tax liability.</w:t>
      </w:r>
    </w:p>
    <w:p w14:paraId="72A13600" w14:textId="77777777" w:rsidR="00E53E95" w:rsidRDefault="00000000">
      <w:pPr>
        <w:spacing w:after="120"/>
      </w:pPr>
      <w:r>
        <w:rPr>
          <w:color w:val="333333"/>
        </w:rPr>
        <w:t>Step 5: File Electronically E-filing is faster, more accurate, and produces faster refunds than paper filing. Most refunds for e-filed returns with direct deposit are issued within 21 days.</w:t>
      </w:r>
    </w:p>
    <w:p w14:paraId="2DA18314" w14:textId="77777777" w:rsidR="00E53E95" w:rsidRDefault="00000000">
      <w:pPr>
        <w:spacing w:after="120"/>
      </w:pPr>
      <w:r>
        <w:rPr>
          <w:color w:val="333333"/>
        </w:rPr>
        <w:t>Step 6: Save Everything Keep a copy of your completed return and all supporting documents for at least three years (the standard IRS audit window). Seven years is recommended for additional safety.</w:t>
      </w:r>
    </w:p>
    <w:p w14:paraId="282E7175" w14:textId="77777777" w:rsidR="00E53E95" w:rsidRDefault="00000000">
      <w:pPr>
        <w:spacing w:before="400" w:after="80"/>
      </w:pPr>
      <w:r>
        <w:rPr>
          <w:b/>
          <w:bCs/>
          <w:color w:val="2A9D8F"/>
          <w:sz w:val="18"/>
          <w:szCs w:val="18"/>
        </w:rPr>
        <w:t>LESSON 9</w:t>
      </w:r>
    </w:p>
    <w:p w14:paraId="18C34B28" w14:textId="77777777" w:rsidR="00E53E95" w:rsidRDefault="00000000">
      <w:pPr>
        <w:spacing w:after="120"/>
      </w:pPr>
      <w:r>
        <w:rPr>
          <w:b/>
          <w:bCs/>
          <w:color w:val="1B2A4A"/>
          <w:sz w:val="26"/>
          <w:szCs w:val="26"/>
        </w:rPr>
        <w:t>State Taxes: The Second Layer</w:t>
      </w:r>
    </w:p>
    <w:p w14:paraId="1726F31C" w14:textId="77777777" w:rsidR="00E53E95" w:rsidRDefault="00000000">
      <w:pPr>
        <w:spacing w:after="120"/>
      </w:pPr>
      <w:r>
        <w:rPr>
          <w:color w:val="333333"/>
        </w:rPr>
        <w:t>Federal income tax is only one component of your total tax obligation. Most states impose their own income tax, which is calculated and filed separately from your federal return.</w:t>
      </w:r>
    </w:p>
    <w:p w14:paraId="4C4927C7" w14:textId="77777777" w:rsidR="00E53E95" w:rsidRDefault="00000000">
      <w:pPr>
        <w:spacing w:after="120"/>
      </w:pPr>
      <w:r>
        <w:rPr>
          <w:color w:val="333333"/>
        </w:rPr>
        <w:t>States With No Income Tax (as of 2025): Alaska, Florida, Nevada, New Hampshire (taxes investment income only), South Dakota, Tennessee (taxes investment income only), Texas, Washington, and Wyoming. If you live and work in one of these states, you do not file a state income tax return for earned income.</w:t>
      </w:r>
    </w:p>
    <w:p w14:paraId="2D87D662" w14:textId="77777777" w:rsidR="00E53E95" w:rsidRDefault="00000000">
      <w:pPr>
        <w:spacing w:after="120"/>
      </w:pPr>
      <w:r>
        <w:rPr>
          <w:color w:val="333333"/>
        </w:rPr>
        <w:t>All other states impose an income tax with varying structures:</w:t>
      </w:r>
    </w:p>
    <w:p w14:paraId="4F384651" w14:textId="77777777" w:rsidR="00E53E95" w:rsidRDefault="00000000">
      <w:pPr>
        <w:spacing w:after="120"/>
      </w:pPr>
      <w:r>
        <w:rPr>
          <w:color w:val="333333"/>
        </w:rPr>
        <w:t>Flat Tax States: States like Illinois (4.95%), Colorado (4.40%), and Pennsylvania (3.07%) charge a single rate on all taxable income regardless of amount. The calculation is straightforward.</w:t>
      </w:r>
    </w:p>
    <w:p w14:paraId="3CEE6DAA" w14:textId="77777777" w:rsidR="00E53E95" w:rsidRDefault="00000000">
      <w:pPr>
        <w:spacing w:after="120"/>
      </w:pPr>
      <w:r>
        <w:rPr>
          <w:color w:val="333333"/>
        </w:rPr>
        <w:t xml:space="preserve">Graduated Tax States: States like California, New York, and New Jersey use a bracket system </w:t>
      </w:r>
      <w:proofErr w:type="gramStart"/>
      <w:r>
        <w:rPr>
          <w:color w:val="333333"/>
        </w:rPr>
        <w:t>similar to</w:t>
      </w:r>
      <w:proofErr w:type="gramEnd"/>
      <w:r>
        <w:rPr>
          <w:color w:val="333333"/>
        </w:rPr>
        <w:t xml:space="preserve"> the federal structure, where higher income levels are taxed at progressively higher rates. California's top marginal rate is 13.3%, the highest in the nation.</w:t>
      </w:r>
    </w:p>
    <w:p w14:paraId="21F1DD3D" w14:textId="77777777" w:rsidR="00E53E95" w:rsidRDefault="00000000">
      <w:pPr>
        <w:spacing w:after="120"/>
      </w:pPr>
      <w:r>
        <w:rPr>
          <w:color w:val="333333"/>
        </w:rPr>
        <w:t xml:space="preserve">State tax returns use many of the same inputs as your federal return (income, deductions, credits) but apply state-specific rules. Most tax software handles both federal and state </w:t>
      </w:r>
      <w:proofErr w:type="gramStart"/>
      <w:r>
        <w:rPr>
          <w:color w:val="333333"/>
        </w:rPr>
        <w:t>returns</w:t>
      </w:r>
      <w:proofErr w:type="gramEnd"/>
      <w:r>
        <w:rPr>
          <w:color w:val="333333"/>
        </w:rPr>
        <w:t xml:space="preserve"> simultaneously, pulling the relevant data from your federal return into the state calculation.</w:t>
      </w:r>
    </w:p>
    <w:p w14:paraId="56C135C4" w14:textId="77777777" w:rsidR="00E53E95" w:rsidRDefault="00000000">
      <w:pPr>
        <w:spacing w:after="120"/>
      </w:pPr>
      <w:r>
        <w:rPr>
          <w:color w:val="333333"/>
        </w:rPr>
        <w:lastRenderedPageBreak/>
        <w:t>Important considerations for young adults:</w:t>
      </w:r>
    </w:p>
    <w:p w14:paraId="4D387A6B" w14:textId="77777777" w:rsidR="00E53E95" w:rsidRDefault="00000000">
      <w:pPr>
        <w:spacing w:after="120"/>
      </w:pPr>
      <w:r>
        <w:rPr>
          <w:color w:val="333333"/>
        </w:rPr>
        <w:t>Residency Rules: You file a state return in the state where you are a legal resident. If you moved during the year, you may need to file part-year returns in two states. If you work remotely for a company in a different state, the tax treatment depends on both states' rules regarding remote workers.</w:t>
      </w:r>
    </w:p>
    <w:p w14:paraId="0ABD2906" w14:textId="77777777" w:rsidR="00E53E95" w:rsidRDefault="00000000">
      <w:pPr>
        <w:spacing w:after="120"/>
      </w:pPr>
      <w:r>
        <w:rPr>
          <w:color w:val="333333"/>
        </w:rPr>
        <w:t>State-Specific Credits and Deductions: Many states offer their own versions of education credits, earned income credits, and property tax credits. Check your state's tax authority website for available benefits.</w:t>
      </w:r>
    </w:p>
    <w:p w14:paraId="15DB8FF7" w14:textId="77777777" w:rsidR="00E53E95" w:rsidRDefault="00000000">
      <w:pPr>
        <w:spacing w:after="120"/>
      </w:pPr>
      <w:r>
        <w:rPr>
          <w:color w:val="333333"/>
        </w:rPr>
        <w:t>Reciprocity Agreements: Some neighboring states have agreements that prevent double taxation for residents who commute across state lines for work. If you live in one state and work in another, research whether a reciprocity agreement applies.</w:t>
      </w:r>
    </w:p>
    <w:p w14:paraId="232EC6D5" w14:textId="77777777" w:rsidR="00E53E95" w:rsidRDefault="00000000">
      <w:pPr>
        <w:spacing w:after="120"/>
      </w:pPr>
      <w:r>
        <w:rPr>
          <w:color w:val="333333"/>
        </w:rPr>
        <w:t xml:space="preserve">The simplest approach: use tax software that handles both federal and state </w:t>
      </w:r>
      <w:proofErr w:type="gramStart"/>
      <w:r>
        <w:rPr>
          <w:color w:val="333333"/>
        </w:rPr>
        <w:t>filings, and</w:t>
      </w:r>
      <w:proofErr w:type="gramEnd"/>
      <w:r>
        <w:rPr>
          <w:color w:val="333333"/>
        </w:rPr>
        <w:t xml:space="preserve"> confirm your state of residence before beginning.</w:t>
      </w:r>
    </w:p>
    <w:p w14:paraId="548E9386" w14:textId="77777777" w:rsidR="00E53E95" w:rsidRDefault="00000000">
      <w:pPr>
        <w:spacing w:before="400" w:after="80"/>
      </w:pPr>
      <w:r>
        <w:rPr>
          <w:b/>
          <w:bCs/>
          <w:color w:val="2A9D8F"/>
          <w:sz w:val="18"/>
          <w:szCs w:val="18"/>
        </w:rPr>
        <w:t>LESSON 10</w:t>
      </w:r>
    </w:p>
    <w:p w14:paraId="7CBE53B8" w14:textId="77777777" w:rsidR="00E53E95" w:rsidRDefault="00000000">
      <w:pPr>
        <w:spacing w:after="120"/>
      </w:pPr>
      <w:r>
        <w:rPr>
          <w:b/>
          <w:bCs/>
          <w:color w:val="1B2A4A"/>
          <w:sz w:val="26"/>
          <w:szCs w:val="26"/>
        </w:rPr>
        <w:t xml:space="preserve">Common Mistakes and What to Do </w:t>
      </w:r>
      <w:proofErr w:type="gramStart"/>
      <w:r>
        <w:rPr>
          <w:b/>
          <w:bCs/>
          <w:color w:val="1B2A4A"/>
          <w:sz w:val="26"/>
          <w:szCs w:val="26"/>
        </w:rPr>
        <w:t>With</w:t>
      </w:r>
      <w:proofErr w:type="gramEnd"/>
      <w:r>
        <w:rPr>
          <w:b/>
          <w:bCs/>
          <w:color w:val="1B2A4A"/>
          <w:sz w:val="26"/>
          <w:szCs w:val="26"/>
        </w:rPr>
        <w:t xml:space="preserve"> Your Refund</w:t>
      </w:r>
    </w:p>
    <w:p w14:paraId="2C9EA418" w14:textId="77777777" w:rsidR="00E53E95" w:rsidRDefault="00000000">
      <w:pPr>
        <w:spacing w:after="120"/>
      </w:pPr>
      <w:r>
        <w:rPr>
          <w:color w:val="333333"/>
        </w:rPr>
        <w:t>Filing errors are common among first-time filers, and many of them are easily avoidable. Understanding the most frequent mistakes protects you from IRS notices, penalties, and lost money.</w:t>
      </w:r>
    </w:p>
    <w:p w14:paraId="5D09F5EC" w14:textId="77777777" w:rsidR="00E53E95" w:rsidRDefault="00000000">
      <w:pPr>
        <w:spacing w:after="120"/>
      </w:pPr>
      <w:r>
        <w:rPr>
          <w:color w:val="333333"/>
        </w:rPr>
        <w:t>Mistake 1: Not reporting all income. Every dollar of income reported to the IRS on a W-2 or 1099 must appear on your return. The IRS receives copies of these forms directly from employers and institutions. If your return does not match their records, you will receive a notice and may owe additional tax plus interest.</w:t>
      </w:r>
    </w:p>
    <w:p w14:paraId="622C4A54" w14:textId="77777777" w:rsidR="00E53E95" w:rsidRDefault="00000000">
      <w:pPr>
        <w:spacing w:after="120"/>
      </w:pPr>
      <w:r>
        <w:rPr>
          <w:color w:val="333333"/>
        </w:rPr>
        <w:t xml:space="preserve">Mistake 2: Forgetting about 1099 and freelance income. If you earned $600 or more as an independent contractor, that income is reported to the IRS </w:t>
      </w:r>
      <w:proofErr w:type="gramStart"/>
      <w:r>
        <w:rPr>
          <w:color w:val="333333"/>
        </w:rPr>
        <w:t>whether or not</w:t>
      </w:r>
      <w:proofErr w:type="gramEnd"/>
      <w:r>
        <w:rPr>
          <w:color w:val="333333"/>
        </w:rPr>
        <w:t xml:space="preserve"> you received a 1099 form. Even income below $600 is legally required to be reported. Failing to include freelance income is one of the most common audit triggers.</w:t>
      </w:r>
    </w:p>
    <w:p w14:paraId="582C726C" w14:textId="77777777" w:rsidR="00E53E95" w:rsidRDefault="00000000">
      <w:pPr>
        <w:spacing w:after="120"/>
      </w:pPr>
      <w:r>
        <w:rPr>
          <w:color w:val="333333"/>
        </w:rPr>
        <w:t>Mistake 3: Missing credits you qualify for. The American Opportunity Credit, Earned Income Credit, and Saver's Credit are frequently overlooked by young filers who do not realize they are eligible. Review the eligibility requirements for each credit before filing.</w:t>
      </w:r>
    </w:p>
    <w:p w14:paraId="3C2E8761" w14:textId="77777777" w:rsidR="00E53E95" w:rsidRDefault="00000000">
      <w:pPr>
        <w:spacing w:after="120"/>
      </w:pPr>
      <w:r>
        <w:rPr>
          <w:color w:val="333333"/>
        </w:rPr>
        <w:t>Mistake 4: Filing late without an extension. If you cannot file by April 15, submit Form 4868 for an automatic extension. Filing late without an extension triggers a failure-to-file penalty of 5% of unpaid taxes per month, up to 25%.</w:t>
      </w:r>
    </w:p>
    <w:p w14:paraId="600C6E86" w14:textId="77777777" w:rsidR="00E53E95" w:rsidRDefault="00000000">
      <w:pPr>
        <w:spacing w:after="120"/>
      </w:pPr>
      <w:r>
        <w:rPr>
          <w:color w:val="333333"/>
        </w:rPr>
        <w:t>Mistake 5: Using the wrong filing status. If you qualify as Head of Household, filing as Single costs you a smaller standard deduction and less favorable brackets. Verify your eligibility for every status before selecting one.</w:t>
      </w:r>
    </w:p>
    <w:p w14:paraId="57F90629" w14:textId="77777777" w:rsidR="00E53E95" w:rsidRDefault="00000000">
      <w:pPr>
        <w:spacing w:after="120"/>
      </w:pPr>
      <w:r>
        <w:rPr>
          <w:color w:val="333333"/>
        </w:rPr>
        <w:t>Mistake 6: Ignoring capital gains distributions. If you hold mutual funds in a taxable account, you may owe taxes on distributions even if you did not sell anything. Review your 1099-DIV carefully and report all distributions.</w:t>
      </w:r>
    </w:p>
    <w:p w14:paraId="076E39ED" w14:textId="77777777" w:rsidR="00E53E95" w:rsidRDefault="00000000">
      <w:pPr>
        <w:spacing w:after="120"/>
      </w:pPr>
      <w:r>
        <w:rPr>
          <w:color w:val="333333"/>
        </w:rPr>
        <w:t>Mistake 7: Treating your refund as a bonus. A tax refund is not free money from the government. It is a return of your own money that was over-withheld from your paychecks throughout the year. Receiving a large refund means you gave the government an interest-free loan for 12 months.</w:t>
      </w:r>
    </w:p>
    <w:p w14:paraId="2AB0E336" w14:textId="77777777" w:rsidR="00E53E95" w:rsidRDefault="00000000">
      <w:pPr>
        <w:spacing w:after="120"/>
      </w:pPr>
      <w:r>
        <w:rPr>
          <w:color w:val="333333"/>
        </w:rPr>
        <w:t>The optimal approach is to adjust your W-4 withholding so that you receive a small refund (or owe a small amount) at filing time. This keeps more money in your pocket throughout the year, where it can earn interest or be invested.</w:t>
      </w:r>
    </w:p>
    <w:p w14:paraId="5F09453D" w14:textId="77777777" w:rsidR="00E53E95" w:rsidRDefault="00000000">
      <w:pPr>
        <w:spacing w:after="120"/>
      </w:pPr>
      <w:r>
        <w:rPr>
          <w:color w:val="333333"/>
        </w:rPr>
        <w:lastRenderedPageBreak/>
        <w:t>If you do receive a refund, deploy it strategically: 1. If you have high-interest debt, apply the refund toward the balance. 2. If your emergency fund is underfunded, deposit the refund into your HYSA. 3. If both of those are covered, contribute the refund to your Roth IRA.</w:t>
      </w:r>
    </w:p>
    <w:p w14:paraId="01B21EF7" w14:textId="77777777" w:rsidR="00E53E95" w:rsidRDefault="00000000">
      <w:pPr>
        <w:spacing w:after="120"/>
      </w:pPr>
      <w:r>
        <w:rPr>
          <w:color w:val="333333"/>
        </w:rPr>
        <w:t>A refund sitting in a checking account losing value to inflation is a missed opportunity. Treat it as capital to be allocated, not as a windfall to be spent.</w:t>
      </w:r>
    </w:p>
    <w:p w14:paraId="295A8921" w14:textId="77777777" w:rsidR="00E53E95" w:rsidRDefault="00000000">
      <w:pPr>
        <w:spacing w:before="600" w:after="200"/>
      </w:pPr>
      <w:r>
        <w:rPr>
          <w:b/>
          <w:bCs/>
          <w:color w:val="1B2A4A"/>
          <w:sz w:val="28"/>
          <w:szCs w:val="28"/>
        </w:rPr>
        <w:t>QUIZ QUESTIONS</w:t>
      </w:r>
    </w:p>
    <w:p w14:paraId="114B6E97" w14:textId="77777777" w:rsidR="00E53E95" w:rsidRDefault="00000000">
      <w:pPr>
        <w:spacing w:before="300" w:after="80"/>
      </w:pPr>
      <w:r>
        <w:rPr>
          <w:b/>
          <w:bCs/>
          <w:color w:val="E9C46A"/>
          <w:sz w:val="18"/>
          <w:szCs w:val="18"/>
        </w:rPr>
        <w:t>QUESTION 1</w:t>
      </w:r>
    </w:p>
    <w:p w14:paraId="15DE58CC" w14:textId="77777777" w:rsidR="00E53E95" w:rsidRDefault="00000000">
      <w:pPr>
        <w:spacing w:after="100"/>
      </w:pPr>
      <w:r>
        <w:rPr>
          <w:b/>
          <w:bCs/>
          <w:color w:val="1B2A4A"/>
        </w:rPr>
        <w:t>How does the U.S. marginal tax bracket system work?</w:t>
      </w:r>
    </w:p>
    <w:p w14:paraId="0E013798" w14:textId="77777777" w:rsidR="00E53E95" w:rsidRDefault="00000000">
      <w:pPr>
        <w:spacing w:after="40"/>
      </w:pPr>
      <w:r>
        <w:rPr>
          <w:color w:val="333333"/>
        </w:rPr>
        <w:t>A) Your entire income is taxed at the rate of your highest bracket.</w:t>
      </w:r>
    </w:p>
    <w:p w14:paraId="5FBE7F82" w14:textId="77777777" w:rsidR="00E53E95" w:rsidRDefault="00000000">
      <w:pPr>
        <w:spacing w:after="40"/>
      </w:pPr>
      <w:r>
        <w:rPr>
          <w:b/>
          <w:bCs/>
          <w:color w:val="2A9D8F"/>
        </w:rPr>
        <w:t xml:space="preserve">B) </w:t>
      </w:r>
      <w:r>
        <w:rPr>
          <w:color w:val="2A9D8F"/>
        </w:rPr>
        <w:t>Each portion of income is taxed only at the rate for that specific bracket range, resulting in an effective rate lower than your marginal rate.</w:t>
      </w:r>
      <w:r>
        <w:rPr>
          <w:b/>
          <w:bCs/>
          <w:color w:val="2A9D8F"/>
          <w:sz w:val="18"/>
          <w:szCs w:val="18"/>
        </w:rPr>
        <w:t xml:space="preserve"> ✓ CORRECT</w:t>
      </w:r>
    </w:p>
    <w:p w14:paraId="2A2E8E65" w14:textId="77777777" w:rsidR="00E53E95" w:rsidRDefault="00000000">
      <w:pPr>
        <w:spacing w:after="40"/>
      </w:pPr>
      <w:r>
        <w:rPr>
          <w:color w:val="333333"/>
        </w:rPr>
        <w:t>C) Tax brackets only apply to investment income, not earned income.</w:t>
      </w:r>
    </w:p>
    <w:p w14:paraId="57198F4F" w14:textId="77777777" w:rsidR="00E53E95" w:rsidRDefault="00000000">
      <w:pPr>
        <w:spacing w:after="40"/>
      </w:pPr>
      <w:r>
        <w:rPr>
          <w:color w:val="333333"/>
        </w:rPr>
        <w:t>D) Everyone pays a flat 22% regardless of income level.</w:t>
      </w:r>
    </w:p>
    <w:p w14:paraId="0A9BA2A5" w14:textId="77777777" w:rsidR="00E53E95" w:rsidRDefault="00000000">
      <w:pPr>
        <w:spacing w:before="60" w:after="160"/>
      </w:pPr>
      <w:r>
        <w:rPr>
          <w:b/>
          <w:bCs/>
          <w:i/>
          <w:iCs/>
          <w:color w:val="6B7280"/>
          <w:sz w:val="20"/>
          <w:szCs w:val="20"/>
        </w:rPr>
        <w:t xml:space="preserve">Explanation: </w:t>
      </w:r>
      <w:r>
        <w:rPr>
          <w:i/>
          <w:iCs/>
          <w:color w:val="6B7280"/>
          <w:sz w:val="20"/>
          <w:szCs w:val="20"/>
        </w:rPr>
        <w:t>The marginal system taxes income in layers. Only the portion within each bracket is taxed at that bracket's rate. Earning more money always results in higher total take-home pay; you never lose net income by entering a higher bracket.</w:t>
      </w:r>
    </w:p>
    <w:p w14:paraId="0FBB385C" w14:textId="77777777" w:rsidR="00E53E95" w:rsidRDefault="00000000">
      <w:pPr>
        <w:spacing w:before="300" w:after="80"/>
      </w:pPr>
      <w:r>
        <w:rPr>
          <w:b/>
          <w:bCs/>
          <w:color w:val="E9C46A"/>
          <w:sz w:val="18"/>
          <w:szCs w:val="18"/>
        </w:rPr>
        <w:t>QUESTION 2</w:t>
      </w:r>
    </w:p>
    <w:p w14:paraId="1C6DDF8A" w14:textId="77777777" w:rsidR="00E53E95" w:rsidRDefault="00000000">
      <w:pPr>
        <w:spacing w:after="100"/>
      </w:pPr>
      <w:r>
        <w:rPr>
          <w:b/>
          <w:bCs/>
          <w:color w:val="1B2A4A"/>
        </w:rPr>
        <w:t>What is the primary difference between a tax credit and a tax deduction?</w:t>
      </w:r>
    </w:p>
    <w:p w14:paraId="3E257ADD" w14:textId="77777777" w:rsidR="00E53E95" w:rsidRDefault="00000000">
      <w:pPr>
        <w:spacing w:after="40"/>
      </w:pPr>
      <w:r>
        <w:rPr>
          <w:color w:val="333333"/>
        </w:rPr>
        <w:t>A) Credits reduce your taxable income; deductions reduce your tax liability.</w:t>
      </w:r>
    </w:p>
    <w:p w14:paraId="3EE73FEF" w14:textId="77777777" w:rsidR="00E53E95" w:rsidRDefault="00000000">
      <w:pPr>
        <w:spacing w:after="40"/>
      </w:pPr>
      <w:r>
        <w:rPr>
          <w:b/>
          <w:bCs/>
          <w:color w:val="2A9D8F"/>
        </w:rPr>
        <w:t xml:space="preserve">B) </w:t>
      </w:r>
      <w:r>
        <w:rPr>
          <w:color w:val="2A9D8F"/>
        </w:rPr>
        <w:t>Credits reduce your tax liability dollar-for-dollar; deductions reduce your taxable income by a percentage based on your bracket.</w:t>
      </w:r>
      <w:r>
        <w:rPr>
          <w:b/>
          <w:bCs/>
          <w:color w:val="2A9D8F"/>
          <w:sz w:val="18"/>
          <w:szCs w:val="18"/>
        </w:rPr>
        <w:t xml:space="preserve"> ✓ CORRECT</w:t>
      </w:r>
    </w:p>
    <w:p w14:paraId="488C90E3" w14:textId="77777777" w:rsidR="00E53E95" w:rsidRDefault="00000000">
      <w:pPr>
        <w:spacing w:after="40"/>
      </w:pPr>
      <w:r>
        <w:rPr>
          <w:color w:val="333333"/>
        </w:rPr>
        <w:t>C) Credits are only available to business owners; deductions are available to everyone.</w:t>
      </w:r>
    </w:p>
    <w:p w14:paraId="539F1EDE" w14:textId="77777777" w:rsidR="00E53E95" w:rsidRDefault="00000000">
      <w:pPr>
        <w:spacing w:after="40"/>
      </w:pPr>
      <w:r>
        <w:rPr>
          <w:color w:val="333333"/>
        </w:rPr>
        <w:t>D) There is no functional difference between the two.</w:t>
      </w:r>
    </w:p>
    <w:p w14:paraId="1A7012A7" w14:textId="77777777" w:rsidR="00E53E95" w:rsidRDefault="00000000">
      <w:pPr>
        <w:spacing w:before="60" w:after="160"/>
      </w:pPr>
      <w:r>
        <w:rPr>
          <w:b/>
          <w:bCs/>
          <w:i/>
          <w:iCs/>
          <w:color w:val="6B7280"/>
          <w:sz w:val="20"/>
          <w:szCs w:val="20"/>
        </w:rPr>
        <w:t xml:space="preserve">Explanation: </w:t>
      </w:r>
      <w:r>
        <w:rPr>
          <w:i/>
          <w:iCs/>
          <w:color w:val="6B7280"/>
          <w:sz w:val="20"/>
          <w:szCs w:val="20"/>
        </w:rPr>
        <w:t>A $1,000 credit reduces your tax bill by exactly $1,000. A $1,000 deduction reduces your tax bill by $1,000 multiplied by your marginal rate (e.g., $220 if you are in the 22% bracket). Credits are significantly more valuable.</w:t>
      </w:r>
    </w:p>
    <w:p w14:paraId="588848A3" w14:textId="77777777" w:rsidR="00E53E95" w:rsidRDefault="00000000">
      <w:pPr>
        <w:spacing w:before="300" w:after="80"/>
      </w:pPr>
      <w:r>
        <w:rPr>
          <w:b/>
          <w:bCs/>
          <w:color w:val="E9C46A"/>
          <w:sz w:val="18"/>
          <w:szCs w:val="18"/>
        </w:rPr>
        <w:t>QUESTION 3</w:t>
      </w:r>
    </w:p>
    <w:p w14:paraId="7F57895A" w14:textId="77777777" w:rsidR="00E53E95" w:rsidRDefault="00000000">
      <w:pPr>
        <w:spacing w:after="100"/>
      </w:pPr>
      <w:r>
        <w:rPr>
          <w:b/>
          <w:bCs/>
          <w:color w:val="1B2A4A"/>
        </w:rPr>
        <w:t>What is the difference between a realized gain and a recognized gain on an investment?</w:t>
      </w:r>
    </w:p>
    <w:p w14:paraId="5C3D305D" w14:textId="77777777" w:rsidR="00E53E95" w:rsidRDefault="00000000">
      <w:pPr>
        <w:spacing w:after="40"/>
      </w:pPr>
      <w:r>
        <w:rPr>
          <w:color w:val="333333"/>
        </w:rPr>
        <w:t>A) A realized gain occurs when an investment increases in value; a recognized gain occurs when you report it on your tax return.</w:t>
      </w:r>
    </w:p>
    <w:p w14:paraId="32754491" w14:textId="77777777" w:rsidR="00E53E95" w:rsidRDefault="00000000">
      <w:pPr>
        <w:spacing w:after="40"/>
      </w:pPr>
      <w:r>
        <w:rPr>
          <w:b/>
          <w:bCs/>
          <w:color w:val="2A9D8F"/>
        </w:rPr>
        <w:t xml:space="preserve">B) </w:t>
      </w:r>
      <w:r>
        <w:rPr>
          <w:color w:val="2A9D8F"/>
        </w:rPr>
        <w:t>A realized gain occurs when you sell an investment at a profit; a recognized gain is a realized gain that must be reported as taxable income.</w:t>
      </w:r>
      <w:r>
        <w:rPr>
          <w:b/>
          <w:bCs/>
          <w:color w:val="2A9D8F"/>
          <w:sz w:val="18"/>
          <w:szCs w:val="18"/>
        </w:rPr>
        <w:t xml:space="preserve"> ✓ CORRECT</w:t>
      </w:r>
    </w:p>
    <w:p w14:paraId="57D42DEA" w14:textId="77777777" w:rsidR="00E53E95" w:rsidRDefault="00000000">
      <w:pPr>
        <w:spacing w:after="40"/>
      </w:pPr>
      <w:r>
        <w:rPr>
          <w:color w:val="333333"/>
        </w:rPr>
        <w:t>C) Realized gains are tax-free; recognized gains are taxable.</w:t>
      </w:r>
    </w:p>
    <w:p w14:paraId="01F24F8A" w14:textId="77777777" w:rsidR="00E53E95" w:rsidRDefault="00000000">
      <w:pPr>
        <w:spacing w:after="40"/>
      </w:pPr>
      <w:r>
        <w:rPr>
          <w:color w:val="333333"/>
        </w:rPr>
        <w:t>D) There is no difference; the terms are interchangeable.</w:t>
      </w:r>
    </w:p>
    <w:p w14:paraId="47E21954" w14:textId="77777777" w:rsidR="00E53E95" w:rsidRDefault="00000000">
      <w:pPr>
        <w:spacing w:before="60" w:after="160"/>
      </w:pPr>
      <w:r>
        <w:rPr>
          <w:b/>
          <w:bCs/>
          <w:i/>
          <w:iCs/>
          <w:color w:val="6B7280"/>
          <w:sz w:val="20"/>
          <w:szCs w:val="20"/>
        </w:rPr>
        <w:t xml:space="preserve">Explanation: </w:t>
      </w:r>
      <w:r>
        <w:rPr>
          <w:i/>
          <w:iCs/>
          <w:color w:val="6B7280"/>
          <w:sz w:val="20"/>
          <w:szCs w:val="20"/>
        </w:rPr>
        <w:t>A gain is realized at the point of sale. It becomes recognized (and therefore taxable) when it must be reported on your return. Most realized gains in standard brokerage accounts are immediately recognized, though certain transactions allow deferral.</w:t>
      </w:r>
    </w:p>
    <w:p w14:paraId="47F28E33" w14:textId="77777777" w:rsidR="00E53E95" w:rsidRDefault="00000000">
      <w:pPr>
        <w:spacing w:before="300" w:after="80"/>
      </w:pPr>
      <w:r>
        <w:rPr>
          <w:b/>
          <w:bCs/>
          <w:color w:val="E9C46A"/>
          <w:sz w:val="18"/>
          <w:szCs w:val="18"/>
        </w:rPr>
        <w:t>QUESTION 4</w:t>
      </w:r>
    </w:p>
    <w:p w14:paraId="3F460D79" w14:textId="77777777" w:rsidR="00E53E95" w:rsidRDefault="00000000">
      <w:pPr>
        <w:spacing w:after="100"/>
      </w:pPr>
      <w:r>
        <w:rPr>
          <w:b/>
          <w:bCs/>
          <w:color w:val="1B2A4A"/>
        </w:rPr>
        <w:t>Why are long-term capital gains taxed at a lower rate than short-term capital gains?</w:t>
      </w:r>
    </w:p>
    <w:p w14:paraId="7D7FB7B7" w14:textId="77777777" w:rsidR="00E53E95" w:rsidRDefault="00000000">
      <w:pPr>
        <w:spacing w:after="40"/>
      </w:pPr>
      <w:r>
        <w:rPr>
          <w:color w:val="333333"/>
        </w:rPr>
        <w:t>A) Because long-term investments are guaranteed to be profitable.</w:t>
      </w:r>
    </w:p>
    <w:p w14:paraId="27B7E2BD" w14:textId="77777777" w:rsidR="00E53E95" w:rsidRDefault="00000000">
      <w:pPr>
        <w:spacing w:after="40"/>
      </w:pPr>
      <w:r>
        <w:rPr>
          <w:b/>
          <w:bCs/>
          <w:color w:val="2A9D8F"/>
        </w:rPr>
        <w:lastRenderedPageBreak/>
        <w:t xml:space="preserve">B) </w:t>
      </w:r>
      <w:r>
        <w:rPr>
          <w:color w:val="2A9D8F"/>
        </w:rPr>
        <w:t>The tax code incentivizes holding investments for longer periods; gains on assets held over one year receive preferential rates of 0%, 15%, or 20% instead of ordinary income rates.</w:t>
      </w:r>
      <w:r>
        <w:rPr>
          <w:b/>
          <w:bCs/>
          <w:color w:val="2A9D8F"/>
          <w:sz w:val="18"/>
          <w:szCs w:val="18"/>
        </w:rPr>
        <w:t xml:space="preserve"> ✓ CORRECT</w:t>
      </w:r>
    </w:p>
    <w:p w14:paraId="54823EDB" w14:textId="77777777" w:rsidR="00E53E95" w:rsidRDefault="00000000">
      <w:pPr>
        <w:spacing w:after="40"/>
      </w:pPr>
      <w:r>
        <w:rPr>
          <w:color w:val="333333"/>
        </w:rPr>
        <w:t>C) Long-term gains are only taxed at the state level, not the federal level.</w:t>
      </w:r>
    </w:p>
    <w:p w14:paraId="23B23B5D" w14:textId="77777777" w:rsidR="00E53E95" w:rsidRDefault="00000000">
      <w:pPr>
        <w:spacing w:after="40"/>
      </w:pPr>
      <w:r>
        <w:rPr>
          <w:color w:val="333333"/>
        </w:rPr>
        <w:t>D) Short-term and long-term gains are taxed at identical rates.</w:t>
      </w:r>
    </w:p>
    <w:p w14:paraId="079C3688" w14:textId="77777777" w:rsidR="00E53E95" w:rsidRDefault="00000000">
      <w:pPr>
        <w:spacing w:before="60" w:after="160"/>
      </w:pPr>
      <w:r>
        <w:rPr>
          <w:b/>
          <w:bCs/>
          <w:i/>
          <w:iCs/>
          <w:color w:val="6B7280"/>
          <w:sz w:val="20"/>
          <w:szCs w:val="20"/>
        </w:rPr>
        <w:t xml:space="preserve">Explanation: </w:t>
      </w:r>
      <w:r>
        <w:rPr>
          <w:i/>
          <w:iCs/>
          <w:color w:val="6B7280"/>
          <w:sz w:val="20"/>
          <w:szCs w:val="20"/>
        </w:rPr>
        <w:t>The preferential rate for long-term gains (assets held over one year) incentivizes patient, long-term investing. For many young adults, long-term gains may be taxed at 0%, making the holding period one of the simplest tax optimization strategies available.</w:t>
      </w:r>
    </w:p>
    <w:p w14:paraId="0EE4A76C" w14:textId="77777777" w:rsidR="00E53E95" w:rsidRDefault="00000000">
      <w:pPr>
        <w:spacing w:before="300" w:after="80"/>
      </w:pPr>
      <w:r>
        <w:rPr>
          <w:b/>
          <w:bCs/>
          <w:color w:val="E9C46A"/>
          <w:sz w:val="18"/>
          <w:szCs w:val="18"/>
        </w:rPr>
        <w:t>QUESTION 5</w:t>
      </w:r>
    </w:p>
    <w:p w14:paraId="74F78D8F" w14:textId="77777777" w:rsidR="00E53E95" w:rsidRDefault="00000000">
      <w:pPr>
        <w:spacing w:after="100"/>
      </w:pPr>
      <w:r>
        <w:rPr>
          <w:b/>
          <w:bCs/>
          <w:color w:val="1B2A4A"/>
        </w:rPr>
        <w:t>How can a mutual fund create a tax liability for you even if you did not sell any shares?</w:t>
      </w:r>
    </w:p>
    <w:p w14:paraId="57FE910C" w14:textId="77777777" w:rsidR="00E53E95" w:rsidRDefault="00000000">
      <w:pPr>
        <w:spacing w:after="40"/>
      </w:pPr>
      <w:r>
        <w:rPr>
          <w:color w:val="333333"/>
        </w:rPr>
        <w:t>A) Mutual funds charge annual taxes directly to shareholders.</w:t>
      </w:r>
    </w:p>
    <w:p w14:paraId="5C0F5AFD" w14:textId="77777777" w:rsidR="00E53E95" w:rsidRDefault="00000000">
      <w:pPr>
        <w:spacing w:after="40"/>
      </w:pPr>
      <w:r>
        <w:rPr>
          <w:b/>
          <w:bCs/>
          <w:color w:val="2A9D8F"/>
        </w:rPr>
        <w:t xml:space="preserve">B) </w:t>
      </w:r>
      <w:r>
        <w:rPr>
          <w:color w:val="2A9D8F"/>
        </w:rPr>
        <w:t>When the fund manager sells securities at a profit within the fund, capital gains distributions are passed to shareholders and are taxable in the year issued.</w:t>
      </w:r>
      <w:r>
        <w:rPr>
          <w:b/>
          <w:bCs/>
          <w:color w:val="2A9D8F"/>
          <w:sz w:val="18"/>
          <w:szCs w:val="18"/>
        </w:rPr>
        <w:t xml:space="preserve"> ✓ CORRECT</w:t>
      </w:r>
    </w:p>
    <w:p w14:paraId="54228FC0" w14:textId="77777777" w:rsidR="00E53E95" w:rsidRDefault="00000000">
      <w:pPr>
        <w:spacing w:after="40"/>
      </w:pPr>
      <w:r>
        <w:rPr>
          <w:color w:val="333333"/>
        </w:rPr>
        <w:t>C) Mutual funds report unrealized gains as taxable income.</w:t>
      </w:r>
    </w:p>
    <w:p w14:paraId="4CF18B8C" w14:textId="77777777" w:rsidR="00E53E95" w:rsidRDefault="00000000">
      <w:pPr>
        <w:spacing w:after="40"/>
      </w:pPr>
      <w:r>
        <w:rPr>
          <w:color w:val="333333"/>
        </w:rPr>
        <w:t>D) This cannot happen; you are only taxed when you personally sell shares.</w:t>
      </w:r>
    </w:p>
    <w:p w14:paraId="698348AF" w14:textId="77777777" w:rsidR="00E53E95" w:rsidRDefault="00000000">
      <w:pPr>
        <w:spacing w:before="60" w:after="160"/>
      </w:pPr>
      <w:r>
        <w:rPr>
          <w:b/>
          <w:bCs/>
          <w:i/>
          <w:iCs/>
          <w:color w:val="6B7280"/>
          <w:sz w:val="20"/>
          <w:szCs w:val="20"/>
        </w:rPr>
        <w:t xml:space="preserve">Explanation: </w:t>
      </w:r>
      <w:r>
        <w:rPr>
          <w:i/>
          <w:iCs/>
          <w:color w:val="6B7280"/>
          <w:sz w:val="20"/>
          <w:szCs w:val="20"/>
        </w:rPr>
        <w:t xml:space="preserve">Mutual funds are required to distribute realized capital gains to shareholders annually. These distributions appear on your 1099-DIV and are taxable regardless of whether you sold your own shares. This is why index funds (which trade less frequently) are more </w:t>
      </w:r>
      <w:proofErr w:type="gramStart"/>
      <w:r>
        <w:rPr>
          <w:i/>
          <w:iCs/>
          <w:color w:val="6B7280"/>
          <w:sz w:val="20"/>
          <w:szCs w:val="20"/>
        </w:rPr>
        <w:t>tax-efficient</w:t>
      </w:r>
      <w:proofErr w:type="gramEnd"/>
      <w:r>
        <w:rPr>
          <w:i/>
          <w:iCs/>
          <w:color w:val="6B7280"/>
          <w:sz w:val="20"/>
          <w:szCs w:val="20"/>
        </w:rPr>
        <w:t>.</w:t>
      </w:r>
    </w:p>
    <w:p w14:paraId="6C883EB5" w14:textId="77777777" w:rsidR="00E53E95" w:rsidRDefault="00000000">
      <w:pPr>
        <w:spacing w:before="300" w:after="80"/>
      </w:pPr>
      <w:r>
        <w:rPr>
          <w:b/>
          <w:bCs/>
          <w:color w:val="E9C46A"/>
          <w:sz w:val="18"/>
          <w:szCs w:val="18"/>
        </w:rPr>
        <w:t>QUESTION 6</w:t>
      </w:r>
    </w:p>
    <w:p w14:paraId="41DA9D7D" w14:textId="77777777" w:rsidR="00E53E95" w:rsidRDefault="00000000">
      <w:pPr>
        <w:spacing w:after="100"/>
      </w:pPr>
      <w:r>
        <w:rPr>
          <w:b/>
          <w:bCs/>
          <w:color w:val="1B2A4A"/>
        </w:rPr>
        <w:t>Why is a large tax refund not necessarily a positive financial outcome?</w:t>
      </w:r>
    </w:p>
    <w:p w14:paraId="7AD8A849" w14:textId="77777777" w:rsidR="00E53E95" w:rsidRDefault="00000000">
      <w:pPr>
        <w:spacing w:after="40"/>
      </w:pPr>
      <w:r>
        <w:rPr>
          <w:color w:val="333333"/>
        </w:rPr>
        <w:t>A) Large refunds trigger automatic audits by the IRS.</w:t>
      </w:r>
    </w:p>
    <w:p w14:paraId="64BCFD97" w14:textId="77777777" w:rsidR="00E53E95" w:rsidRDefault="00000000">
      <w:pPr>
        <w:spacing w:after="40"/>
      </w:pPr>
      <w:r>
        <w:rPr>
          <w:b/>
          <w:bCs/>
          <w:color w:val="2A9D8F"/>
        </w:rPr>
        <w:t xml:space="preserve">B) </w:t>
      </w:r>
      <w:r>
        <w:rPr>
          <w:color w:val="2A9D8F"/>
        </w:rPr>
        <w:t>A large refund means you over-withheld throughout the year, effectively giving the government an interest-free loan with money that could have been saved or invested.</w:t>
      </w:r>
      <w:r>
        <w:rPr>
          <w:b/>
          <w:bCs/>
          <w:color w:val="2A9D8F"/>
          <w:sz w:val="18"/>
          <w:szCs w:val="18"/>
        </w:rPr>
        <w:t xml:space="preserve"> ✓ CORRECT</w:t>
      </w:r>
    </w:p>
    <w:p w14:paraId="41597A79" w14:textId="77777777" w:rsidR="00E53E95" w:rsidRDefault="00000000">
      <w:pPr>
        <w:spacing w:after="40"/>
      </w:pPr>
      <w:r>
        <w:rPr>
          <w:color w:val="333333"/>
        </w:rPr>
        <w:t>C) Refunds exceeding $1,000 are taxed as income the following year.</w:t>
      </w:r>
    </w:p>
    <w:p w14:paraId="20BC4E06" w14:textId="77777777" w:rsidR="00E53E95" w:rsidRDefault="00000000">
      <w:pPr>
        <w:spacing w:after="40"/>
      </w:pPr>
      <w:r>
        <w:rPr>
          <w:color w:val="333333"/>
        </w:rPr>
        <w:t>D) Large refunds reduce your credit score.</w:t>
      </w:r>
    </w:p>
    <w:p w14:paraId="7309FC64" w14:textId="77777777" w:rsidR="00E53E95" w:rsidRDefault="00000000">
      <w:pPr>
        <w:spacing w:before="60" w:after="160"/>
      </w:pPr>
      <w:r>
        <w:rPr>
          <w:b/>
          <w:bCs/>
          <w:i/>
          <w:iCs/>
          <w:color w:val="6B7280"/>
          <w:sz w:val="20"/>
          <w:szCs w:val="20"/>
        </w:rPr>
        <w:t xml:space="preserve">Explanation: </w:t>
      </w:r>
      <w:r>
        <w:rPr>
          <w:i/>
          <w:iCs/>
          <w:color w:val="6B7280"/>
          <w:sz w:val="20"/>
          <w:szCs w:val="20"/>
        </w:rPr>
        <w:t xml:space="preserve">A refund is your own over-withheld money being returned. The optimal strategy is to adjust your W-4 so </w:t>
      </w:r>
      <w:proofErr w:type="gramStart"/>
      <w:r>
        <w:rPr>
          <w:i/>
          <w:iCs/>
          <w:color w:val="6B7280"/>
          <w:sz w:val="20"/>
          <w:szCs w:val="20"/>
        </w:rPr>
        <w:t>your</w:t>
      </w:r>
      <w:proofErr w:type="gramEnd"/>
      <w:r>
        <w:rPr>
          <w:i/>
          <w:iCs/>
          <w:color w:val="6B7280"/>
          <w:sz w:val="20"/>
          <w:szCs w:val="20"/>
        </w:rPr>
        <w:t xml:space="preserve"> withholding closely matches your actual tax liability, keeping more money in your account throughout the year where it can earn interest or be invested.</w:t>
      </w:r>
    </w:p>
    <w:p w14:paraId="61247BB7" w14:textId="77777777" w:rsidR="00E53E95" w:rsidRDefault="00000000">
      <w:pPr>
        <w:spacing w:before="300" w:after="80"/>
      </w:pPr>
      <w:r>
        <w:rPr>
          <w:b/>
          <w:bCs/>
          <w:color w:val="E9C46A"/>
          <w:sz w:val="18"/>
          <w:szCs w:val="18"/>
        </w:rPr>
        <w:t>QUESTION 7</w:t>
      </w:r>
    </w:p>
    <w:p w14:paraId="4FAB1131" w14:textId="77777777" w:rsidR="00E53E95" w:rsidRDefault="00000000">
      <w:pPr>
        <w:spacing w:after="100"/>
      </w:pPr>
      <w:r>
        <w:rPr>
          <w:b/>
          <w:bCs/>
          <w:color w:val="1B2A4A"/>
        </w:rPr>
        <w:t>What is the most common filing method recommended for young adults with straightforward W-2 income?</w:t>
      </w:r>
    </w:p>
    <w:p w14:paraId="70BF6C59" w14:textId="77777777" w:rsidR="00E53E95" w:rsidRDefault="00000000">
      <w:pPr>
        <w:spacing w:after="40"/>
      </w:pPr>
      <w:r>
        <w:rPr>
          <w:color w:val="333333"/>
        </w:rPr>
        <w:t>A) Hiring a CPA at a cost of $500 or more.</w:t>
      </w:r>
    </w:p>
    <w:p w14:paraId="7AAC9395" w14:textId="77777777" w:rsidR="00E53E95" w:rsidRDefault="00000000">
      <w:pPr>
        <w:spacing w:after="40"/>
      </w:pPr>
      <w:r>
        <w:rPr>
          <w:color w:val="333333"/>
        </w:rPr>
        <w:t>B) Filing a paper return by mail.</w:t>
      </w:r>
    </w:p>
    <w:p w14:paraId="49A6A1B5" w14:textId="77777777" w:rsidR="00E53E95" w:rsidRDefault="00000000">
      <w:pPr>
        <w:spacing w:after="40"/>
      </w:pPr>
      <w:r>
        <w:rPr>
          <w:b/>
          <w:bCs/>
          <w:color w:val="2A9D8F"/>
        </w:rPr>
        <w:t xml:space="preserve">C) </w:t>
      </w:r>
      <w:r>
        <w:rPr>
          <w:color w:val="2A9D8F"/>
        </w:rPr>
        <w:t>Using IRS Free File or free commercial software to e-file, which processes simple returns at no cost.</w:t>
      </w:r>
      <w:r>
        <w:rPr>
          <w:b/>
          <w:bCs/>
          <w:color w:val="2A9D8F"/>
          <w:sz w:val="18"/>
          <w:szCs w:val="18"/>
        </w:rPr>
        <w:t xml:space="preserve"> ✓ CORRECT</w:t>
      </w:r>
    </w:p>
    <w:p w14:paraId="189669DC" w14:textId="77777777" w:rsidR="00E53E95" w:rsidRDefault="00000000">
      <w:pPr>
        <w:spacing w:after="40"/>
      </w:pPr>
      <w:r>
        <w:rPr>
          <w:color w:val="333333"/>
        </w:rPr>
        <w:t>D) Waiting until the IRS calculates and sends you a bill.</w:t>
      </w:r>
    </w:p>
    <w:p w14:paraId="5D67CCE0" w14:textId="77777777" w:rsidR="00E53E95" w:rsidRDefault="00000000">
      <w:pPr>
        <w:spacing w:before="60" w:after="160"/>
      </w:pPr>
      <w:r>
        <w:rPr>
          <w:b/>
          <w:bCs/>
          <w:i/>
          <w:iCs/>
          <w:color w:val="6B7280"/>
          <w:sz w:val="20"/>
          <w:szCs w:val="20"/>
        </w:rPr>
        <w:t xml:space="preserve">Explanation: </w:t>
      </w:r>
      <w:r>
        <w:rPr>
          <w:i/>
          <w:iCs/>
          <w:color w:val="6B7280"/>
          <w:sz w:val="20"/>
          <w:szCs w:val="20"/>
        </w:rPr>
        <w:t>IRS Free File (for AGI under $84,000) and free tiers of commercial software handle standard W-2 returns with the standard deduction at no cost. E-filing is faster, more accurate, and produces refunds within 21 days with direct deposit.</w:t>
      </w:r>
    </w:p>
    <w:p w14:paraId="722B90CD" w14:textId="77777777" w:rsidR="00E53E95" w:rsidRDefault="00000000">
      <w:pPr>
        <w:spacing w:before="300" w:after="80"/>
      </w:pPr>
      <w:r>
        <w:rPr>
          <w:b/>
          <w:bCs/>
          <w:color w:val="E9C46A"/>
          <w:sz w:val="18"/>
          <w:szCs w:val="18"/>
        </w:rPr>
        <w:t>QUESTION 8</w:t>
      </w:r>
    </w:p>
    <w:p w14:paraId="0C5F0A1A" w14:textId="77777777" w:rsidR="00E53E95" w:rsidRDefault="00000000">
      <w:pPr>
        <w:spacing w:after="100"/>
      </w:pPr>
      <w:r>
        <w:rPr>
          <w:b/>
          <w:bCs/>
          <w:color w:val="1B2A4A"/>
        </w:rPr>
        <w:t>If you receive a tax refund, what is the most strategically effective use of that money?</w:t>
      </w:r>
    </w:p>
    <w:p w14:paraId="35134410" w14:textId="77777777" w:rsidR="00E53E95" w:rsidRDefault="00000000">
      <w:pPr>
        <w:spacing w:after="40"/>
      </w:pPr>
      <w:r>
        <w:rPr>
          <w:color w:val="333333"/>
        </w:rPr>
        <w:t>A) Spend it immediately as a reward for filing.</w:t>
      </w:r>
    </w:p>
    <w:p w14:paraId="3F26F1A1" w14:textId="77777777" w:rsidR="00E53E95" w:rsidRDefault="00000000">
      <w:pPr>
        <w:spacing w:after="40"/>
      </w:pPr>
      <w:r>
        <w:rPr>
          <w:b/>
          <w:bCs/>
          <w:color w:val="2A9D8F"/>
        </w:rPr>
        <w:t xml:space="preserve">B) </w:t>
      </w:r>
      <w:r>
        <w:rPr>
          <w:color w:val="2A9D8F"/>
        </w:rPr>
        <w:t>Apply it toward high-interest debt, an underfunded emergency fund, or a Roth IRA contribution.</w:t>
      </w:r>
      <w:r>
        <w:rPr>
          <w:b/>
          <w:bCs/>
          <w:color w:val="2A9D8F"/>
          <w:sz w:val="18"/>
          <w:szCs w:val="18"/>
        </w:rPr>
        <w:t xml:space="preserve"> ✓ CORRECT</w:t>
      </w:r>
    </w:p>
    <w:p w14:paraId="541082D5" w14:textId="77777777" w:rsidR="00E53E95" w:rsidRDefault="00000000">
      <w:pPr>
        <w:spacing w:after="40"/>
      </w:pPr>
      <w:r>
        <w:rPr>
          <w:color w:val="333333"/>
        </w:rPr>
        <w:t>C) Leave it in your checking account indefinitely.</w:t>
      </w:r>
    </w:p>
    <w:p w14:paraId="1877FAF3" w14:textId="77777777" w:rsidR="00E53E95" w:rsidRDefault="00000000">
      <w:pPr>
        <w:spacing w:after="40"/>
      </w:pPr>
      <w:r>
        <w:rPr>
          <w:color w:val="333333"/>
        </w:rPr>
        <w:lastRenderedPageBreak/>
        <w:t>D) Request that the IRS hold it for next year's taxes.</w:t>
      </w:r>
    </w:p>
    <w:p w14:paraId="4DE30063" w14:textId="77777777" w:rsidR="00E53E95" w:rsidRDefault="00000000">
      <w:pPr>
        <w:spacing w:before="60" w:after="160"/>
      </w:pPr>
      <w:r>
        <w:rPr>
          <w:b/>
          <w:bCs/>
          <w:i/>
          <w:iCs/>
          <w:color w:val="6B7280"/>
          <w:sz w:val="20"/>
          <w:szCs w:val="20"/>
        </w:rPr>
        <w:t xml:space="preserve">Explanation: </w:t>
      </w:r>
      <w:r>
        <w:rPr>
          <w:i/>
          <w:iCs/>
          <w:color w:val="6B7280"/>
          <w:sz w:val="20"/>
          <w:szCs w:val="20"/>
        </w:rPr>
        <w:t xml:space="preserve">A refund is capital that should be allocated strategically. The priority order </w:t>
      </w:r>
      <w:proofErr w:type="gramStart"/>
      <w:r>
        <w:rPr>
          <w:i/>
          <w:iCs/>
          <w:color w:val="6B7280"/>
          <w:sz w:val="20"/>
          <w:szCs w:val="20"/>
        </w:rPr>
        <w:t>is:</w:t>
      </w:r>
      <w:proofErr w:type="gramEnd"/>
      <w:r>
        <w:rPr>
          <w:i/>
          <w:iCs/>
          <w:color w:val="6B7280"/>
          <w:sz w:val="20"/>
          <w:szCs w:val="20"/>
        </w:rPr>
        <w:t xml:space="preserve"> pay down high-interest debt first, then fund your emergency reserve, then contribute to tax-advantaged investment accounts like a Roth IRA.</w:t>
      </w:r>
    </w:p>
    <w:sectPr w:rsidR="00E53E95">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C646E"/>
    <w:multiLevelType w:val="hybridMultilevel"/>
    <w:tmpl w:val="1E80887E"/>
    <w:lvl w:ilvl="0" w:tplc="BC3E4CBC">
      <w:start w:val="1"/>
      <w:numFmt w:val="bullet"/>
      <w:lvlText w:val="●"/>
      <w:lvlJc w:val="left"/>
      <w:pPr>
        <w:ind w:left="720" w:hanging="360"/>
      </w:pPr>
    </w:lvl>
    <w:lvl w:ilvl="1" w:tplc="187E0218">
      <w:start w:val="1"/>
      <w:numFmt w:val="bullet"/>
      <w:lvlText w:val="○"/>
      <w:lvlJc w:val="left"/>
      <w:pPr>
        <w:ind w:left="1440" w:hanging="360"/>
      </w:pPr>
    </w:lvl>
    <w:lvl w:ilvl="2" w:tplc="C4F2EC54">
      <w:start w:val="1"/>
      <w:numFmt w:val="bullet"/>
      <w:lvlText w:val="■"/>
      <w:lvlJc w:val="left"/>
      <w:pPr>
        <w:ind w:left="2160" w:hanging="360"/>
      </w:pPr>
    </w:lvl>
    <w:lvl w:ilvl="3" w:tplc="14B4BDB8">
      <w:start w:val="1"/>
      <w:numFmt w:val="bullet"/>
      <w:lvlText w:val="●"/>
      <w:lvlJc w:val="left"/>
      <w:pPr>
        <w:ind w:left="2880" w:hanging="360"/>
      </w:pPr>
    </w:lvl>
    <w:lvl w:ilvl="4" w:tplc="EE524CD8">
      <w:start w:val="1"/>
      <w:numFmt w:val="bullet"/>
      <w:lvlText w:val="○"/>
      <w:lvlJc w:val="left"/>
      <w:pPr>
        <w:ind w:left="3600" w:hanging="360"/>
      </w:pPr>
    </w:lvl>
    <w:lvl w:ilvl="5" w:tplc="520AE21A">
      <w:start w:val="1"/>
      <w:numFmt w:val="bullet"/>
      <w:lvlText w:val="■"/>
      <w:lvlJc w:val="left"/>
      <w:pPr>
        <w:ind w:left="4320" w:hanging="360"/>
      </w:pPr>
    </w:lvl>
    <w:lvl w:ilvl="6" w:tplc="A78C2242">
      <w:start w:val="1"/>
      <w:numFmt w:val="bullet"/>
      <w:lvlText w:val="●"/>
      <w:lvlJc w:val="left"/>
      <w:pPr>
        <w:ind w:left="5040" w:hanging="360"/>
      </w:pPr>
    </w:lvl>
    <w:lvl w:ilvl="7" w:tplc="8BB64DB6">
      <w:start w:val="1"/>
      <w:numFmt w:val="bullet"/>
      <w:lvlText w:val="●"/>
      <w:lvlJc w:val="left"/>
      <w:pPr>
        <w:ind w:left="5760" w:hanging="360"/>
      </w:pPr>
    </w:lvl>
    <w:lvl w:ilvl="8" w:tplc="AE78A454">
      <w:start w:val="1"/>
      <w:numFmt w:val="bullet"/>
      <w:lvlText w:val="●"/>
      <w:lvlJc w:val="left"/>
      <w:pPr>
        <w:ind w:left="6480" w:hanging="360"/>
      </w:pPr>
    </w:lvl>
  </w:abstractNum>
  <w:num w:numId="1" w16cid:durableId="916086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3E95"/>
    <w:rsid w:val="000A6A43"/>
    <w:rsid w:val="008930BE"/>
    <w:rsid w:val="0095428C"/>
    <w:rsid w:val="00E53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2B762F"/>
  <w15:docId w15:val="{F30FCE3E-45B9-B34A-947F-1FA686E9F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2697</TotalTime>
  <Pages>10</Pages>
  <Words>4659</Words>
  <Characters>24324</Characters>
  <Application>Microsoft Office Word</Application>
  <DocSecurity>0</DocSecurity>
  <Lines>392</Lines>
  <Paragraphs>210</Paragraphs>
  <ScaleCrop>false</ScaleCrop>
  <Company/>
  <LinksUpToDate>false</LinksUpToDate>
  <CharactersWithSpaces>28773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J Youngs</cp:lastModifiedBy>
  <cp:revision>4</cp:revision>
  <dcterms:created xsi:type="dcterms:W3CDTF">2026-04-03T18:04:00Z</dcterms:created>
  <dcterms:modified xsi:type="dcterms:W3CDTF">2026-04-08T16:56:00Z</dcterms:modified>
</cp:coreProperties>
</file>