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EBVTD Campaign Analytics Report – Template</w:t>
      </w:r>
    </w:p>
    <w:p>
      <w:pPr>
        <w:pStyle w:val="Heading2"/>
      </w:pPr>
      <w:r>
        <w:t>📊 Metrics Tracked:</w:t>
      </w:r>
    </w:p>
    <w:p>
      <w:r>
        <w:t>- Website Traffic</w:t>
        <w:br/>
        <w:t>- Social Media Engagement (Likes, Shares, Comments)</w:t>
        <w:br/>
        <w:t>- Reels Views</w:t>
        <w:br/>
        <w:t>- Form Submissions</w:t>
      </w:r>
    </w:p>
    <w:p>
      <w:pPr>
        <w:pStyle w:val="Heading2"/>
      </w:pPr>
      <w:r>
        <w:t>🗂 Tools Used:</w:t>
      </w:r>
    </w:p>
    <w:p>
      <w:r>
        <w:t>Google Analytics, Facebook/Instagram Insights, Manual Form Count</w:t>
      </w:r>
    </w:p>
    <w:p>
      <w:pPr>
        <w:pStyle w:val="Heading2"/>
      </w:pPr>
      <w:r>
        <w:t>📅 Reporting Timeline:</w:t>
      </w:r>
    </w:p>
    <w:p>
      <w:r>
        <w:t>Initial Benchmark: Aug 1</w:t>
        <w:br/>
        <w:t>Campaign Execution: Aug 3</w:t>
        <w:br/>
        <w:t>Follow-Up Reporting: Aug 5</w:t>
      </w:r>
    </w:p>
    <w:p>
      <w:pPr>
        <w:pStyle w:val="Heading2"/>
      </w:pPr>
      <w:r>
        <w:t>📌 Notes:</w:t>
      </w:r>
    </w:p>
    <w:p>
      <w:r>
        <w:t>Use Google Sheets or Looker Studio to visualize results.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