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36B3" w14:textId="275C91CF" w:rsidR="00FF09A5" w:rsidRDefault="00510091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1A"/>
    <w:rsid w:val="0011121D"/>
    <w:rsid w:val="004552D1"/>
    <w:rsid w:val="00510091"/>
    <w:rsid w:val="0052337A"/>
    <w:rsid w:val="005565C1"/>
    <w:rsid w:val="006B5FD2"/>
    <w:rsid w:val="0078761A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2941"/>
  <w15:chartTrackingRefBased/>
  <w15:docId w15:val="{FCA555B6-214E-4AFF-9DBD-E98FBEAA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61A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61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61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61A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61A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61A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61A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61A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61A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61A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61A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61A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61A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61A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78761A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78761A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61A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78761A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787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61A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787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61A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787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2025-11-28T22:21:00Z</dcterms:created>
  <dcterms:modified xsi:type="dcterms:W3CDTF">2025-11-28T22:26:00Z</dcterms:modified>
</cp:coreProperties>
</file>