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C10FB1" w14:textId="22F17840" w:rsidR="005F6486" w:rsidRPr="005F6486" w:rsidRDefault="005F6486" w:rsidP="005F6486">
      <w:pPr>
        <w:jc w:val="center"/>
        <w:rPr>
          <w:rFonts w:ascii="Arial" w:hAnsi="Arial" w:cs="Arial"/>
          <w:sz w:val="44"/>
          <w:szCs w:val="44"/>
          <w:u w:val="single"/>
        </w:rPr>
      </w:pPr>
      <w:r w:rsidRPr="005F6486">
        <w:rPr>
          <w:rFonts w:ascii="Arial" w:hAnsi="Arial" w:cs="Arial"/>
          <w:sz w:val="44"/>
          <w:szCs w:val="44"/>
          <w:u w:val="single"/>
        </w:rPr>
        <w:t>INFORME 1</w:t>
      </w:r>
    </w:p>
    <w:p w14:paraId="2A1EC3CF" w14:textId="11D2ECED" w:rsidR="00C13D8B" w:rsidRDefault="00C13D8B" w:rsidP="00C13D8B">
      <w:pPr>
        <w:jc w:val="center"/>
        <w:rPr>
          <w:rFonts w:ascii="Arial" w:hAnsi="Arial" w:cs="Arial"/>
          <w:sz w:val="28"/>
          <w:szCs w:val="28"/>
          <w:u w:val="single"/>
        </w:rPr>
      </w:pPr>
      <w:r w:rsidRPr="00C13D8B">
        <w:rPr>
          <w:rFonts w:ascii="Arial" w:hAnsi="Arial" w:cs="Arial"/>
          <w:sz w:val="28"/>
          <w:szCs w:val="28"/>
          <w:u w:val="single"/>
        </w:rPr>
        <w:t>Señal</w:t>
      </w:r>
    </w:p>
    <w:p w14:paraId="57FB4EBD" w14:textId="3A12CE56" w:rsidR="00C4634E" w:rsidRPr="00F6267B" w:rsidRDefault="00C13D8B" w:rsidP="00C4634E">
      <w:pPr>
        <w:rPr>
          <w:rFonts w:ascii="Arial" w:hAnsi="Arial" w:cs="Arial"/>
          <w:noProof/>
          <w:sz w:val="24"/>
          <w:szCs w:val="24"/>
        </w:rPr>
      </w:pPr>
      <w:r w:rsidRPr="00F6267B">
        <w:rPr>
          <w:rFonts w:ascii="Arial" w:hAnsi="Arial" w:cs="Arial"/>
          <w:noProof/>
          <w:sz w:val="24"/>
          <w:szCs w:val="24"/>
        </w:rPr>
        <w:t>La c</w:t>
      </w:r>
      <w:r w:rsidR="00C4634E" w:rsidRPr="00F6267B">
        <w:rPr>
          <w:rFonts w:ascii="Arial" w:hAnsi="Arial" w:cs="Arial"/>
          <w:noProof/>
          <w:sz w:val="24"/>
          <w:szCs w:val="24"/>
        </w:rPr>
        <w:t>l</w:t>
      </w:r>
      <w:r w:rsidRPr="00F6267B">
        <w:rPr>
          <w:rFonts w:ascii="Arial" w:hAnsi="Arial" w:cs="Arial"/>
          <w:noProof/>
          <w:sz w:val="24"/>
          <w:szCs w:val="24"/>
        </w:rPr>
        <w:t xml:space="preserve">ase </w:t>
      </w:r>
      <w:r w:rsidR="00F6267B">
        <w:rPr>
          <w:rFonts w:ascii="Arial" w:hAnsi="Arial" w:cs="Arial"/>
          <w:noProof/>
          <w:sz w:val="24"/>
          <w:szCs w:val="24"/>
        </w:rPr>
        <w:t>“</w:t>
      </w:r>
      <w:r w:rsidR="00C4634E" w:rsidRPr="00F6267B">
        <w:rPr>
          <w:rFonts w:ascii="Arial" w:hAnsi="Arial" w:cs="Arial"/>
          <w:noProof/>
          <w:sz w:val="24"/>
          <w:szCs w:val="24"/>
        </w:rPr>
        <w:t>Señal</w:t>
      </w:r>
      <w:r w:rsidR="00F6267B">
        <w:rPr>
          <w:rFonts w:ascii="Arial" w:hAnsi="Arial" w:cs="Arial"/>
          <w:noProof/>
          <w:sz w:val="24"/>
          <w:szCs w:val="24"/>
        </w:rPr>
        <w:t>”</w:t>
      </w:r>
      <w:r w:rsidR="00C4634E" w:rsidRPr="00F6267B">
        <w:rPr>
          <w:rFonts w:ascii="Arial" w:hAnsi="Arial" w:cs="Arial"/>
          <w:noProof/>
          <w:sz w:val="24"/>
          <w:szCs w:val="24"/>
        </w:rPr>
        <w:t xml:space="preserve"> es una clase abstracta de la que heredan las clases “Onda” e “Intervalo”. Esta clase contiene 3 slots</w:t>
      </w:r>
      <w:r w:rsidR="00F6267B" w:rsidRPr="00F6267B">
        <w:rPr>
          <w:rFonts w:ascii="Arial" w:hAnsi="Arial" w:cs="Arial"/>
          <w:noProof/>
          <w:sz w:val="24"/>
          <w:szCs w:val="24"/>
        </w:rPr>
        <w:t xml:space="preserve">, el </w:t>
      </w:r>
      <w:r w:rsidR="00BC6B4E">
        <w:rPr>
          <w:rFonts w:ascii="Arial" w:hAnsi="Arial" w:cs="Arial"/>
          <w:noProof/>
          <w:sz w:val="24"/>
          <w:szCs w:val="24"/>
        </w:rPr>
        <w:t>“I</w:t>
      </w:r>
      <w:r w:rsidR="00F6267B" w:rsidRPr="00F6267B">
        <w:rPr>
          <w:rFonts w:ascii="Arial" w:hAnsi="Arial" w:cs="Arial"/>
          <w:noProof/>
          <w:sz w:val="24"/>
          <w:szCs w:val="24"/>
        </w:rPr>
        <w:t>nicio</w:t>
      </w:r>
      <w:r w:rsidR="00BC6B4E">
        <w:rPr>
          <w:rFonts w:ascii="Arial" w:hAnsi="Arial" w:cs="Arial"/>
          <w:noProof/>
          <w:sz w:val="24"/>
          <w:szCs w:val="24"/>
        </w:rPr>
        <w:t>”</w:t>
      </w:r>
      <w:r w:rsidR="00F6267B" w:rsidRPr="00F6267B">
        <w:rPr>
          <w:rFonts w:ascii="Arial" w:hAnsi="Arial" w:cs="Arial"/>
          <w:noProof/>
          <w:sz w:val="24"/>
          <w:szCs w:val="24"/>
        </w:rPr>
        <w:t xml:space="preserve"> de la señal, el </w:t>
      </w:r>
      <w:r w:rsidR="00BC6B4E">
        <w:rPr>
          <w:rFonts w:ascii="Arial" w:hAnsi="Arial" w:cs="Arial"/>
          <w:noProof/>
          <w:sz w:val="24"/>
          <w:szCs w:val="24"/>
        </w:rPr>
        <w:t>“F</w:t>
      </w:r>
      <w:r w:rsidR="00F6267B" w:rsidRPr="00F6267B">
        <w:rPr>
          <w:rFonts w:ascii="Arial" w:hAnsi="Arial" w:cs="Arial"/>
          <w:noProof/>
          <w:sz w:val="24"/>
          <w:szCs w:val="24"/>
        </w:rPr>
        <w:t>in</w:t>
      </w:r>
      <w:r w:rsidR="00BC6B4E">
        <w:rPr>
          <w:rFonts w:ascii="Arial" w:hAnsi="Arial" w:cs="Arial"/>
          <w:noProof/>
          <w:sz w:val="24"/>
          <w:szCs w:val="24"/>
        </w:rPr>
        <w:t>”</w:t>
      </w:r>
      <w:r w:rsidR="00F6267B" w:rsidRPr="00F6267B">
        <w:rPr>
          <w:rFonts w:ascii="Arial" w:hAnsi="Arial" w:cs="Arial"/>
          <w:noProof/>
          <w:sz w:val="24"/>
          <w:szCs w:val="24"/>
        </w:rPr>
        <w:t xml:space="preserve"> de la señal y el </w:t>
      </w:r>
      <w:r w:rsidR="00BC6B4E">
        <w:rPr>
          <w:rFonts w:ascii="Arial" w:hAnsi="Arial" w:cs="Arial"/>
          <w:noProof/>
          <w:sz w:val="24"/>
          <w:szCs w:val="24"/>
        </w:rPr>
        <w:t>“C</w:t>
      </w:r>
      <w:r w:rsidR="00F6267B" w:rsidRPr="00F6267B">
        <w:rPr>
          <w:rFonts w:ascii="Arial" w:hAnsi="Arial" w:cs="Arial"/>
          <w:noProof/>
          <w:sz w:val="24"/>
          <w:szCs w:val="24"/>
        </w:rPr>
        <w:t>iclo</w:t>
      </w:r>
      <w:r w:rsidR="00BC6B4E">
        <w:rPr>
          <w:rFonts w:ascii="Arial" w:hAnsi="Arial" w:cs="Arial"/>
          <w:noProof/>
          <w:sz w:val="24"/>
          <w:szCs w:val="24"/>
        </w:rPr>
        <w:t>”</w:t>
      </w:r>
      <w:r w:rsidR="00F6267B" w:rsidRPr="00F6267B">
        <w:rPr>
          <w:rFonts w:ascii="Arial" w:hAnsi="Arial" w:cs="Arial"/>
          <w:noProof/>
          <w:sz w:val="24"/>
          <w:szCs w:val="24"/>
        </w:rPr>
        <w:t xml:space="preserve"> donde aparece esa señal</w:t>
      </w:r>
      <w:r w:rsidR="00BC6B4E">
        <w:rPr>
          <w:rFonts w:ascii="Arial" w:hAnsi="Arial" w:cs="Arial"/>
          <w:noProof/>
          <w:sz w:val="24"/>
          <w:szCs w:val="24"/>
        </w:rPr>
        <w:t>, todos estos slots son de tipo “Integer”</w:t>
      </w:r>
      <w:r w:rsidR="00C4634E" w:rsidRPr="00F6267B">
        <w:rPr>
          <w:rFonts w:ascii="Arial" w:hAnsi="Arial" w:cs="Arial"/>
          <w:noProof/>
          <w:sz w:val="24"/>
          <w:szCs w:val="24"/>
        </w:rPr>
        <w:t xml:space="preserve"> </w:t>
      </w:r>
    </w:p>
    <w:p w14:paraId="63D80747" w14:textId="5B392BAD" w:rsidR="00C13D8B" w:rsidRDefault="00C13D8B" w:rsidP="00C13D8B">
      <w:pPr>
        <w:jc w:val="center"/>
        <w:rPr>
          <w:rFonts w:ascii="Arial" w:hAnsi="Arial" w:cs="Arial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4381F7C" wp14:editId="332531FB">
            <wp:extent cx="5267325" cy="1540782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1343" t="24158" r="26799" b="48860"/>
                    <a:stretch/>
                  </pic:blipFill>
                  <pic:spPr bwMode="auto">
                    <a:xfrm>
                      <a:off x="0" y="0"/>
                      <a:ext cx="5305702" cy="1552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D8036" w14:textId="77777777" w:rsidR="005D15F8" w:rsidRPr="00C13D8B" w:rsidRDefault="005D15F8" w:rsidP="00C13D8B">
      <w:pPr>
        <w:jc w:val="center"/>
        <w:rPr>
          <w:rFonts w:ascii="Arial" w:hAnsi="Arial" w:cs="Arial"/>
          <w:sz w:val="28"/>
          <w:szCs w:val="28"/>
          <w:u w:val="single"/>
        </w:rPr>
      </w:pPr>
    </w:p>
    <w:p w14:paraId="1ACCB8DF" w14:textId="30BE9178" w:rsidR="005F6486" w:rsidRDefault="00AC507E" w:rsidP="00AC507E">
      <w:pPr>
        <w:jc w:val="center"/>
        <w:rPr>
          <w:rFonts w:ascii="Arial" w:hAnsi="Arial" w:cs="Arial"/>
          <w:sz w:val="28"/>
          <w:szCs w:val="28"/>
          <w:u w:val="single"/>
        </w:rPr>
      </w:pPr>
      <w:r w:rsidRPr="00AC507E">
        <w:rPr>
          <w:rFonts w:ascii="Arial" w:hAnsi="Arial" w:cs="Arial"/>
          <w:sz w:val="28"/>
          <w:szCs w:val="28"/>
          <w:u w:val="single"/>
        </w:rPr>
        <w:t>Ondas</w:t>
      </w:r>
    </w:p>
    <w:p w14:paraId="0344B169" w14:textId="309B3EB2" w:rsidR="00BC6B4E" w:rsidRPr="00BC6B4E" w:rsidRDefault="00F6267B" w:rsidP="00BC6B4E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La clase “Onda” es una clase</w:t>
      </w:r>
      <w:r w:rsidR="00BC6B4E">
        <w:rPr>
          <w:rFonts w:ascii="Arial" w:hAnsi="Arial" w:cs="Arial"/>
          <w:noProof/>
          <w:sz w:val="24"/>
          <w:szCs w:val="24"/>
        </w:rPr>
        <w:t xml:space="preserve"> abstracta</w:t>
      </w:r>
      <w:r>
        <w:rPr>
          <w:rFonts w:ascii="Arial" w:hAnsi="Arial" w:cs="Arial"/>
          <w:noProof/>
          <w:sz w:val="24"/>
          <w:szCs w:val="24"/>
        </w:rPr>
        <w:t xml:space="preserve"> que hereda de la clase “Señal” los slots: “Inicio”, “Fin”, “Ciclo” y aparte añade otro slot “Pico”</w:t>
      </w:r>
      <w:r w:rsidR="00BC6B4E">
        <w:rPr>
          <w:rFonts w:ascii="Arial" w:hAnsi="Arial" w:cs="Arial"/>
          <w:noProof/>
          <w:sz w:val="24"/>
          <w:szCs w:val="24"/>
        </w:rPr>
        <w:t xml:space="preserve"> de tipo “Float”</w:t>
      </w:r>
      <w:r>
        <w:rPr>
          <w:rFonts w:ascii="Arial" w:hAnsi="Arial" w:cs="Arial"/>
          <w:noProof/>
          <w:sz w:val="24"/>
          <w:szCs w:val="24"/>
        </w:rPr>
        <w:t xml:space="preserve"> que representa </w:t>
      </w:r>
      <w:r w:rsidR="005D15F8">
        <w:rPr>
          <w:rFonts w:ascii="Arial" w:hAnsi="Arial" w:cs="Arial"/>
          <w:noProof/>
          <w:sz w:val="24"/>
          <w:szCs w:val="24"/>
        </w:rPr>
        <w:t>el máximo de la onda en milivoltios, que puede ser negativo o positivo.</w:t>
      </w:r>
    </w:p>
    <w:p w14:paraId="285A1536" w14:textId="15D40EB3" w:rsidR="00F6267B" w:rsidRDefault="00BC6B4E" w:rsidP="00AC507E">
      <w:pPr>
        <w:jc w:val="center"/>
        <w:rPr>
          <w:rFonts w:ascii="Arial" w:hAnsi="Arial" w:cs="Arial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EDD0598" wp14:editId="3A52CECB">
            <wp:extent cx="5398876" cy="183769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522" t="24156" r="28210" b="45409"/>
                    <a:stretch/>
                  </pic:blipFill>
                  <pic:spPr bwMode="auto">
                    <a:xfrm>
                      <a:off x="0" y="0"/>
                      <a:ext cx="5440570" cy="1851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E9413" w14:textId="317B472B" w:rsidR="005D15F8" w:rsidRPr="005D15F8" w:rsidRDefault="005D15F8" w:rsidP="005D15F8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De esta clase “Onda” </w:t>
      </w:r>
      <w:r w:rsidR="00BC6B4E">
        <w:rPr>
          <w:rFonts w:ascii="Arial" w:hAnsi="Arial" w:cs="Arial"/>
          <w:noProof/>
          <w:sz w:val="24"/>
          <w:szCs w:val="24"/>
        </w:rPr>
        <w:t>heredan 5 clases de ondas concretas que representan las ondas “P”, “Q”, “R”, “S” y “T” que tiene el electrocardiograma</w:t>
      </w:r>
      <w:r w:rsidR="00973B6C">
        <w:rPr>
          <w:rFonts w:ascii="Arial" w:hAnsi="Arial" w:cs="Arial"/>
          <w:noProof/>
          <w:sz w:val="24"/>
          <w:szCs w:val="24"/>
        </w:rPr>
        <w:t>, estas ondas concretas no añaden slots adicionales, solo son instancias concretas de la clase “Onda”.</w:t>
      </w:r>
    </w:p>
    <w:p w14:paraId="50C963AA" w14:textId="77777777" w:rsidR="002156B5" w:rsidRDefault="002156B5" w:rsidP="005D15F8">
      <w:pPr>
        <w:jc w:val="center"/>
        <w:rPr>
          <w:noProof/>
        </w:rPr>
      </w:pPr>
    </w:p>
    <w:p w14:paraId="36A17A67" w14:textId="68B3B23B" w:rsidR="00F6267B" w:rsidRDefault="005D15F8" w:rsidP="005D15F8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E1D3943" wp14:editId="09AF3061">
            <wp:extent cx="1543050" cy="117119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75" t="60320" r="87369" b="24621"/>
                    <a:stretch/>
                  </pic:blipFill>
                  <pic:spPr bwMode="auto">
                    <a:xfrm>
                      <a:off x="0" y="0"/>
                      <a:ext cx="1625995" cy="1234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02F8E" w14:textId="77777777" w:rsidR="00465DF1" w:rsidRPr="005D15F8" w:rsidRDefault="00465DF1" w:rsidP="005D15F8">
      <w:pPr>
        <w:jc w:val="center"/>
        <w:rPr>
          <w:rFonts w:ascii="Arial" w:hAnsi="Arial" w:cs="Arial"/>
          <w:sz w:val="24"/>
          <w:szCs w:val="24"/>
        </w:rPr>
      </w:pPr>
    </w:p>
    <w:p w14:paraId="2AEF68F7" w14:textId="074E893F" w:rsidR="00973B6C" w:rsidRDefault="00AC507E" w:rsidP="00465DF1">
      <w:pPr>
        <w:jc w:val="center"/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Intervalos</w:t>
      </w:r>
    </w:p>
    <w:p w14:paraId="6AF3DC06" w14:textId="44173153" w:rsidR="00465DF1" w:rsidRPr="00465DF1" w:rsidRDefault="00465DF1" w:rsidP="00465DF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clase “Intervalo” es una clase abstracta que hereda de la clase señal los slots: “Ciclo”, “Fin” e “Inicio” y además añade otro slot “Duración” que es de tipo “Integer” que representa la duración del intervalo, ya que algunas enfermedades se diagnostican mediante una duración anómala de un intervalo.</w:t>
      </w:r>
    </w:p>
    <w:p w14:paraId="7CB74726" w14:textId="68088BFD" w:rsidR="00AC507E" w:rsidRDefault="00973B6C" w:rsidP="00AC507E">
      <w:pPr>
        <w:jc w:val="center"/>
        <w:rPr>
          <w:rFonts w:ascii="Arial" w:hAnsi="Arial" w:cs="Arial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7730E86" wp14:editId="617BDE35">
            <wp:extent cx="5168900" cy="1788158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358" t="24198" r="28740" b="45095"/>
                    <a:stretch/>
                  </pic:blipFill>
                  <pic:spPr bwMode="auto">
                    <a:xfrm>
                      <a:off x="0" y="0"/>
                      <a:ext cx="5218070" cy="1805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CD713" w14:textId="7D1567F3" w:rsidR="00465DF1" w:rsidRPr="00465DF1" w:rsidRDefault="00465DF1" w:rsidP="00465DF1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De esta clase “Intervalo” heredan 3 clases de intervalos concretos</w:t>
      </w:r>
      <w:r w:rsidR="001243A4">
        <w:rPr>
          <w:rFonts w:ascii="Arial" w:hAnsi="Arial" w:cs="Arial"/>
          <w:noProof/>
          <w:sz w:val="24"/>
          <w:szCs w:val="24"/>
        </w:rPr>
        <w:t xml:space="preserve"> que representan el “Intervalo QT”, el “Segmento ST” y el “Complejo QRS”, estos intervalos concretos no añaden slots adicionales, solo son instancias concretas de la clase “Intervalo”</w:t>
      </w:r>
    </w:p>
    <w:p w14:paraId="21BE15D6" w14:textId="2F960B30" w:rsidR="001243A4" w:rsidRDefault="00465DF1" w:rsidP="001243A4">
      <w:pPr>
        <w:jc w:val="center"/>
        <w:rPr>
          <w:rFonts w:ascii="Arial" w:hAnsi="Arial" w:cs="Arial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4103E2A" wp14:editId="56C7FB25">
            <wp:extent cx="2543175" cy="1021791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34" t="49676" r="82626" b="40075"/>
                    <a:stretch/>
                  </pic:blipFill>
                  <pic:spPr bwMode="auto">
                    <a:xfrm>
                      <a:off x="0" y="0"/>
                      <a:ext cx="2597251" cy="1043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7FE84" w14:textId="77777777" w:rsidR="001243A4" w:rsidRDefault="001243A4" w:rsidP="001243A4">
      <w:pPr>
        <w:jc w:val="center"/>
        <w:rPr>
          <w:rFonts w:ascii="Arial" w:hAnsi="Arial" w:cs="Arial"/>
          <w:sz w:val="28"/>
          <w:szCs w:val="28"/>
          <w:u w:val="single"/>
        </w:rPr>
      </w:pPr>
    </w:p>
    <w:p w14:paraId="68E3A682" w14:textId="578EEA79" w:rsidR="00AC507E" w:rsidRDefault="00AC507E" w:rsidP="00AC507E">
      <w:pPr>
        <w:jc w:val="center"/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Enfermedades</w:t>
      </w:r>
    </w:p>
    <w:p w14:paraId="20C61075" w14:textId="19FBA8B5" w:rsidR="00AC507E" w:rsidRDefault="001243A4" w:rsidP="001243A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Las enfermedades las diferenciamos en dos tipos: las enfermedades que se pueden diagnosticar mediante alguna anomalía de los ciclos y las enfermedades que se pueden diagnosticar mediante unas pulsaciones por minuto anómalas.</w:t>
      </w:r>
    </w:p>
    <w:p w14:paraId="706D5CF3" w14:textId="160C639D" w:rsidR="00722D74" w:rsidRPr="002156B5" w:rsidRDefault="00722D74" w:rsidP="001243A4">
      <w:pPr>
        <w:rPr>
          <w:rFonts w:ascii="Arial" w:hAnsi="Arial" w:cs="Arial"/>
          <w:noProof/>
          <w:sz w:val="24"/>
          <w:szCs w:val="24"/>
        </w:rPr>
      </w:pPr>
      <w:r w:rsidRPr="002156B5">
        <w:rPr>
          <w:rFonts w:ascii="Arial" w:hAnsi="Arial" w:cs="Arial"/>
          <w:noProof/>
          <w:sz w:val="24"/>
          <w:szCs w:val="24"/>
        </w:rPr>
        <w:t>Las enfermedades diagnosticadas por ciclo añade un slot llamado “Ciclo” de tipo “Integer” con el que podremos decir en que ciclo del electrocardiograma hemos encontrado la anomalía.</w:t>
      </w:r>
    </w:p>
    <w:p w14:paraId="79BF408A" w14:textId="20DFA05A" w:rsidR="002156B5" w:rsidRDefault="00722D74" w:rsidP="002156B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574DD4" wp14:editId="273D5450">
            <wp:extent cx="2695575" cy="145513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22" t="50826" r="77246" b="30035"/>
                    <a:stretch/>
                  </pic:blipFill>
                  <pic:spPr bwMode="auto">
                    <a:xfrm>
                      <a:off x="0" y="0"/>
                      <a:ext cx="2722948" cy="1469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76F7E" w14:textId="77777777" w:rsidR="002156B5" w:rsidRDefault="002156B5" w:rsidP="002156B5">
      <w:pPr>
        <w:jc w:val="center"/>
        <w:rPr>
          <w:rFonts w:ascii="Arial" w:hAnsi="Arial" w:cs="Arial"/>
          <w:sz w:val="24"/>
          <w:szCs w:val="24"/>
        </w:rPr>
      </w:pPr>
    </w:p>
    <w:p w14:paraId="32E8B03A" w14:textId="05444574" w:rsidR="002156B5" w:rsidRPr="002156B5" w:rsidRDefault="002156B5" w:rsidP="002156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Las enfermedades diagnosticadas por las pulsaciones por minutos añaden un slot llamado “ppm” con el que podremos decir las pulsaciones del sujeto que le hemos diagnosticado dicha enfermedad.</w:t>
      </w:r>
    </w:p>
    <w:p w14:paraId="29A7E0E9" w14:textId="577B25FE" w:rsidR="00722D74" w:rsidRDefault="002156B5" w:rsidP="002156B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A5A7F8D" wp14:editId="12EEB34A">
            <wp:extent cx="2914650" cy="80636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64" t="69339" r="82008" b="22675"/>
                    <a:stretch/>
                  </pic:blipFill>
                  <pic:spPr bwMode="auto">
                    <a:xfrm>
                      <a:off x="0" y="0"/>
                      <a:ext cx="2970160" cy="821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D53D9" w14:textId="622389F0" w:rsidR="002156B5" w:rsidRDefault="002156B5" w:rsidP="002156B5">
      <w:pPr>
        <w:jc w:val="center"/>
        <w:rPr>
          <w:rFonts w:ascii="Arial" w:hAnsi="Arial" w:cs="Arial"/>
          <w:sz w:val="24"/>
          <w:szCs w:val="24"/>
        </w:rPr>
      </w:pPr>
    </w:p>
    <w:p w14:paraId="086FB74C" w14:textId="61B0BBC3" w:rsidR="00DD57ED" w:rsidRPr="00DD57ED" w:rsidRDefault="00DD57ED" w:rsidP="002156B5">
      <w:pPr>
        <w:jc w:val="center"/>
        <w:rPr>
          <w:rFonts w:ascii="Arial" w:hAnsi="Arial" w:cs="Arial"/>
          <w:sz w:val="28"/>
          <w:szCs w:val="28"/>
          <w:u w:val="single"/>
        </w:rPr>
      </w:pPr>
      <w:r w:rsidRPr="00DD57ED">
        <w:rPr>
          <w:rFonts w:ascii="Arial" w:hAnsi="Arial" w:cs="Arial"/>
          <w:sz w:val="28"/>
          <w:szCs w:val="28"/>
          <w:u w:val="single"/>
        </w:rPr>
        <w:t>PPM</w:t>
      </w:r>
    </w:p>
    <w:p w14:paraId="70F4BA23" w14:textId="6436C96A" w:rsidR="00DD57ED" w:rsidRPr="00DD57ED" w:rsidRDefault="00DD57ED" w:rsidP="00DD57ED">
      <w:pPr>
        <w:rPr>
          <w:rFonts w:ascii="Arial" w:hAnsi="Arial" w:cs="Arial"/>
          <w:noProof/>
          <w:sz w:val="24"/>
        </w:rPr>
      </w:pPr>
      <w:r>
        <w:rPr>
          <w:rFonts w:ascii="Arial" w:hAnsi="Arial" w:cs="Arial"/>
          <w:noProof/>
          <w:sz w:val="24"/>
        </w:rPr>
        <w:t>La clase “PPM” representa las pulsaciones por mi</w:t>
      </w:r>
      <w:r w:rsidR="00FB5CCB">
        <w:rPr>
          <w:rFonts w:ascii="Arial" w:hAnsi="Arial" w:cs="Arial"/>
          <w:noProof/>
          <w:sz w:val="24"/>
        </w:rPr>
        <w:t>nuto que leemos del electrocardiograma</w:t>
      </w:r>
    </w:p>
    <w:p w14:paraId="11730BC7" w14:textId="5AE07BA8" w:rsidR="00DD57ED" w:rsidRDefault="00DD57ED" w:rsidP="00DD57ED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3DD7ADA" wp14:editId="3298AB1A">
            <wp:extent cx="4257675" cy="106818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518" t="23531" r="25564" b="54193"/>
                    <a:stretch/>
                  </pic:blipFill>
                  <pic:spPr bwMode="auto">
                    <a:xfrm>
                      <a:off x="0" y="0"/>
                      <a:ext cx="4345593" cy="1090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47799" w14:textId="7B47932A" w:rsidR="00DD57ED" w:rsidRDefault="00DD57ED" w:rsidP="002156B5">
      <w:pPr>
        <w:jc w:val="center"/>
        <w:rPr>
          <w:rFonts w:ascii="Arial" w:hAnsi="Arial" w:cs="Arial"/>
          <w:sz w:val="24"/>
          <w:szCs w:val="24"/>
        </w:rPr>
      </w:pPr>
    </w:p>
    <w:p w14:paraId="03E5B323" w14:textId="52674F8B" w:rsidR="00032133" w:rsidRPr="00032133" w:rsidRDefault="00032133" w:rsidP="002156B5">
      <w:pPr>
        <w:jc w:val="center"/>
        <w:rPr>
          <w:rFonts w:ascii="Arial" w:hAnsi="Arial" w:cs="Arial"/>
          <w:sz w:val="28"/>
          <w:szCs w:val="28"/>
          <w:u w:val="single"/>
        </w:rPr>
      </w:pPr>
      <w:r w:rsidRPr="00032133">
        <w:rPr>
          <w:rFonts w:ascii="Arial" w:hAnsi="Arial" w:cs="Arial"/>
          <w:sz w:val="28"/>
          <w:szCs w:val="28"/>
          <w:u w:val="single"/>
        </w:rPr>
        <w:t>Ciclo</w:t>
      </w:r>
    </w:p>
    <w:p w14:paraId="597CF7EB" w14:textId="7E7D69DB" w:rsidR="00032133" w:rsidRPr="00032133" w:rsidRDefault="00032133" w:rsidP="00032133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La clase “Ciclo” tiene un slot “Ciclo” que es de tipo “Integer” que representa el numero de ciclos que tiene el electrocardiograma</w:t>
      </w:r>
    </w:p>
    <w:p w14:paraId="4E72828A" w14:textId="2C52E036" w:rsidR="00032133" w:rsidRDefault="00032133" w:rsidP="002156B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5808C1E" wp14:editId="081D1522">
            <wp:extent cx="4915281" cy="12668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873" t="23844" r="26798" b="52625"/>
                    <a:stretch/>
                  </pic:blipFill>
                  <pic:spPr bwMode="auto">
                    <a:xfrm>
                      <a:off x="0" y="0"/>
                      <a:ext cx="4931128" cy="1270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02F98" w14:textId="7F6317BA" w:rsidR="00032133" w:rsidRDefault="00032133" w:rsidP="002156B5">
      <w:pPr>
        <w:jc w:val="center"/>
        <w:rPr>
          <w:rFonts w:ascii="Arial" w:hAnsi="Arial" w:cs="Arial"/>
          <w:sz w:val="24"/>
          <w:szCs w:val="24"/>
        </w:rPr>
      </w:pPr>
    </w:p>
    <w:p w14:paraId="17922532" w14:textId="77777777" w:rsidR="00032133" w:rsidRPr="001243A4" w:rsidRDefault="00032133" w:rsidP="002156B5">
      <w:pPr>
        <w:jc w:val="center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14:paraId="5ACBE51E" w14:textId="6D4FD624" w:rsidR="00AC507E" w:rsidRDefault="00AC507E" w:rsidP="00AC507E">
      <w:pPr>
        <w:jc w:val="center"/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lastRenderedPageBreak/>
        <w:t>Gr</w:t>
      </w:r>
      <w:r w:rsidR="00C41769">
        <w:rPr>
          <w:rFonts w:ascii="Arial" w:hAnsi="Arial" w:cs="Arial"/>
          <w:sz w:val="28"/>
          <w:szCs w:val="28"/>
          <w:u w:val="single"/>
        </w:rPr>
        <w:t>á</w:t>
      </w:r>
      <w:r>
        <w:rPr>
          <w:rFonts w:ascii="Arial" w:hAnsi="Arial" w:cs="Arial"/>
          <w:sz w:val="28"/>
          <w:szCs w:val="28"/>
          <w:u w:val="single"/>
        </w:rPr>
        <w:t>fico de la jerarquía de clases</w:t>
      </w:r>
    </w:p>
    <w:p w14:paraId="19085A68" w14:textId="6F12FAFA" w:rsidR="00AC507E" w:rsidRPr="00C41769" w:rsidRDefault="00C41769" w:rsidP="00AC507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el siguiente gráfico creado con la herramienta “Jambalaya” </w:t>
      </w:r>
      <w:r w:rsidR="00827D25">
        <w:rPr>
          <w:rFonts w:ascii="Arial" w:hAnsi="Arial" w:cs="Arial"/>
          <w:sz w:val="24"/>
          <w:szCs w:val="24"/>
        </w:rPr>
        <w:t xml:space="preserve">de protégé, </w:t>
      </w:r>
      <w:r>
        <w:rPr>
          <w:rFonts w:ascii="Arial" w:hAnsi="Arial" w:cs="Arial"/>
          <w:sz w:val="24"/>
          <w:szCs w:val="24"/>
        </w:rPr>
        <w:t>mostramos la jerarquía de clases</w:t>
      </w:r>
      <w:r w:rsidR="00827D25">
        <w:rPr>
          <w:rFonts w:ascii="Arial" w:hAnsi="Arial" w:cs="Arial"/>
          <w:sz w:val="24"/>
          <w:szCs w:val="24"/>
        </w:rPr>
        <w:t xml:space="preserve"> que hemos implementado</w:t>
      </w:r>
    </w:p>
    <w:p w14:paraId="27B48405" w14:textId="4EC5F173" w:rsidR="00385DEA" w:rsidRDefault="005F6486">
      <w:r>
        <w:rPr>
          <w:noProof/>
        </w:rPr>
        <w:drawing>
          <wp:inline distT="0" distB="0" distL="0" distR="0" wp14:anchorId="4265D473" wp14:editId="1D500E12">
            <wp:extent cx="5400040" cy="29159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85DE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DEA"/>
    <w:rsid w:val="00032133"/>
    <w:rsid w:val="001243A4"/>
    <w:rsid w:val="002156B5"/>
    <w:rsid w:val="00385DEA"/>
    <w:rsid w:val="00465DF1"/>
    <w:rsid w:val="005D15F8"/>
    <w:rsid w:val="005F6486"/>
    <w:rsid w:val="00722D74"/>
    <w:rsid w:val="00827D25"/>
    <w:rsid w:val="00973B6C"/>
    <w:rsid w:val="00AC507E"/>
    <w:rsid w:val="00B43399"/>
    <w:rsid w:val="00BC6B4E"/>
    <w:rsid w:val="00C13D8B"/>
    <w:rsid w:val="00C41769"/>
    <w:rsid w:val="00C4634E"/>
    <w:rsid w:val="00DD57ED"/>
    <w:rsid w:val="00F6267B"/>
    <w:rsid w:val="00FB5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3885D5"/>
  <w15:chartTrackingRefBased/>
  <w15:docId w15:val="{1237D20A-AFB4-4AF6-8F7A-C5DB3776D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F64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F648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4</Pages>
  <Words>361</Words>
  <Characters>1986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garcía puche</dc:creator>
  <cp:keywords/>
  <dc:description/>
  <cp:lastModifiedBy>victor garcía puche</cp:lastModifiedBy>
  <cp:revision>5</cp:revision>
  <dcterms:created xsi:type="dcterms:W3CDTF">2019-12-05T16:16:00Z</dcterms:created>
  <dcterms:modified xsi:type="dcterms:W3CDTF">2019-12-06T14:48:00Z</dcterms:modified>
</cp:coreProperties>
</file>