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4, de 16 de novembro de 2006</w:t>
      </w:r>
    </w:p>
    <w:p>
      <w:r>
        <w:t>"Dispensa a apresentação de contestação e a interposição de recursos e autoriza a desistência dos já interpostos nas ações judiciais que especifica."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2139/2006, desta Procuradoria-Geral da Fazenda Nacional, pelo Senhor Ministro de Estado da Fazenda, conforme despacho publicado no DOU de 16 de novembro de 2006, DECLARA que ficam dispensadas a apresentação de contestação, a interposição de recursos e fica autorizada a desistência dos já interpostos, desde que inexista outro fundamento relevante:</w:t>
      </w:r>
    </w:p>
    <w:p>
      <w:r>
        <w:t>"nas ações judiciais que visem obter a declaração de que não incide imposto de renda sobre a complementação de aposentadoria correspondente às contribuições efetuadas exclusivamente pelo beneficiário no período de 1º de janeiro de 1989 a 31 de dezembro de 1995, até o limite do imposto pago sobre as contribuições deste período, por força da isenção concedida no inciso VII do art. 6º da Lei nº 7.713, de 1988, na redação anterior a que lhe foi dada pela Lei nº 9.250, de 1995".</w:t>
      </w:r>
    </w:p>
    <w:p>
      <w:r>
        <w:t>JURISPRUDÊNCIA: REsp nº 808488/AL (DJ 30.06.2006), AgRg no REsp nº 792843/RS (DJ 19.06.2006), REsp nº 828823/SC (DJ 29.05.2006).</w:t>
      </w:r>
    </w:p>
    <w:p>
      <w:r>
        <w:t>LUÍS INÁCIO LUCENA ADAMS</w:t>
      </w:r>
    </w:p>
    <w:p>
      <w:r>
        <w:t>Nota SIJUT: Este ato teve sua data retificada no DOU de 20/11/2006, pág. 12.</w:t>
      </w:r>
    </w:p>
    <w:p>
      <w:r>
        <w:rPr>
          <w:i/>
        </w:rPr>
        <w:t>[Vide o(a) Ato Declaratório PGFN nº 4, de 7 de novembro de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4, de 16 de novembro de 2006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