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5, de 16 de novembro de 2006</w:t>
      </w:r>
    </w:p>
    <w:p>
      <w:r>
        <w:t>"Dispensa a apresentação de contestação e a interposição de recursos e autoriza a desistência dos já interpostos nas ações judiciais que especifica."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2141/2006, desta Procuradoria-Geral da Fazenda Nacional, pelo Senhor Ministro de Estado da Fazenda, conforme despacho publicado no DOU de 16 de novembro de 2006, DECLARA que ficam dispensadas a apresentação de contestação, a interposição de recursos e fica autorizada a desistência dos já interpostos, desde que inexista outro fundamento relevante:</w:t>
      </w:r>
    </w:p>
    <w:p>
      <w:r>
        <w:t>"nas ações judiciais que visem obter a declaração de que não incide imposto de renda sobre férias proporcionais convertidas em pecúnia".</w:t>
      </w:r>
    </w:p>
    <w:p>
      <w:r>
        <w:t>JURISPRUDÊNCIA: REsp nº 771218/PR (DJ DE 23.05.2006), REsp nº 819226/SP (DJ DE 04.05.2006), REsp nº 677563/SP (DJ DE 03.04.2006), REsp 782623/SC (DJ DE 19.12.2005).</w:t>
      </w:r>
    </w:p>
    <w:p>
      <w:r>
        <w:t>LUÍS INÁCIO LUCENA ADAMS</w:t>
      </w:r>
    </w:p>
    <w:p>
      <w:r>
        <w:t>Nota SIJUT: Este ato teve sua data retificada no DOU de 20/11/2006, pág. 12.</w:t>
      </w:r>
    </w:p>
    <w:p>
      <w:r>
        <w:rPr>
          <w:i/>
        </w:rPr>
        <w:t>[Vide o(a) Ato Declaratório PGFN nº 5, de 7 de novembro de 2006]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5, de 16 de novembro de 2006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