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6, de 16 de novembro de 2006</w:t>
      </w:r>
    </w:p>
    <w:p>
      <w:r>
        <w:t>"Dispensa a apresentação de contestação e a interposição de recursos e autoriza a desistência dos já interpostos nas ações judiciais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2140/2006, desta Procuradoria-Geral da Fazenda Nacional, pelo Senhor Ministro de Estado da Fazenda, conforme despacho publicado no DOU de 16 de novembro de 2006, DECLARA que ficam dispensadas a apresentação de contestação, a interposição de recursos e fica autorizada a desistência dos já interpostos, desde que inexista outro fundamento relevante:</w:t>
      </w:r>
    </w:p>
    <w:p>
      <w:r>
        <w:t>"nas ações judiciais que visem obter a declaração de que não incide imposto de renda sobre o abono pecuniário de férias de que trata o art. 143 da Consolidação das Leis do Trabalho - CLT, aprovada pelo Decreto-Lei nº 5.452, de 1º de maio de 1943" .</w:t>
      </w:r>
    </w:p>
    <w:p>
      <w:r>
        <w:t>JURISPRUDÊNCIA: REsp nº 785474/SC, (DJ de 03.04.2006), Resp nº 815172/CE, (DJ de 23.03.2006), REsp nº 797392/PR (DJ de 03.04.2006), REsp nº 261989/AL (DJ de 13.11.2000).</w:t>
      </w:r>
    </w:p>
    <w:p>
      <w:r>
        <w:t>LUÍS INÁCIO LUCENA ADAMS</w:t>
      </w:r>
    </w:p>
    <w:p>
      <w:r>
        <w:t>Nota SIJUT: Este ato teve sua data retificada no DOU de 20/11/2006, pág.12.</w:t>
      </w:r>
    </w:p>
    <w:p>
      <w:r>
        <w:rPr>
          <w:i/>
        </w:rPr>
        <w:t>[Vide o(a) Ato Declaratório PGFN nº 6, de 7 de novembro de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6, de 16 de novembro de 2006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