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161, de 27 de setembro de 2021</w:t>
      </w:r>
    </w:p>
    <w:p>
      <w:r>
        <w:t xml:space="preserve">Assunto: Imposto sobre a Renda de Pessoa Física - IRPF </w:t>
      </w:r>
      <w:r>
        <w:br/>
      </w:r>
      <w:r>
        <w:t xml:space="preserve">DEDUÇÃO. DESPESAS MÉDICAS. REQUISITOS LEGAIS. CAUSA DO PAGAMENTO. DEDUTIBILIDADE. </w:t>
      </w:r>
      <w:r>
        <w:br/>
      </w:r>
      <w:r>
        <w:t xml:space="preserve">A despesa médica é dedutível da base de cálculo do IRPF no ano-calendário do pagamento. </w:t>
      </w:r>
      <w:r>
        <w:br/>
      </w:r>
      <w:r>
        <w:t xml:space="preserve">São indedutíveis as despesas médicas pagas em determinado ano-calendário quando incorridas em ano-calendário anterior e referentes a dependente tributário relacionado apenas na Declaração de Ajuste Anual do ano-calendário em que se deu a despesa. </w:t>
      </w:r>
      <w:r>
        <w:br/>
      </w:r>
      <w:r>
        <w:t xml:space="preserve">As despesas médicas incorridas com dependente somente serão dedutíveis na Declaração de Ajuste Anual do contribuinte caso ela tenha sido paga no ano-calendário em que o dependente estiver nessa condição, conforme a legislação tributária. A inexistência da condição de dependência no ano-calendário em que ocorreu o pagamento das despesas as torna indedutíveis da base de cálculo do IRPF. </w:t>
      </w:r>
      <w:r>
        <w:br/>
      </w:r>
      <w:r>
        <w:t xml:space="preserve">SOLUÇÃO DE CONSULTA PARCIALMENTE VINCULADA À SOLUÇÃO DE CONSULTA INTERNA COSIT Nº 11, DE 24 DE JUNHO DE 2016. </w:t>
      </w:r>
      <w:r>
        <w:br/>
      </w:r>
      <w:r>
        <w:t>Dispositivos Legais: Lei nº 9.250, de 26 de dezembro de 1995, art. 8º; Instrução Normativa RFB nº 1.500, de 29 de outubro de 2014, arts. 94 a 100.</w:t>
      </w:r>
    </w:p>
    <w:p>
      <w:r>
        <w:t>Cosit</w:t>
      </w:r>
    </w:p>
    <w:p>
      <w:r>
        <w:t>Fls. 1</w:t>
      </w:r>
    </w:p>
    <w:p>
      <w:r>
        <w:t>Coordenação-Geral de Tributação</w:t>
      </w:r>
    </w:p>
    <w:p>
      <w:r>
        <w:t>Solução de Consulta nº 161 - Cosit</w:t>
      </w:r>
    </w:p>
    <w:p>
      <w:r>
        <w:t>Data 27 de setembro de 2021</w:t>
      </w:r>
    </w:p>
    <w:p>
      <w:r>
        <w:t>Processo</w:t>
      </w:r>
    </w:p>
    <w:p>
      <w:r>
        <w:t>Interessado</w:t>
      </w:r>
    </w:p>
    <w:p>
      <w:r>
        <w:t>CNPJ/CPF</w:t>
      </w:r>
    </w:p>
    <w:p>
      <w:r>
        <w:t>ASSUNTO: IMPOSTO SOBRE A RENDA DE PESSOA FÍSICA - IRPF</w:t>
      </w:r>
    </w:p>
    <w:p>
      <w:r>
        <w:t>DEDUÇÃO. DESPESAS MÉDICAS. REQUISITOS LEGAIS. CAUSA DO PAGAMENTO. DEDUTIBILIDADE.</w:t>
      </w:r>
    </w:p>
    <w:p>
      <w:r>
        <w:t>A despesa médica é dedutível da base de cálculo do IRPF no ano- calendário do pagamento.</w:t>
      </w:r>
    </w:p>
    <w:p>
      <w:r>
        <w:t>São indedutíveis as despesas médicas pagas em determinado ano- calendário quando incorridas em ano-calendário anterior e referentes a dependente tributário relacionado apenas na Declaração de Ajuste Anual do ano-calendário em que se deu a despesa.</w:t>
      </w:r>
    </w:p>
    <w:p>
      <w:r>
        <w:t>As despesas médicas incorridas com dependente somente serão dedutíveis na Declaração de Ajuste Anual do contribuinte caso ela tenha sido paga no ano-calendário em que o dependente estiver nessa condição, conforme a legislação tributária. A inexistência da condição de dependência no ano-calendário em que ocorreu o pagamento das despesas as torna indedutíveis da base de cálculo do IRPF.</w:t>
      </w:r>
    </w:p>
    <w:p>
      <w:r>
        <w:t>SOLUÇÃO DE CONSULTA PARCIALMENTE VINCULADA À SOLUÇÃO DE CONSULTA INTERNA COSIT Nº 11, DE 24 DE JUNHO DE 2016.</w:t>
      </w:r>
    </w:p>
    <w:p>
      <w:r>
        <w:t>Dispositivos Legais: Lei nº 9.250, de 26 de dezembro de 1995, art. 8º; Instrução Normativa RFB nº 1.500, de 29 de outubro de 2014, arts. 94 a 100.</w:t>
      </w:r>
    </w:p>
    <w:p>
      <w:r>
        <w:t>Relatório</w:t>
      </w:r>
    </w:p>
    <w:p>
      <w:r>
        <w:t>O consulente, acima identificado, formula consulta, com fulcro na Instrução Normativa RFB nº 1.396, de 16 de setembro de 2013, conforme petição anexa às fls. 06 e 07, versando sobre a interpretação da legislação tributária e aduaneira relativa a tributo administrado pela Secretaria Especial da Receita Federal do Brasil (RFB).</w:t>
      </w:r>
    </w:p>
    <w:p>
      <w:r>
        <w:t>1</w:t>
      </w:r>
    </w:p>
    <w:p>
      <w:r>
        <w:t>Solução de Consulta n.º 161 Cosit Fls. 2</w:t>
      </w:r>
    </w:p>
    <w:p>
      <w:r>
        <w:t>2. Informa que:</w:t>
      </w:r>
    </w:p>
    <w:p>
      <w:r>
        <w:t>"Pai dependente do consulente, faleceu em 20/04/2020. As despesas com hospital foram bancadas pelo plano de saúde, e está sendo pago mensalmente parcelado. As despesas descontadas em folha no ano de 2020 serão abatidas na declaração do ano base 2020 declarada em 2021.”</w:t>
      </w:r>
    </w:p>
    <w:p>
      <w:r>
        <w:t>3. Argumenta que “As despesas médicas dedutíveis, no Art. 73 II Decreto Nº 9.580/2018 Restringe-se aos pagamentos efetuados pelo contribuinte relativo ao próprio tratamento e ao de seus dependentes.”, e questiona:</w:t>
      </w:r>
    </w:p>
    <w:p>
      <w:r>
        <w:t>“Os pagamentos efetuados nos anos seguintes (2021 ...) com as despesas médicas do dependente falecido, poderá ser restabelecida para despesas médicas da declaração ano base 2020?”</w:t>
      </w:r>
    </w:p>
    <w:p>
      <w:r>
        <w:t>4. Ao final, presta as declarações constantes das alíneas “a”, “b” e “c” do inciso II do § 2º do art. 3º da Instrução Normativa RFB nº 1.396, de 2013.</w:t>
      </w:r>
    </w:p>
    <w:p>
      <w:r>
        <w:t>Fundamentos</w:t>
      </w:r>
    </w:p>
    <w:p>
      <w:r>
        <w:t>5. O processo administrativo de consulta à legislação tributária, no âmbito da RFB, encontra-se disciplinado pela Instrução Normativa RFB nº 1.396, de 2013. A consulta tributária tem por objetivo dar segurança jurídica ao sujeito passivo que apresenta à Administração Pública dúvidas objetivas, bem definidas, bem determinadas e bem delimitadas, sobre a correta interpretação da legislação tributária, aplicável a fato determinado de sua atividade, propiciando-lhe o integral cumprimento das obrigações tributárias, principais e acessórias, de forma a evitar eventuais sanções.</w:t>
      </w:r>
    </w:p>
    <w:p>
      <w:r>
        <w:t>6. A Solução de Consulta não se presta a verificar a exatidão dos fatos apresentados pela consulente, uma vez que se limita a apresentar a interpretação da legislação tributária conferida a tais fatos, partindo da premissa de que há conformidade entre os fatos narrados e a realidade factual. Nesse sentido, não convalida nem invalida quaisquer informações, interpretações, ações ou classificações fiscais procedidas pelo consulente e não gera qualquer efeito caso se constate, a qualquer tempo, que não foram descritos, adequadamente, os fatos, aos quais, em tese, aplica-se a Solução de Consulta.</w:t>
      </w:r>
    </w:p>
    <w:p>
      <w:r>
        <w:t>7. A consulta ora formulada preenche os requisitos de admissibilidade previstos na legislação de regência. O consulente indaga se a despesa médica incorrida em 2020 é dedutível quando paga em anos posteriores.</w:t>
      </w:r>
    </w:p>
    <w:p>
      <w:r>
        <w:t>8. A matéria pertinente a esse questionamento foi objeto de manifestação por parte da Coordenação-Geral de Tributação (Cosit), que examinando questionamento formulado pela Coordenação-Geral de Contencioso Administrativo (Cocaj), publicou a Solução</w:t>
      </w:r>
    </w:p>
    <w:p>
      <w:r>
        <w:t>2</w:t>
      </w:r>
    </w:p>
    <w:p>
      <w:r>
        <w:t>Solução de Consulta n.º 161 Cosit Fls. 3</w:t>
      </w:r>
    </w:p>
    <w:p>
      <w:r>
        <w:t>de Consulta Interna Cosit nº 11, de 24 de junho de 20161, dotada de efeito vinculante no âmbito interno da RFB, nos termos do art. 8º da Instrução Normativa RFB nº 1.396, de 20132.</w:t>
      </w:r>
    </w:p>
    <w:p>
      <w:r>
        <w:t>9. Assim sendo, seguem transcritos os trechos da Solução de Consulta Interna Cosit supracitada, que concentram e detalham o entendimento da RFB pertinente à matéria, que interessam à presente consulta.</w:t>
      </w:r>
    </w:p>
    <w:p>
      <w:r>
        <w:t>Fundamentos</w:t>
      </w:r>
    </w:p>
    <w:p>
      <w:r>
        <w:t>8. A Lei nº 9.250, de 26 de dezembro de 1995, ao dispor sobre a dedução de despesas médicas na apuração da base de cálculo do imposto sobre a renda na DAA, em seu art. 8º, assim estatui (sublinhou-se):</w:t>
      </w:r>
    </w:p>
    <w:p>
      <w:r>
        <w:t>Art. 8º A base de cálculo do imposto devido no ano-calendário será a diferença entre as somas:</w:t>
      </w:r>
    </w:p>
    <w:p>
      <w:r>
        <w:t>I - de todos os rendimentos percebidos durante o ano-calendário, exceto os isentos, os não-tributáveis, os tributáveis exclusivamente na fonte e os sujeitos à tributação definitiva;</w:t>
      </w:r>
    </w:p>
    <w:p>
      <w:r>
        <w:t>II - das deduções relativas:</w:t>
      </w:r>
    </w:p>
    <w:p>
      <w:r>
        <w:t>a) aos pagamentos efetuados, no ano-calendário, a médicos, dentistas, psicólogos, fisioterapeutas, fonoaudiólogos, terapeutas ocupacionais e hospitais, bem como as despesas com exames laboratoriais, serviços radiológicos, aparelhos ortopédicos e próteses ortopédicas e dentárias;</w:t>
      </w:r>
    </w:p>
    <w:p>
      <w:r>
        <w:t>(...)</w:t>
      </w:r>
    </w:p>
    <w:p>
      <w:r>
        <w:t>§ 2º O disposto na alínea a do inciso II:</w:t>
      </w:r>
    </w:p>
    <w:p>
      <w:r>
        <w:t>I - aplica-se, também, aos pagamentos efetuados a empresas domiciliadas no País, destinados à cobertura de despesas com hospitalização, médicas e odontológicas, bem como a entidades que assegurem direito de atendimento ou ressarcimento de despesas da mesma natureza;</w:t>
      </w:r>
    </w:p>
    <w:p>
      <w:r>
        <w:t>II - restringe-se aos pagamentos efetuados pelo contribuinte, relativos ao próprio tratamento e ao de seus dependentes;</w:t>
      </w:r>
    </w:p>
    <w:p>
      <w:r>
        <w:t>III - limita-se a pagamentos especificados e comprovados, com indicação do nome, endereço e número de inscrição no Cadastro de Pessoas Físicas -</w:t>
      </w:r>
    </w:p>
    <w:p>
      <w:r>
        <w:t>1 Disponíveis no sítio da RFB (http://normas.receita.fazenda.gov.br/sijut2consulta/). 2 Art. 8º Na solução da consulta serão observados os atos normativos, as Soluções de Consulta e de Divergência sobre a matéria consultada proferidas pela Cosit, bem como as Soluções de Consulta Interna da Cosit e os demais atos e decisões a que a legislação atribua efeito vinculante. (Redação dada pelo(a) Instrução Normativa RFB nº 1434, de 30 de dezembro de 2013) § 1º A Solução de Consulta deverá conter: I - identificação do órgão expedidor, número do processo, nome, CNPJ, CEI ou CPF, e domicílio tributário do consulente; II - número, assunto, ementa e dispositivos legais; III - relatório; IV - fundamentos legais; V - conclusão; e VI - ordem de intimação. § 2º Aplica-se à Solução de Divergência, no que couber, o disposto no § 1º.</w:t>
      </w:r>
    </w:p>
    <w:p>
      <w:r>
        <w:t>3</w:t>
      </w:r>
    </w:p>
    <w:p>
      <w:r>
        <w:t>Solução de Consulta n.º 161 Cosit Fls. 4</w:t>
      </w:r>
    </w:p>
    <w:p>
      <w:r>
        <w:t>CPF ou no Cadastro Geral de Contribuintes - CGC de quem os recebeu, podendo, na falta de documentação, ser feita indicação do cheque nominativo pelo qual foi efetuado o pagamento;</w:t>
      </w:r>
    </w:p>
    <w:p>
      <w:r>
        <w:t>IV - não se aplica às despesas ressarcidas por entidade de qualquer espécie ou cobertas por contrato de seguro;</w:t>
      </w:r>
    </w:p>
    <w:p>
      <w:r>
        <w:t>V - no caso de despesas com aparelhos ortopédicos e próteses ortopédicas e dentárias, exige-se a comprovação com receituário médico e nota fiscal em nome do beneficiário.</w:t>
      </w:r>
    </w:p>
    <w:p>
      <w:r>
        <w:t>9. O dispositivo legal acima encontra-se atualmente regulamentado pela Instrução Normativa RFB nº 1.500, de 29 de outubro de 2014:</w:t>
      </w:r>
    </w:p>
    <w:p>
      <w:r>
        <w:t>Seção IV</w:t>
      </w:r>
    </w:p>
    <w:p>
      <w:r>
        <w:t>Das Despesas Médicas</w:t>
      </w:r>
    </w:p>
    <w:p>
      <w:r>
        <w:t>Art. 94. Na DAA podem ser deduzidos os pagamentos efetuados, no ano- calendário, a médicos, dentistas, psicólogos, fisioterapeutas, fonoaudiólogos, terapeutas ocupacionais e hospitais, bem como as despesas com exames laboratoriais, serviços radiológicos, aparelhos ortopédicos e próteses ortopédicas e dentárias.</w:t>
      </w:r>
    </w:p>
    <w:p>
      <w:r>
        <w:t>§ 1º A dedução alcança, também, os pagamentos efetuados a empresas domiciliadas no País destinados a coberturas de despesas médicas, odontológicas, de hospitalização e a entidades que assegurem direito de atendimento ou ressarcimento de despesas da mesma natureza.</w:t>
      </w:r>
    </w:p>
    <w:p>
      <w:r>
        <w:t>§ 2º A dedução das despesas, de que trata este artigo, restringe-se aos pagamentos efetuados pelo contribuinte, relativos ao seu próprio tratamento ou a de seus dependentes.</w:t>
      </w:r>
    </w:p>
    <w:p>
      <w:r>
        <w:t>§ 3º Deverão ser diminuídas do valor da dedução de que trata este artigo as despesas ressarcidas por:</w:t>
      </w:r>
    </w:p>
    <w:p>
      <w:r>
        <w:t>I - entidades de qualquer espécie ou cobertas por contrato de seguro;</w:t>
      </w:r>
    </w:p>
    <w:p>
      <w:r>
        <w:t>II - fonte pagadora em folha de salários, de parcelas mensais pagas por pessoas físicas a título de participação em empresas e entidades de que trata o § 1º.</w:t>
      </w:r>
    </w:p>
    <w:p>
      <w:r>
        <w:t>§ 4º Na hipótese de ressarcimento parcial, considera-se como dedução apenas o montante não ressarcido.</w:t>
      </w:r>
    </w:p>
    <w:p>
      <w:r>
        <w:t>§ 5º Se o ressarcimento, efetuado por empresas e entidades de que trata o § 1º, for recebido em ano-calendário posterior ao de sua dedução, o seu valor deve ser informado como rendimento tributável recebido de pessoa jurídica no ano-calendário de seu recebimento.</w:t>
      </w:r>
    </w:p>
    <w:p>
      <w:r>
        <w:t>§ 6º Não podem ser deduzidos os pagamentos que caracterizem investimentos em empresas, tais como títulos patrimoniais, quotas ou ações, mesmo que estes assegurem aos adquirentes o direito à assistência médica, odontológica ou hospitalar.</w:t>
      </w:r>
    </w:p>
    <w:p>
      <w:r>
        <w:t>4</w:t>
      </w:r>
    </w:p>
    <w:p>
      <w:r>
        <w:t>Solução de Consulta n.º 161 Cosit Fls. 5</w:t>
      </w:r>
    </w:p>
    <w:p>
      <w:r>
        <w:t>§ 7º No caso de despesas com aparelhos ortopédicos e próteses ortopédicas ou dentárias, exige-se a comprovação com receituário médico ou odontológico e nota fiscal em nome do beneficiário.</w:t>
      </w:r>
    </w:p>
    <w:p>
      <w:r>
        <w:t>§ 8º Consideram-se aparelhos ortopédicos e próteses ortopédicas:</w:t>
      </w:r>
    </w:p>
    <w:p>
      <w:r>
        <w:t>I - pernas e braços mecânicos;</w:t>
      </w:r>
    </w:p>
    <w:p>
      <w:r>
        <w:t>II - cadeiras de rodas;</w:t>
      </w:r>
    </w:p>
    <w:p>
      <w:r>
        <w:t>III - andadores ortopédicos;</w:t>
      </w:r>
    </w:p>
    <w:p>
      <w:r>
        <w:t>IV - palmilhas ou calçados ortopédicos;</w:t>
      </w:r>
    </w:p>
    <w:p>
      <w:r>
        <w:t>V - qualquer outro aparelho ortopédico destinado à correção de desvio de coluna ou defeitos dos membros ou das articulações.</w:t>
      </w:r>
    </w:p>
    <w:p>
      <w:r>
        <w:t>§ 9º Enquadram-se no conceito de prótese dentária os aparelhos que substituem dentes, tais como dentaduras, coroas e pontes.</w:t>
      </w:r>
    </w:p>
    <w:p>
      <w:r>
        <w:t>§ 10. São dedutíveis como despesas médicas, observadas as exigências previstas no § 6º, quando integrarem a conta emitida pelo estabelecimento hospitalar, ou pelo profissional, os valores gastos com aquisição e colocação de:</w:t>
      </w:r>
    </w:p>
    <w:p>
      <w:r>
        <w:t>I - marcapasso;</w:t>
      </w:r>
    </w:p>
    <w:p>
      <w:r>
        <w:t>II – parafusos e placas nas cirurgias ortopédicas ou odontológicas;</w:t>
      </w:r>
    </w:p>
    <w:p>
      <w:r>
        <w:t>III – lente intraocular em cirurgia de catarata;</w:t>
      </w:r>
    </w:p>
    <w:p>
      <w:r>
        <w:t>IV – aparelho ortodôntico, inclusive a sua manutenção.</w:t>
      </w:r>
    </w:p>
    <w:p>
      <w:r>
        <w:t>§ 11. As despesas com prótese de silicone são dedutíveis desde que seu valor integre a conta emitida pelo estabelecimento hospitalar relativamente a uma despesa médica dedutível, observadas as exigências previstas no § 6º.</w:t>
      </w:r>
    </w:p>
    <w:p>
      <w:r>
        <w:t>§ 12. São dedutíveis as despesas médicas relativas à realização de cirurgia plástica, reparadora ou não, com a finalidade de prevenir, manter ou recuperar a saúde, física ou mental, do paciente.</w:t>
      </w:r>
    </w:p>
    <w:p>
      <w:r>
        <w:t>§ 13. Não são dedutíveis, a título de despesas médicas, os valores pagos na prestação dos serviços de coleta, seleção e armazenagem de células- tronco oriundas de cordão umbilical, uma vez que não se referem a tratamento de doenças ou recuperação da saúde física e mental das pessoas.</w:t>
      </w:r>
    </w:p>
    <w:p>
      <w:r>
        <w:t>Art. 95. Consideram-se despesas médicas ou de hospitalização as despesas com instrução de portador de deficiência física ou mental, condicionadas, cumulativamente à:</w:t>
      </w:r>
    </w:p>
    <w:p>
      <w:r>
        <w:t>I – existência de laudo médico, atestando o estado de deficiência;</w:t>
      </w:r>
    </w:p>
    <w:p>
      <w:r>
        <w:t>II – comprovação de que a despesa foi efetuada com entidades destinadas a deficientes físicos ou mentais.</w:t>
      </w:r>
    </w:p>
    <w:p>
      <w:r>
        <w:t>5</w:t>
      </w:r>
    </w:p>
    <w:p>
      <w:r>
        <w:t>Solução de Consulta n.º 161 Cosit Fls. 6</w:t>
      </w:r>
    </w:p>
    <w:p>
      <w:r>
        <w:t>Art. 96. As despesas de internação em estabelecimento geriátrico somente são dedutíveis se o referido estabelecimento for qualificado como hospital, nos termos da legislação específica.</w:t>
      </w:r>
    </w:p>
    <w:p>
      <w:r>
        <w:t>Art. 97. A dedução a título de despesas médicas limita-se a pagamentos especificados e comprovados mediante documento fiscal ou outra documentação hábil e idônea que contenha, no mínimo:</w:t>
      </w:r>
    </w:p>
    <w:p>
      <w:r>
        <w:t>I - nome, endereço, número de inscrição no Cadastro de Pessoas Físicas (CPF) ou CNPJ do prestador do serviço;</w:t>
      </w:r>
    </w:p>
    <w:p>
      <w:r>
        <w:t>II – a identificação do responsável pelo pagamento, bem como a do beneficiário caso seja pessoa diversa daquela;</w:t>
      </w:r>
    </w:p>
    <w:p>
      <w:r>
        <w:t>III – data de sua emissão; e</w:t>
      </w:r>
    </w:p>
    <w:p>
      <w:r>
        <w:t>IV – assinatura do prestador do serviço.</w:t>
      </w:r>
    </w:p>
    <w:p>
      <w:r>
        <w:t>§ 1º Fica dispensado o disposto no inciso IV do caput na hipótese de emissão de documento fiscal.</w:t>
      </w:r>
    </w:p>
    <w:p>
      <w:r>
        <w:t>§ 2º Na falta de documentação, a comprovação poderá ser feita com a indicação de cheque nominativo ao prestador do serviço.</w:t>
      </w:r>
    </w:p>
    <w:p>
      <w:r>
        <w:t>§ 3º Todas as despesas deduzidas estarão sujeitas a comprovação ou justificação do pagamento ou da prestação dos serviços, a juízo da autoridade lançadora ou julgadora.</w:t>
      </w:r>
    </w:p>
    <w:p>
      <w:r>
        <w:t>Art. 98. São admitidos os pagamentos realizados no exterior, exceto os previstos no § 1º do art. 94, convertidos em reais conforme o disposto no § 2º do art. 56.</w:t>
      </w:r>
    </w:p>
    <w:p>
      <w:r>
        <w:t>Art. 99. As despesas médicas dos alimentandos, quando realizadas pelo alimentante, em virtude de cumprimento de decisão judicial, ou de acordo homologado judicialmente ou de escritura pública, poderão ser deduzidas pelo alimentante na determinação da base de cálculo do imposto sobre a renda na declaração.</w:t>
      </w:r>
    </w:p>
    <w:p>
      <w:r>
        <w:t>Art. 100. Na hipótese de apresentação de declaração em separado, são dedutíveis as despesas médicas ou com plano de saúde relativas ao tratamento do declarante e de dependentes incluídos na declaração cujo ônus financeiro tenha sido suportado por um terceiro, se este for integrante da entidade familiar, não havendo, neste caso, a necessidade de comprovação do ônus.</w:t>
      </w:r>
    </w:p>
    <w:p>
      <w:r>
        <w:t>§ 1º A entidade familiar, para fins desta Instrução Normativa, compreende todos os ascendentes e descendentes do declarante, bem como as demais pessoas físicas consideradas seus dependentes perante a legislação tributária.</w:t>
      </w:r>
    </w:p>
    <w:p>
      <w:r>
        <w:t>§ 2º Se o terceiro não for integrante da entidade familiar, há que se comprovar a transferência de recursos, para este, de alguém que faça parte da entidade familiar.</w:t>
      </w:r>
    </w:p>
    <w:p>
      <w:r>
        <w:t>6</w:t>
      </w:r>
    </w:p>
    <w:p>
      <w:r>
        <w:t>Solução de Consulta n.º 161 Cosit Fls. 7</w:t>
      </w:r>
    </w:p>
    <w:p>
      <w:r>
        <w:t>10. No mesmo sentido, a Secretaria da Receita Federal do Brasil (RFB) divulgou seu entendimento sobre esse assunto no Perguntas e Respostas do Imposto sobre a Renda da Pessoa Física – Ano de 2015, disponível no sítio da RFB na Internet (rfb.gov.br):</w:t>
      </w:r>
    </w:p>
    <w:p>
      <w:r>
        <w:t>DESPESAS MÉDICAS</w:t>
      </w:r>
    </w:p>
    <w:p>
      <w:r>
        <w:t>349 — Quais são as despesas médicas dedutíveis na Declaração de Ajuste Anual?</w:t>
      </w:r>
    </w:p>
    <w:p>
      <w:r>
        <w:t>As despesas médicas ou de hospitalização dedutíveis restringem-se aos pagamentos efetuados pelo contribuinte para o seu próprio tratamento ou o de seus dependentes relacionados na Declaração de Ajuste Anual, incluindo-se os alimentandos, em razão de decisão judicial ou acordo homologado judicialmente, ou por escritura pública.</w:t>
      </w:r>
    </w:p>
    <w:p>
      <w:r>
        <w:t>Consideram-se despesas médicas ou de hospitalização os pagamentos efetuados a médicos de qualquer especialidade, dentistas, psicólogos, fisioterapeutas, terapeutas ocupacionais, fonoaudiólogos, hospitais, e as despesas provenientes de exames laboratoriais, serviços radiológicos, aparelhos ortopédicos e próteses ortopédicas e dentárias.</w:t>
      </w:r>
    </w:p>
    <w:p>
      <w:r>
        <w:t>No caso de despesas com aparelhos ortopédicos e próteses ortopédicas e dentárias, exige-se a comprovação com receituário médico ou odontológico e nota fiscal em nome do beneficiário.</w:t>
      </w:r>
    </w:p>
    <w:p>
      <w:r>
        <w:t>Consideram-se também despesas médicas ou de hospitalização:</w:t>
      </w:r>
    </w:p>
    <w:p>
      <w:r>
        <w:t>• os pagamentos efetuados a empresas domiciliadas no Brasil destinados à cobertura de despesas com hospitalização, médicas e odontológicas, bem como a entidades que assegurem direito de atendimento ou ressarcimento de despesas da mesma natureza; (Grifou-se)</w:t>
      </w:r>
    </w:p>
    <w:p>
      <w:r>
        <w:t>(...).</w:t>
      </w:r>
    </w:p>
    <w:p>
      <w:r>
        <w:t>(Lei nº 9.250, de 26 de dezembro de 1995, arts. 5º, § 2º, e 8º, inciso II, "a", e § 2º; Decreto nº 3.000, de 26 de março de 1999 – Regulamento do Imposto sobre a Renda (RIR/1999), art. 80; Instrução Normativa SRF nº 208, de 27 de setembro de 2002, art. 16, § 4º; Instrução Normativa SRF nº 15, de 6 de fevereiro de 2001, art. 46).</w:t>
      </w:r>
    </w:p>
    <w:p>
      <w:r>
        <w:t>DESPESAS MÉDICAS – RESSARCIMENTO</w:t>
      </w:r>
    </w:p>
    <w:p>
      <w:r>
        <w:t>365 – Empregados que tenham despesas médicas pagas pelos empregadores e sofrem desconto parcelado dessas despesas em seus salários podem deduzir os valores descontados?</w:t>
      </w:r>
    </w:p>
    <w:p>
      <w:r>
        <w:t>Os desembolsos relativos à despesa médica ou dentária ocorridos no ano podem ser deduzidos pelo contribuinte que suporta o encargo, desde que os descontos venham devidamente discriminados no documento da fonte pagadora. (Grifou-se)</w:t>
      </w:r>
    </w:p>
    <w:p>
      <w:r>
        <w:t>11. As normas transcritas definem os requisitos essenciais para que o valor pago pelo contribuinte possa ser considerado como despesa médica e definem, também, o momento de utilização do valor da dedução para fins de</w:t>
      </w:r>
    </w:p>
    <w:p>
      <w:r>
        <w:t>7</w:t>
      </w:r>
    </w:p>
    <w:p>
      <w:r>
        <w:t>Solução de Consulta n.º 161 Cosit Fls. 8</w:t>
      </w:r>
    </w:p>
    <w:p>
      <w:r>
        <w:t>apuração da base de cálculo do imposto (regime de caixa). Entretanto, apesar de os dispositivos não disporem expressamente acerca da data em que o serviço médico deveria ter sido prestado, compreende-se que a faculdade da dedução restringe-se aos pagamentos feitos pelo contribuinte, relativos ao seu próprio tratamento e ao de seus dependentes relacionados na DAA.</w:t>
      </w:r>
    </w:p>
    <w:p>
      <w:r>
        <w:t>12. Nesse contexto é importante frisar que, conforme o art. 35 da Lei 9.250, de 1999, poderão ser considerados dependentes, na DAA, somente:</w:t>
      </w:r>
    </w:p>
    <w:p>
      <w:r>
        <w:t>I - o cônjuge;</w:t>
      </w:r>
    </w:p>
    <w:p>
      <w:r>
        <w:t>II - o companheiro ou a companheira, desde que haja vida em comum por mais de cinco anos, ou por período menor se da união resultou filho;</w:t>
      </w:r>
    </w:p>
    <w:p>
      <w:r>
        <w:t>III - a filha, o filho, a enteada ou o enteado, até 21 anos, ou de qualquer idade quando incapacitado física ou mentalmente para o trabalho;</w:t>
      </w:r>
    </w:p>
    <w:p>
      <w:r>
        <w:t>IV - o menor pobre, até 21 anos, que o contribuinte crie e eduque e do qual detenha a guarda judicial;</w:t>
      </w:r>
    </w:p>
    <w:p>
      <w:r>
        <w:t>V - o irmão, o neto ou o bisneto, sem arrimo dos pais, até 21 anos, desde que o contribuinte detenha a guarda judicial, ou de qualquer idade quando incapacitado física ou mentalmente para o trabalho;</w:t>
      </w:r>
    </w:p>
    <w:p>
      <w:r>
        <w:t>VI - os pais, os avós ou os bisavós, desde que não aufiram rendimentos, tributáveis ou não, superiores ao limite de isenção mensal;</w:t>
      </w:r>
    </w:p>
    <w:p>
      <w:r>
        <w:t>VII - o absolutamente incapaz, do qual o contribuinte seja tutor ou curador.</w:t>
      </w:r>
    </w:p>
    <w:p>
      <w:r>
        <w:t>(...)</w:t>
      </w:r>
    </w:p>
    <w:p>
      <w:r>
        <w:t>13. Portanto, conforme dispõe a legislação, percebe-se que a possibilidade de dedução dos pagamentos efetuados a título de despesas médicas está condicionada a algumas regras, em especial que sejam pagamentos:</w:t>
      </w:r>
    </w:p>
    <w:p>
      <w:r>
        <w:t>a) efetuados pelo contribuinte e no mesmo ano-calendário a que se refere Declaração de Ajuste Anual; e</w:t>
      </w:r>
    </w:p>
    <w:p>
      <w:r>
        <w:t>b) relativos ao tratamento de saúde do próprio contribuinte ou de seus dependentes, assim considerados pela legislação do Imposto sobre a Renda e relacionados na respectiva Declaração de Ajuste Anual.</w:t>
      </w:r>
    </w:p>
    <w:p>
      <w:r>
        <w:t>14. Nesse raciocínio, percebe-se que a dedução da base de cálculo do IRPF das despesas médicas pagas em determinado ano-calendário relativas a uma pessoa física que era considerada dependente em ano-calendário anterior mas que, por alguma razão, já não o é no ano-calendário do pagamento não encontra amparo legal, posto que é necessário que a pessoa física preencha as condições para ser considerada dependente, nos termos do art. 35 da Lei nº 9.250, de 1995, (item 12) no ano-calendário em que foram realizados os pagamentos das despesas médicas.</w:t>
      </w:r>
    </w:p>
    <w:p>
      <w:r>
        <w:t>8</w:t>
      </w:r>
    </w:p>
    <w:p>
      <w:r>
        <w:t>Solução de Consulta n.º 161 Cosit Fls. 9</w:t>
      </w:r>
    </w:p>
    <w:p>
      <w:r>
        <w:t>10. Cabe informar, para fins de atualização, que as perguntas 349 e 365 do Perguntas &amp; Respostas IRPF 2015 foram renumeradas para 347 e 362, respectivamente, no Perguntas &amp; Respostas IRPF 2021.</w:t>
      </w:r>
    </w:p>
    <w:p>
      <w:r>
        <w:t>Conclusão</w:t>
      </w:r>
    </w:p>
    <w:p>
      <w:r>
        <w:t>11. Diante do exposto, soluciona-se a presente consulta respondendo ao consulente que:</w:t>
      </w:r>
    </w:p>
    <w:p>
      <w:r>
        <w:t>- A despesa médica é dedutível da base de cálculo do IRPF no ano- calendário do pagamento;</w:t>
      </w:r>
    </w:p>
    <w:p>
      <w:r>
        <w:t>- São indedutíveis da base de cálculo do IRPF as despesas médicas pagas em determinado ano-calendário relativas a uma pessoa física que era considerada dependente em ano-calendário anterior, mas que já não o é no ano-calendário do pagamento;</w:t>
      </w:r>
    </w:p>
    <w:p>
      <w:r>
        <w:t>- As despesas médicas incorridas com dependente somente serão dedutíveis na Declaração de Ajuste Anual do contribuinte caso ela tenha sido paga no ano-calendário em que o dependente estiver nessa condição, conforme a legislação tributária. A inexistência da condição de dependência no ano-calendário em que ocorreu o pagamento das despesas as torna indedutíveis da base de cálculo do IRPF.</w:t>
      </w:r>
    </w:p>
    <w:p>
      <w:r>
        <w:t>Assinatura digital ELEONORA MARIA MANDARINO BARCELLOS Auditora-Fiscal da Receita Federal do Brasil - Matrícula 18.474</w:t>
      </w:r>
    </w:p>
    <w:p>
      <w:r>
        <w:t>Concordo com o entendimento proposto.</w:t>
      </w:r>
    </w:p>
    <w:p>
      <w:r>
        <w:t>Assinatura digital ELIANA DA COSTA FAGUNDES Auditora-Fiscal da Receita Federal do Brasil – Matrícula 17.847</w:t>
      </w:r>
    </w:p>
    <w:p>
      <w:r>
        <w:t>De acordo. Encaminhe-se ao Coordenador da Coordenação de Tributos Sobre a Renda, Patrimônio e Operações Financeiras (Cotir).</w:t>
      </w:r>
    </w:p>
    <w:p>
      <w:r>
        <w:t>Assinatura digital JOSÉ CARLOS SABINO ALVES Auditor-Fiscal da RFB - Matrícula 20.241 Chefe da Divisão de Tributação – SRRF07</w:t>
      </w:r>
    </w:p>
    <w:p>
      <w:r>
        <w:t>De acordo. Ao Coordenador-Geral de Tributação para aprovação.</w:t>
      </w:r>
    </w:p>
    <w:p>
      <w:r>
        <w:t>Assinatura digital FABIO CEMBRANEL Auditor-Fiscal da RFB- Coordenador da Cotir</w:t>
      </w:r>
    </w:p>
    <w:p>
      <w:r>
        <w:t>9</w:t>
      </w:r>
    </w:p>
    <w:p>
      <w:r>
        <w:t>Solução de Consulta n.º 161 Cosit Fls. 10</w:t>
      </w:r>
    </w:p>
    <w:p>
      <w:r>
        <w:t>Ordem de Intimação</w:t>
      </w:r>
    </w:p>
    <w:p>
      <w:r>
        <w:t>12. Aprovo a Solução de Consulta. Publique-se e divulgue-se nos termos do art. 27 da Instrução Normativa RFB nº 1.396, de 16 de setembro de 2013. Dê-se ciência ao interessado.</w:t>
      </w:r>
    </w:p>
    <w:p>
      <w:r>
        <w:t>Assinatura digital FERNANDO MOMBELLI Coordenador-Geral de Tributação</w:t>
      </w:r>
    </w:p>
    <w:p>
      <w:r>
        <w:t>10</w:t>
      </w:r>
    </w:p>
    <w:p>
      <w:r>
        <w:t xml:space="preserve">FERNANDO MOMBELLI </w:t>
      </w:r>
      <w:r>
        <w:br/>
      </w:r>
      <w:r>
        <w:t>Coordenador-Geral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161, de 27 de setembro de 2021</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