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42, de 14 de fevereiro de 2019</w:t>
      </w:r>
    </w:p>
    <w:p>
      <w:r>
        <w:t xml:space="preserve">ASSUNTO: CONTRIBUIÇÕES SOCIAIS PREVIDENCIÁRIAS </w:t>
      </w:r>
      <w:r>
        <w:br/>
      </w:r>
      <w:r>
        <w:t xml:space="preserve">EMENTA: SERVIDOR PÚBLICO. UNIÃO. SEGURIDADE SOCIAL. CPSS. BENEFÍCIO ESPECIAL. NÃO INCIDÊNCIA. </w:t>
      </w:r>
      <w:r>
        <w:br/>
      </w:r>
      <w:r>
        <w:t xml:space="preserve">O benefício especial de que trata o § 1º do art. 3º da Lei nº 12.618, de 2012, possui contornos normativos que permitem caracterizá-lo como sendo benefício estatutário de natureza compensatória e não reúne os elementos normativos necessários a caracterizá-lo como um benefício de natureza previdenciária. </w:t>
      </w:r>
      <w:r>
        <w:br/>
      </w:r>
      <w:r>
        <w:t xml:space="preserve">O benefício especial não pode ser considerado ou equiparado a provento de aposentadoria ou pensão, para fins de aplicação da legislação de custeio previdenciário, não se encontrando sujeito à incidência da Contribuição para o Plano de Seguridade Social do Servidor. </w:t>
      </w:r>
      <w:r>
        <w:br/>
      </w:r>
      <w:r>
        <w:t>Dispositivos Legais: art. 40 da CF/1998; arts. 1º e 3º da Lei nº 12.618, de 2012; art. 5º da Lei nº 10.887, de 2004; art. 5º da Instrução Normativa RFB nº 1.332, de 2013; e Parecer nº 00093/2018/DECOR/CGU/AGU.</w:t>
      </w:r>
    </w:p>
    <w:p>
      <w:r>
        <w:t>Coordenação-Geral de Tributação</w:t>
      </w:r>
    </w:p>
    <w:p>
      <w:r>
        <w:t>Solução de Consulta nº 42 - Cosit</w:t>
      </w:r>
    </w:p>
    <w:p>
      <w:r>
        <w:t>Data 14 de fevereiro de 2019</w:t>
      </w:r>
    </w:p>
    <w:p>
      <w:r>
        <w:t>Processo</w:t>
      </w:r>
    </w:p>
    <w:p>
      <w:r>
        <w:t>Interessado</w:t>
      </w:r>
    </w:p>
    <w:p>
      <w:r>
        <w:t>CNPJ/CPF</w:t>
      </w:r>
    </w:p>
    <w:p>
      <w:r>
        <w:t>ASSUNTO: CONTRIBUIÇÕES SOCIAIS PREVIDENCIÁRIAS</w:t>
      </w:r>
    </w:p>
    <w:p>
      <w:r>
        <w:t>SERVIDOR PÚBLICO. UNIÃO. SEGURIDADE SOCIAL. CPSS.</w:t>
      </w:r>
    </w:p>
    <w:p>
      <w:r>
        <w:t>BENEFÍCIO ESPECIAL. NÃO INCIDÊNCIA.</w:t>
      </w:r>
    </w:p>
    <w:p>
      <w:r>
        <w:t>O benefício especial de que trata o § 1º do art. 3º da Lei nº 12.618, de</w:t>
      </w:r>
    </w:p>
    <w:p>
      <w:r>
        <w:t>2012, possui contornos normativos que permitem caracterizá-lo como</w:t>
      </w:r>
    </w:p>
    <w:p>
      <w:r>
        <w:t>sendo benefício estatutário de natureza compensatória e não reúne os</w:t>
      </w:r>
    </w:p>
    <w:p>
      <w:r>
        <w:t>elementos normativos necessários a caracterizá-lo como um benefício de</w:t>
      </w:r>
    </w:p>
    <w:p>
      <w:r>
        <w:t>natureza previdenciária.</w:t>
      </w:r>
    </w:p>
    <w:p>
      <w:r>
        <w:t>O benefício especial não pode ser considerado ou equiparado a provento</w:t>
      </w:r>
    </w:p>
    <w:p>
      <w:r>
        <w:t>de aposentadoria ou pensão, para fins de aplicação da legislação de custeio</w:t>
      </w:r>
    </w:p>
    <w:p>
      <w:r>
        <w:t>previdenciário, não se encontrando sujeito à incidência da Contribuição</w:t>
      </w:r>
    </w:p>
    <w:p>
      <w:r>
        <w:t>para o Plano de Seguridade Social do Servidor.</w:t>
      </w:r>
    </w:p>
    <w:p>
      <w:r>
        <w:t>Dispositivos Legais: art. 40 da CF/1998; arts. 1º e 3º da Lei nº 12.618, de</w:t>
      </w:r>
    </w:p>
    <w:p>
      <w:r>
        <w:t>2012; art. 5º da Lei nº 10.887, de 2004; art. 5º da Instrução Normativa RFB</w:t>
      </w:r>
    </w:p>
    <w:p>
      <w:r>
        <w:t>nº 1.332, de 2013; e Parecer nº 00093/2018/DECOR/CGU/AGU.</w:t>
      </w:r>
    </w:p>
    <w:p>
      <w:r>
        <w:t>Relatório</w:t>
      </w:r>
    </w:p>
    <w:p>
      <w:r>
        <w:t>A consulente supramencionada formulou consulta (fls. 2 a 8), na forma da</w:t>
      </w:r>
    </w:p>
    <w:p>
      <w:r>
        <w:t>Instrução Normativa RFB nº 1.396, de 16 de setembro de 2013, objetivando sanar dúvida sobre</w:t>
      </w:r>
    </w:p>
    <w:p>
      <w:r>
        <w:t>1</w:t>
      </w:r>
    </w:p>
    <w:p>
      <w:r>
        <w:t>Solução de Consulta n.º 42 Cosit Fls. 2</w:t>
      </w:r>
    </w:p>
    <w:p>
      <w:r>
        <w:t>a interpretação da legislação tributária relativa a tributo administrado pela Secretaria da Receita</w:t>
      </w:r>
    </w:p>
    <w:p>
      <w:r>
        <w:t>Federal do Brasil (RFB).</w:t>
      </w:r>
    </w:p>
    <w:p>
      <w:r>
        <w:t>2. Expõe que “A lei 12.618/2012 instituiu o Regime de Previdência</w:t>
      </w:r>
    </w:p>
    <w:p>
      <w:r>
        <w:t>Complementar (RPC), para os servidores públicos federais. Entre os dispositivos criados pela</w:t>
      </w:r>
    </w:p>
    <w:p>
      <w:r>
        <w:t>referida lei, encontra-se o § 1º do artigo 3º, que criou o BENEFÍCIO ESPECIAL, assegurado</w:t>
      </w:r>
    </w:p>
    <w:p>
      <w:r>
        <w:t>aos servidores que optarem pela migração do RPPS para o RPC” (fls. 2) e que “Entretanto, a</w:t>
      </w:r>
    </w:p>
    <w:p>
      <w:r>
        <w:t>natureza jurídica do referido benefício ainda é incerta. Sendo assim, restam dúvidas quanto à</w:t>
      </w:r>
    </w:p>
    <w:p>
      <w:r>
        <w:t>incidência da Contribuição Previdenciária (§18 do art. 40 da Constituição Federal) quando do</w:t>
      </w:r>
    </w:p>
    <w:p>
      <w:r>
        <w:t>recebimento do benefício especial pelos servidores” (fls. 2).</w:t>
      </w:r>
    </w:p>
    <w:p>
      <w:r>
        <w:t>3. Por fim, tece o seguinte questionamento (fls. 2):</w:t>
      </w:r>
    </w:p>
    <w:p>
      <w:r>
        <w:t>1) Incidirá Contribuição Previdenciária (art. 40, § 18, CF) no benefício</w:t>
      </w:r>
    </w:p>
    <w:p>
      <w:r>
        <w:t>especial a ser recebido pelo servidor que optar pela migração do RPPS</w:t>
      </w:r>
    </w:p>
    <w:p>
      <w:r>
        <w:t>para o RPC prevista na Lei 12.618/2012?</w:t>
      </w:r>
    </w:p>
    <w:p>
      <w:r>
        <w:t>Fundamentos</w:t>
      </w:r>
    </w:p>
    <w:p>
      <w:r>
        <w:t>ADMISSIBILIDADE DA CONSULTA</w:t>
      </w:r>
    </w:p>
    <w:p>
      <w:r>
        <w:t>4. Preliminarmente, cabe destacar que a presente solução de consulta não se</w:t>
      </w:r>
    </w:p>
    <w:p>
      <w:r>
        <w:t>presta a verificar a exatidão dos fatos apresentados pela interessada, uma vez que se limita a</w:t>
      </w:r>
    </w:p>
    <w:p>
      <w:r>
        <w:t>apresentar a interpretação da legislação tributária a eles aplicável, partindo da premissa de que</w:t>
      </w:r>
    </w:p>
    <w:p>
      <w:r>
        <w:t>há conformidade entre os fatos narrados e a realidade factual. Nesse sentido, não convalida</w:t>
      </w:r>
    </w:p>
    <w:p>
      <w:r>
        <w:t>informações, ações ou classificações procedidas pela consulente e não gera qualquer efeito</w:t>
      </w:r>
    </w:p>
    <w:p>
      <w:r>
        <w:t>caso se constate, a qualquer tempo, que não foram descritos adequadamente os fatos aos quais</w:t>
      </w:r>
    </w:p>
    <w:p>
      <w:r>
        <w:t>se aplica.</w:t>
      </w:r>
    </w:p>
    <w:p>
      <w:r>
        <w:t>5. O processo administrativo de consulta deve atender, para que se verifique</w:t>
      </w:r>
    </w:p>
    <w:p>
      <w:r>
        <w:t>sua admissibilidade e se operem os seus efeitos, aos requisitos e condições estabelecidos pelo</w:t>
      </w:r>
    </w:p>
    <w:p>
      <w:r>
        <w:t>Decreto nº 70.235, de 6 de março de 1972, e pela Instrução Normativa RFB nº 1.396, de 2013,</w:t>
      </w:r>
    </w:p>
    <w:p>
      <w:r>
        <w:t>normas que disciplinam o instituto.</w:t>
      </w:r>
    </w:p>
    <w:p>
      <w:r>
        <w:t>6. Assim, além do exame dos aspectos atinentes ao objeto da consulta, à</w:t>
      </w:r>
    </w:p>
    <w:p>
      <w:r>
        <w:t>legitimidade do consulente e do atendimento dos requisitos formais exigidos para a sua</w:t>
      </w:r>
    </w:p>
    <w:p>
      <w:r>
        <w:t>2</w:t>
      </w:r>
    </w:p>
    <w:p>
      <w:r>
        <w:t>Solução de Consulta n.º 42 Cosit Fls. 3</w:t>
      </w:r>
    </w:p>
    <w:p>
      <w:r>
        <w:t>formulação, a autoridade administrativa deverá, previamente ao conhecimento da consulta,</w:t>
      </w:r>
    </w:p>
    <w:p>
      <w:r>
        <w:t>verificar se nela está presente alguma das demais hipóteses determinantes de sua ineficácia. Tal</w:t>
      </w:r>
    </w:p>
    <w:p>
      <w:r>
        <w:t>análise preliminar, longe de configurar mero exercício formal, é etapa obrigatória a ser</w:t>
      </w:r>
    </w:p>
    <w:p>
      <w:r>
        <w:t>observada pela autoridade administrativa, visando resguardar os interesses da Administração</w:t>
      </w:r>
    </w:p>
    <w:p>
      <w:r>
        <w:t>Fiscal.</w:t>
      </w:r>
    </w:p>
    <w:p>
      <w:r>
        <w:t>7. Verificando-se os requisitos e condições de admissibilidade da presente</w:t>
      </w:r>
    </w:p>
    <w:p>
      <w:r>
        <w:t>consulta, considera-se eficaz o questionamento.</w:t>
      </w:r>
    </w:p>
    <w:p>
      <w:r>
        <w:t>DELIMITAÇÃO DO OBJETO</w:t>
      </w:r>
    </w:p>
    <w:p>
      <w:r>
        <w:t>8. Quanto ao mérito, trata-se de questão formulada pela consulente quanto à</w:t>
      </w:r>
    </w:p>
    <w:p>
      <w:r>
        <w:t>incidência de contribuição previdenciária em relação ao benefício especial a ser recebido pelo</w:t>
      </w:r>
    </w:p>
    <w:p>
      <w:r>
        <w:t>servidor que optar pela migração do Regime Próprio da Previdência Social (RPPS) para o</w:t>
      </w:r>
    </w:p>
    <w:p>
      <w:r>
        <w:t>Regime de Previdência Complementar (RPC).</w:t>
      </w:r>
    </w:p>
    <w:p>
      <w:r>
        <w:t>9. O RPC do servidor público foi inserido no ordenamento jurídico por meio</w:t>
      </w:r>
    </w:p>
    <w:p>
      <w:r>
        <w:t>da Emenda Constitucional nº 20, de 15 de dezembro de 1998, e está previsto no art. 40, §§ 14 a</w:t>
      </w:r>
    </w:p>
    <w:p>
      <w:r>
        <w:t>16, da Constituição da República Federativa do Brasil de 1988 (CF/1988):</w:t>
      </w:r>
    </w:p>
    <w:p>
      <w:r>
        <w:t>Art. 40. Aos servidores titulares de cargos efetivos da União, dos Estados,</w:t>
      </w:r>
    </w:p>
    <w:p>
      <w:r>
        <w:t>do Distrito Federal e dos Municípios, incluídas suas autarquias e</w:t>
      </w:r>
    </w:p>
    <w:p>
      <w:r>
        <w:t>fundações, é assegurado regime de previdência de caráter contributivo e</w:t>
      </w:r>
    </w:p>
    <w:p>
      <w:r>
        <w:t>solidário, mediante contribuição do respectivo ente público, dos</w:t>
      </w:r>
    </w:p>
    <w:p>
      <w:r>
        <w:t>servidores ativos e inativos e dos pensionistas, observados critérios que</w:t>
      </w:r>
    </w:p>
    <w:p>
      <w:r>
        <w:t>preservem o equilíbrio financeiro e atuarial e o disposto neste artigo.</w:t>
      </w:r>
    </w:p>
    <w:p>
      <w:r>
        <w:t>(Redação dada pela Emenda Constitucional nº 41, 19.12.2003)</w:t>
      </w:r>
    </w:p>
    <w:p>
      <w:r>
        <w:t>(...)</w:t>
      </w:r>
    </w:p>
    <w:p>
      <w:r>
        <w:t>§ 14. A União, os Estados, o Distrito Federal e os Municípios, desde que</w:t>
      </w:r>
    </w:p>
    <w:p>
      <w:r>
        <w:t>instituam regime de previdência complementar para os seus respectivos</w:t>
      </w:r>
    </w:p>
    <w:p>
      <w:r>
        <w:t>servidores titulares de cargo efetivo, poderão fixar, para o valor das</w:t>
      </w:r>
    </w:p>
    <w:p>
      <w:r>
        <w:t>aposentadorias e pensões a serem concedidas pelo regime de que trata este</w:t>
      </w:r>
    </w:p>
    <w:p>
      <w:r>
        <w:t>artigo, o limite máximo estabelecido para os benefícios do regime geral de</w:t>
      </w:r>
    </w:p>
    <w:p>
      <w:r>
        <w:t>3</w:t>
      </w:r>
    </w:p>
    <w:p>
      <w:r>
        <w:t>Solução de Consulta n.º 42 Cosit Fls. 4</w:t>
      </w:r>
    </w:p>
    <w:p>
      <w:r>
        <w:t>previdência social de que trata o art. 201. (Incluído pela Emenda</w:t>
      </w:r>
    </w:p>
    <w:p>
      <w:r>
        <w:t>Constitucional nº 20, de 15/12/98)</w:t>
      </w:r>
    </w:p>
    <w:p>
      <w:r>
        <w:t>§ 15. O regime de previdência complementar de que trata o § 14 será</w:t>
      </w:r>
    </w:p>
    <w:p>
      <w:r>
        <w:t>instituído por lei de iniciativa do respectivo Poder Executivo, observado o</w:t>
      </w:r>
    </w:p>
    <w:p>
      <w:r>
        <w:t>disposto no art. 202 e seus parágrafos, no que couber, por intermédio de</w:t>
      </w:r>
    </w:p>
    <w:p>
      <w:r>
        <w:t>entidades fechadas de previdência complementar, de natureza pública, que</w:t>
      </w:r>
    </w:p>
    <w:p>
      <w:r>
        <w:t>oferecerão aos respectivos participantes planos de benefícios somente na</w:t>
      </w:r>
    </w:p>
    <w:p>
      <w:r>
        <w:t>modalidade de contribuição definida. (Redação dada pela Emenda</w:t>
      </w:r>
    </w:p>
    <w:p>
      <w:r>
        <w:t>Constitucional nº 41, 19.12.2003)</w:t>
      </w:r>
    </w:p>
    <w:p>
      <w:r>
        <w:t>§ 16. Somente mediante sua prévia e expressa opção, o disposto nos §§ 14</w:t>
      </w:r>
    </w:p>
    <w:p>
      <w:r>
        <w:t>e 15 poderá ser aplicado ao servidor que tiver ingressado no serviço</w:t>
      </w:r>
    </w:p>
    <w:p>
      <w:r>
        <w:t>público até a data da publicação do ato de instituição do correspondente</w:t>
      </w:r>
    </w:p>
    <w:p>
      <w:r>
        <w:t>regime de previdência complementar. (Incluído pela Emenda</w:t>
      </w:r>
    </w:p>
    <w:p>
      <w:r>
        <w:t>Constitucional nº 20, de 15/12/98)</w:t>
      </w:r>
    </w:p>
    <w:p>
      <w:r>
        <w:t>10. Para regulamentar os referidos parágrafos do art. 40 da CF/1998, em</w:t>
      </w:r>
    </w:p>
    <w:p>
      <w:r>
        <w:t>âmbito federal, foi editada a Lei nº 12.618, de 30 de abril de 2012, que instituiu o regime de</w:t>
      </w:r>
    </w:p>
    <w:p>
      <w:r>
        <w:t>previdência complementar para os servidores públicos federais titulares de cargo efetivo:</w:t>
      </w:r>
    </w:p>
    <w:p>
      <w:r>
        <w:t>Art. 1º É instituído, nos termos desta Lei, o regime de previdência</w:t>
      </w:r>
    </w:p>
    <w:p>
      <w:r>
        <w:t>complementar a que se referem os §§ 14, 15 e 16 do art. 40 da</w:t>
      </w:r>
    </w:p>
    <w:p>
      <w:r>
        <w:t>Constituição Federal para os servidores públicos titulares de cargo efetivo</w:t>
      </w:r>
    </w:p>
    <w:p>
      <w:r>
        <w:t>da União, suas autarquias e fundações, inclusive para os membros do</w:t>
      </w:r>
    </w:p>
    <w:p>
      <w:r>
        <w:t>Poder Judiciário, do Ministério Público da União e do Tribunal de Contas</w:t>
      </w:r>
    </w:p>
    <w:p>
      <w:r>
        <w:t>da União.</w:t>
      </w:r>
    </w:p>
    <w:p>
      <w:r>
        <w:t>11. A referida Lei dispôs que as aposentadorias e as pensões a serem</w:t>
      </w:r>
    </w:p>
    <w:p>
      <w:r>
        <w:t>concedidas pelo regime de previdência da União de que trata o art. 40 da CF/1998, deverão</w:t>
      </w:r>
    </w:p>
    <w:p>
      <w:r>
        <w:t>obedecer o limite máximo estabelecido para os benefícios do Regime Geral de Previdência</w:t>
      </w:r>
    </w:p>
    <w:p>
      <w:r>
        <w:t>social (RGPS), em relação aos servidores e membros que ingressaram no serviço público após</w:t>
      </w:r>
    </w:p>
    <w:p>
      <w:r>
        <w:t>a vigência da referida Lei, bem como em relação aos servidores e membros que ingressaram</w:t>
      </w:r>
    </w:p>
    <w:p>
      <w:r>
        <w:t>anteriormente à vigência da referida Lei, mas que exerceram a opção pelo RPC:</w:t>
      </w:r>
    </w:p>
    <w:p>
      <w:r>
        <w:t>4</w:t>
      </w:r>
    </w:p>
    <w:p>
      <w:r>
        <w:t>Solução de Consulta n.º 42 Cosit Fls. 5</w:t>
      </w:r>
    </w:p>
    <w:p>
      <w:r>
        <w:t>Art. 3º Aplica-se o limite máximo estabelecido para os benefícios do</w:t>
      </w:r>
    </w:p>
    <w:p>
      <w:r>
        <w:t>regime geral de previdência social às aposentadorias e pensões a serem</w:t>
      </w:r>
    </w:p>
    <w:p>
      <w:r>
        <w:t>concedidas pelo regime de previdência da União de que trata o art. 40 da</w:t>
      </w:r>
    </w:p>
    <w:p>
      <w:r>
        <w:t>Constituição Federal, observado o disposto na Lei nº 10.887, de 18 de</w:t>
      </w:r>
    </w:p>
    <w:p>
      <w:r>
        <w:t>junho de 2004, aos servidores e membros referidos no caput do art. 1º</w:t>
      </w:r>
    </w:p>
    <w:p>
      <w:r>
        <w:t>desta Lei que tiverem ingressado no serviço público:</w:t>
      </w:r>
    </w:p>
    <w:p>
      <w:r>
        <w:t>I - a partir do início da vigência do regime de previdência complementar</w:t>
      </w:r>
    </w:p>
    <w:p>
      <w:r>
        <w:t>de que trata o art. 1º desta Lei, independentemente de sua adesão ao plano</w:t>
      </w:r>
    </w:p>
    <w:p>
      <w:r>
        <w:t>de benefícios; e</w:t>
      </w:r>
    </w:p>
    <w:p>
      <w:r>
        <w:t>II - até a data anterior ao início da vigência do regime de previdência</w:t>
      </w:r>
    </w:p>
    <w:p>
      <w:r>
        <w:t>complementar de que trata o art. 1º desta Lei, e nele tenham permanecido</w:t>
      </w:r>
    </w:p>
    <w:p>
      <w:r>
        <w:t>sem perda do vínculo efetivo, e que exerçam a opção prevista no § 16 do</w:t>
      </w:r>
    </w:p>
    <w:p>
      <w:r>
        <w:t>art. 40 da Constituição Federal.</w:t>
      </w:r>
    </w:p>
    <w:p>
      <w:r>
        <w:t>12. O prazo para opção pelo RPC está previsto no art. 2º, § 7º, da Lei nº</w:t>
      </w:r>
    </w:p>
    <w:p>
      <w:r>
        <w:t>12.618, de 2012, e foi reaberto pela Lei nº 13.328, de 29 de julho de 2016, por 24 (vinte e</w:t>
      </w:r>
    </w:p>
    <w:p>
      <w:r>
        <w:t>quatro) meses, contados a partir da data de entrada em vigor daquela Lei. Posteriormente, por</w:t>
      </w:r>
    </w:p>
    <w:p>
      <w:r>
        <w:t>meio da Medida Provisória nº 853, de 25 de setembro de 2018, o prazo para a opção foi</w:t>
      </w:r>
    </w:p>
    <w:p>
      <w:r>
        <w:t>novamente reaberto para até 29 de março de 2019.</w:t>
      </w:r>
    </w:p>
    <w:p>
      <w:r>
        <w:t>13. Aos servidores que fizerem a opção pelo RPC foi assegurado o direito ao</w:t>
      </w:r>
    </w:p>
    <w:p>
      <w:r>
        <w:t>benefício especial, calculado com base nas contribuições recolhidas ao regime de previdência</w:t>
      </w:r>
    </w:p>
    <w:p>
      <w:r>
        <w:t>da União, dos Estados, do Distrito Federal ou dos Municípios de que trata o art. 40 da</w:t>
      </w:r>
    </w:p>
    <w:p>
      <w:r>
        <w:t>CF/1998, observada a sistemática estabelecida nos §§ 2º a 3º do artigo 3º da Lei nº 12.618, de</w:t>
      </w:r>
    </w:p>
    <w:p>
      <w:r>
        <w:t>abril de 2012, e o direito à compensação financeira de que trata o § 9º do art. 201 da CF/1998:</w:t>
      </w:r>
    </w:p>
    <w:p>
      <w:r>
        <w:t>Art. 3º (...)</w:t>
      </w:r>
    </w:p>
    <w:p>
      <w:r>
        <w:t>§ 1º É assegurado aos servidores e membros referidos no inciso II do</w:t>
      </w:r>
    </w:p>
    <w:p>
      <w:r>
        <w:t>caput deste artigo o direito a um benefício especial calculado com base</w:t>
      </w:r>
    </w:p>
    <w:p>
      <w:r>
        <w:t>nas contribuições recolhidas ao regime de previdência da União, dos</w:t>
      </w:r>
    </w:p>
    <w:p>
      <w:r>
        <w:t>Estados, do Distrito Federal ou dos Municípios de que trata o art. 40 da</w:t>
      </w:r>
    </w:p>
    <w:p>
      <w:r>
        <w:t>Constituição Federal, observada a sistemática estabelecida nos §§ 2º a 3º</w:t>
      </w:r>
    </w:p>
    <w:p>
      <w:r>
        <w:t>5</w:t>
      </w:r>
    </w:p>
    <w:p>
      <w:r>
        <w:t>Solução de Consulta n.º 42 Cosit Fls. 6</w:t>
      </w:r>
    </w:p>
    <w:p>
      <w:r>
        <w:t>deste artigo e o direito à compensação financeira de que trata o § 9º do art.</w:t>
      </w:r>
    </w:p>
    <w:p>
      <w:r>
        <w:t>201 da Constituição Federal, nos termos da lei.</w:t>
      </w:r>
    </w:p>
    <w:p>
      <w:r>
        <w:t>§ 2º O benefício especial será equivalente à diferença entre a média</w:t>
      </w:r>
    </w:p>
    <w:p>
      <w:r>
        <w:t>aritmética simples das maiores remunerações anteriores à data de</w:t>
      </w:r>
    </w:p>
    <w:p>
      <w:r>
        <w:t>mudança do regime, utilizadas como base para as contribuições do</w:t>
      </w:r>
    </w:p>
    <w:p>
      <w:r>
        <w:t>servidor ao regime de previdência da União, dos Estados, do Distrito</w:t>
      </w:r>
    </w:p>
    <w:p>
      <w:r>
        <w:t>Federal ou dos Municípios, atualizadas pelo Índice Nacional de Preços ao</w:t>
      </w:r>
    </w:p>
    <w:p>
      <w:r>
        <w:t>Consumidor Amplo (IPCA), divulgado pela Fundação Instituto Brasileiro</w:t>
      </w:r>
    </w:p>
    <w:p>
      <w:r>
        <w:t>de Geografia e Estatística (IBGE), ou outro índice que venha a substituí-</w:t>
      </w:r>
    </w:p>
    <w:p>
      <w:r>
        <w:t>lo, correspondentes a 80% (oitenta por cento) de todo o período</w:t>
      </w:r>
    </w:p>
    <w:p>
      <w:r>
        <w:t>contributivo desde a competência julho de 1994 ou desde a do início da</w:t>
      </w:r>
    </w:p>
    <w:p>
      <w:r>
        <w:t>contribuição, se posterior àquela competência, e o limite máximo a que se</w:t>
      </w:r>
    </w:p>
    <w:p>
      <w:r>
        <w:t>refere o caput deste artigo, na forma regulamentada pelo Poder Executivo,</w:t>
      </w:r>
    </w:p>
    <w:p>
      <w:r>
        <w:t>multiplicada pelo fator de conversão.</w:t>
      </w:r>
    </w:p>
    <w:p>
      <w:r>
        <w:t>(...)</w:t>
      </w:r>
    </w:p>
    <w:p>
      <w:r>
        <w:t>§ 5º O benefício especial será pago pelo órgão competente da União, por</w:t>
      </w:r>
    </w:p>
    <w:p>
      <w:r>
        <w:t>ocasião da concessão de aposentadoria, inclusive por invalidez, ou pensão</w:t>
      </w:r>
    </w:p>
    <w:p>
      <w:r>
        <w:t>por morte pelo regime próprio de previdência da União, de que trata o art.</w:t>
      </w:r>
    </w:p>
    <w:p>
      <w:r>
        <w:t>40 da Constituição Federal, enquanto perdurar o benefício pago por esse</w:t>
      </w:r>
    </w:p>
    <w:p>
      <w:r>
        <w:t>regime, inclusive junto com a gratificação natalina.</w:t>
      </w:r>
    </w:p>
    <w:p>
      <w:r>
        <w:t>14. O questionamento da consulente reside na natureza jurídica do referido</w:t>
      </w:r>
    </w:p>
    <w:p>
      <w:r>
        <w:t>benefício especial, para fins de verificação da incidência ou não de contribuição previdenciária</w:t>
      </w:r>
    </w:p>
    <w:p>
      <w:r>
        <w:t>quando do seu recebimento por ocasião da concessão de aposentadoria ou pensão por morte.</w:t>
      </w:r>
    </w:p>
    <w:p>
      <w:r>
        <w:t>15. Delimitado o objeto da consulta, cabe verificar a natureza jurídica do</w:t>
      </w:r>
    </w:p>
    <w:p>
      <w:r>
        <w:t>benefício especial de que trata a Lei nº 12.618, de 2012, para que se possa analisar eventual</w:t>
      </w:r>
    </w:p>
    <w:p>
      <w:r>
        <w:t>incidência de contribuição previdenciária.</w:t>
      </w:r>
    </w:p>
    <w:p>
      <w:r>
        <w:t>NATUREZA JURÍDICA DO BENEFÍCIO ESPECIAL</w:t>
      </w:r>
    </w:p>
    <w:p>
      <w:r>
        <w:t>16. A Gerência Jurídica junto à Fundação de Previdência Complementar do</w:t>
      </w:r>
    </w:p>
    <w:p>
      <w:r>
        <w:t>Servidor Público Federal do Poder Executivo apreciou questionamentos a respeito do benefício</w:t>
      </w:r>
    </w:p>
    <w:p>
      <w:r>
        <w:t>6</w:t>
      </w:r>
    </w:p>
    <w:p>
      <w:r>
        <w:t>Solução de Consulta n.º 42 Cosit Fls. 7</w:t>
      </w:r>
    </w:p>
    <w:p>
      <w:r>
        <w:t>especial previsto na Lei nº 12.618, de 2012, por meio do Parecer Jurídico nº</w:t>
      </w:r>
    </w:p>
    <w:p>
      <w:r>
        <w:t>30/2018/GEJUR/FUNPRESP-EXE (fls. 132 a 182), cabendo destacar:</w:t>
      </w:r>
    </w:p>
    <w:p>
      <w:r>
        <w:t>III. O benefício Especial não detém natureza jurídica previdenciária,</w:t>
      </w:r>
    </w:p>
    <w:p>
      <w:r>
        <w:t>correspondendo a uma compensação pelas contribuições vertidas ao</w:t>
      </w:r>
    </w:p>
    <w:p>
      <w:r>
        <w:t>Regime Próprio de Previdência Social pelo servidor público, no período</w:t>
      </w:r>
    </w:p>
    <w:p>
      <w:r>
        <w:t>anterior a alteração do regime previdenciário, sob uma base de cálculo</w:t>
      </w:r>
    </w:p>
    <w:p>
      <w:r>
        <w:t>superior à proteção que será disponibilizada quando da ocorrência dos</w:t>
      </w:r>
    </w:p>
    <w:p>
      <w:r>
        <w:t>riscos sociais tutelados.</w:t>
      </w:r>
    </w:p>
    <w:p>
      <w:r>
        <w:t>IV. Ao homologar a opção constitucional, são transferidos ao patrimônio</w:t>
      </w:r>
    </w:p>
    <w:p>
      <w:r>
        <w:t>jurídico do servidor público os direitos e as obrigações previstos em lei,</w:t>
      </w:r>
    </w:p>
    <w:p>
      <w:r>
        <w:t>sob os quais se fundou a decisão pessoal de alteração de regime</w:t>
      </w:r>
    </w:p>
    <w:p>
      <w:r>
        <w:t>previdenciário, incluídas, por óbvio, as regras de cálculo estabelecidas no</w:t>
      </w:r>
    </w:p>
    <w:p>
      <w:r>
        <w:t>art. 3º, da Lei nº 12.618/2012, constituindo-se em verdadeiro direito</w:t>
      </w:r>
    </w:p>
    <w:p>
      <w:r>
        <w:t>adquirido. (grifado)</w:t>
      </w:r>
    </w:p>
    <w:p>
      <w:r>
        <w:t>17. A Consultoria Jurídica junto ao Ministério do Planejamento,</w:t>
      </w:r>
    </w:p>
    <w:p>
      <w:r>
        <w:t>Desenvolvimento e Gestão elaborou o Parecer nº 00601/2018/GCG/CGJOE/CONJUR-</w:t>
      </w:r>
    </w:p>
    <w:p>
      <w:r>
        <w:t>MP/CGU/AGU (fls. 120 a 131), que assim concluiu:</w:t>
      </w:r>
    </w:p>
    <w:p>
      <w:r>
        <w:t>45. Do exposto, corroborando os principais argumentos e conclusões</w:t>
      </w:r>
    </w:p>
    <w:p>
      <w:r>
        <w:t>formulados pela Gerência Jurídica da Funpresp-Exe no Parecer Jurídico n.</w:t>
      </w:r>
    </w:p>
    <w:p>
      <w:r>
        <w:t>30/2018/GEJUR/Funpresp-Exe, são essas as conclusões desta Consultoria</w:t>
      </w:r>
    </w:p>
    <w:p>
      <w:r>
        <w:t>Jurídica sobre a interpretação e aplicação das normas que regulam a</w:t>
      </w:r>
    </w:p>
    <w:p>
      <w:r>
        <w:t>concessão e pagamento do Benefício Especial, de que trata o art. 3, §§ 1 a</w:t>
      </w:r>
    </w:p>
    <w:p>
      <w:r>
        <w:t>8, da Lei 12.618/2012:</w:t>
      </w:r>
    </w:p>
    <w:p>
      <w:r>
        <w:t>1. o Benefício Especial possui natureza jurídica compensatória, e não</w:t>
      </w:r>
    </w:p>
    <w:p>
      <w:r>
        <w:t>constitui um benefício previdenciário em sentido estrito, tendo como</w:t>
      </w:r>
    </w:p>
    <w:p>
      <w:r>
        <w:t>função compensar os servidores públicos pelas contribuições vertidas ao</w:t>
      </w:r>
    </w:p>
    <w:p>
      <w:r>
        <w:t>RPPS sobre base de cálculo superior ao teto do RGPS, isto é, sobre base de</w:t>
      </w:r>
    </w:p>
    <w:p>
      <w:r>
        <w:t>cálculo superior à proteção que será disponibilizada pelo próprio RPPS aos</w:t>
      </w:r>
    </w:p>
    <w:p>
      <w:r>
        <w:t>servidores;</w:t>
      </w:r>
    </w:p>
    <w:p>
      <w:r>
        <w:t>7</w:t>
      </w:r>
    </w:p>
    <w:p>
      <w:r>
        <w:t>Solução de Consulta n.º 42 Cosit Fls. 8</w:t>
      </w:r>
    </w:p>
    <w:p>
      <w:r>
        <w:t>2. a adesão ao novo regime previdenciário constitui um ato jurídico</w:t>
      </w:r>
    </w:p>
    <w:p>
      <w:r>
        <w:t>perfeito que gera um direito adquirido ao Benefício Especial, direito esse</w:t>
      </w:r>
    </w:p>
    <w:p>
      <w:r>
        <w:t>que passa a integrar o patrimônio jurídico do servidor, de modo que as</w:t>
      </w:r>
    </w:p>
    <w:p>
      <w:r>
        <w:t>regras e condições previstas para a concessão e pagamento do Benefício</w:t>
      </w:r>
    </w:p>
    <w:p>
      <w:r>
        <w:t>Especial não podem ser alteradas unilateralmente pela União, sequer por</w:t>
      </w:r>
    </w:p>
    <w:p>
      <w:r>
        <w:t>meio de emenda constitucional; e (grifado)</w:t>
      </w:r>
    </w:p>
    <w:p>
      <w:r>
        <w:t>18. Na sequência, a Consultoria-Geral da União proferiu o Parecer nº</w:t>
      </w:r>
    </w:p>
    <w:p>
      <w:r>
        <w:t>00093/2018/DECOR/CGU/AGU (fls. 183 a 208), que estabeleceu:</w:t>
      </w:r>
    </w:p>
    <w:p>
      <w:r>
        <w:t>EMENTA: ADMINISTRATIVO. SERVIDOR PÚBLICO. REGIME DE</w:t>
      </w:r>
    </w:p>
    <w:p>
      <w:r>
        <w:t>PREVIDÊNCIA COMPLEMENTAR. BENEFÍCIO ESPECIAL. LEI Nº</w:t>
      </w:r>
    </w:p>
    <w:p>
      <w:r>
        <w:t>12.618, DE 2012.</w:t>
      </w:r>
    </w:p>
    <w:p>
      <w:r>
        <w:t>I - A teor do § 1º do art. 3º da Lei nº 12.618, de 2012, o benefício especial</w:t>
      </w:r>
    </w:p>
    <w:p>
      <w:r>
        <w:t>é um direito assegurado aos membros e servidores titulares de cargo</w:t>
      </w:r>
    </w:p>
    <w:p>
      <w:r>
        <w:t>efetivo da União, suas autarquias e fundações, inclusive os membros do</w:t>
      </w:r>
    </w:p>
    <w:p>
      <w:r>
        <w:t>Poder Judiciário, do Ministério Público da União e do Tribunal de Contas</w:t>
      </w:r>
    </w:p>
    <w:p>
      <w:r>
        <w:t>da União que tenham ingressado no serviço público até a data anterior ao</w:t>
      </w:r>
    </w:p>
    <w:p>
      <w:r>
        <w:t>início da vigência do regime de previdência complementar de que trata a</w:t>
      </w:r>
    </w:p>
    <w:p>
      <w:r>
        <w:t>Lei nº 12.618, de 2012, e que nele permaneceram sem perda do vínculo</w:t>
      </w:r>
    </w:p>
    <w:p>
      <w:r>
        <w:t>efetivo e optaram pelo referido regime de previdência, na forma do § 16 do</w:t>
      </w:r>
    </w:p>
    <w:p>
      <w:r>
        <w:t>art. 40 da Constituição Federal.</w:t>
      </w:r>
    </w:p>
    <w:p>
      <w:r>
        <w:t>II - O benefício especial de que trata o § 1º do art. 3º da Lei nº 12.618, de</w:t>
      </w:r>
    </w:p>
    <w:p>
      <w:r>
        <w:t>2012, possui contornos normativos que permitem caracterizá-lo como</w:t>
      </w:r>
    </w:p>
    <w:p>
      <w:r>
        <w:t>sendo benefício estatutário de natureza compensatória.</w:t>
      </w:r>
    </w:p>
    <w:p>
      <w:r>
        <w:t>III - O benefício especial previsto no § 1º do art. 3º da Lei nº 12.618, de</w:t>
      </w:r>
    </w:p>
    <w:p>
      <w:r>
        <w:t>2012, rege-se pelas regras existentes no momento da opção feita na forma</w:t>
      </w:r>
    </w:p>
    <w:p>
      <w:r>
        <w:t>do § 16 do art. 40 da Constituição Federal.</w:t>
      </w:r>
    </w:p>
    <w:p>
      <w:r>
        <w:t>(...)</w:t>
      </w:r>
    </w:p>
    <w:p>
      <w:r>
        <w:t>33. A princípio, o benefício especial apresenta-se como um incentivo à</w:t>
      </w:r>
    </w:p>
    <w:p>
      <w:r>
        <w:t>adesão ao regime previdenciário complementar, conforme destacou a</w:t>
      </w:r>
    </w:p>
    <w:p>
      <w:r>
        <w:t>8</w:t>
      </w:r>
    </w:p>
    <w:p>
      <w:r>
        <w:t>Solução de Consulta n.º 42 Cosit Fls. 9</w:t>
      </w:r>
    </w:p>
    <w:p>
      <w:r>
        <w:t>Comissão de Seguridade Social e Família da Câmara dos Deputados</w:t>
      </w:r>
    </w:p>
    <w:p>
      <w:r>
        <w:t>durante os debates da apreciação do Projeto de Lei nº 1.992, de 2007,</w:t>
      </w:r>
    </w:p>
    <w:p>
      <w:r>
        <w:t>posteriormente, convertido na Lei nº 12.618, de 2012. Para ilustrar melhor</w:t>
      </w:r>
    </w:p>
    <w:p>
      <w:r>
        <w:t>essa acepção, convém destacar excerto do Parecer da PPP 1 CSSF,</w:t>
      </w:r>
    </w:p>
    <w:p>
      <w:r>
        <w:t>constante do sítio eletrônico da Câmara dos Deputados:</w:t>
      </w:r>
    </w:p>
    <w:p>
      <w:r>
        <w:t>(...)</w:t>
      </w:r>
    </w:p>
    <w:p>
      <w:r>
        <w:t>34. Avaliando-o à luz dos aspectos normativos, verifica-se que a utilização</w:t>
      </w:r>
    </w:p>
    <w:p>
      <w:r>
        <w:t>na base de cálculo das contribuições previdenciárias efetivamente vertidas</w:t>
      </w:r>
    </w:p>
    <w:p>
      <w:r>
        <w:t>ao regime próprio de previdência do servidor demonstra também a sua</w:t>
      </w:r>
    </w:p>
    <w:p>
      <w:r>
        <w:t>intenção compensatória. A respeito disso, destacou a Comissão de</w:t>
      </w:r>
    </w:p>
    <w:p>
      <w:r>
        <w:t>Trabalho, de Administração e Serviço Público, durante os debates do</w:t>
      </w:r>
    </w:p>
    <w:p>
      <w:r>
        <w:t>Projeto de Lei nº 1.992, de 2007, que antecedeu a Lei nº 12.618, de 2012.</w:t>
      </w:r>
    </w:p>
    <w:p>
      <w:r>
        <w:t>Eis o excerto extraído do Parecer PRL 2 CTASP do mencionado Projeto</w:t>
      </w:r>
    </w:p>
    <w:p>
      <w:r>
        <w:t>de Lei constante do sítio eletrônico da Câmara dos Deputados. Vejamos:</w:t>
      </w:r>
    </w:p>
    <w:p>
      <w:r>
        <w:t>(...)</w:t>
      </w:r>
    </w:p>
    <w:p>
      <w:r>
        <w:t>37. Conforme demonstrado nos autos, o referido benefício não reúne os</w:t>
      </w:r>
    </w:p>
    <w:p>
      <w:r>
        <w:t>elementos normativos necessários a caracterizá-lo como um benefício de</w:t>
      </w:r>
    </w:p>
    <w:p>
      <w:r>
        <w:t>natureza previdenciária, a respeito disso, valho-me dos esclarecimentos</w:t>
      </w:r>
    </w:p>
    <w:p>
      <w:r>
        <w:t>feitos pela Gerência Jurídica junto à FUNPRESP-EXE:</w:t>
      </w:r>
    </w:p>
    <w:p>
      <w:r>
        <w:t>(...)</w:t>
      </w:r>
    </w:p>
    <w:p>
      <w:r>
        <w:t>40. Diante desse contexto, resta evidente o caráter compensatório do</w:t>
      </w:r>
    </w:p>
    <w:p>
      <w:r>
        <w:t>benefício especial previsto no art. 3º da Lei nº 12.618, de 2012, pois a</w:t>
      </w:r>
    </w:p>
    <w:p>
      <w:r>
        <w:t>norma considera para o seu cálculo apenas as contribuições previdenciárias</w:t>
      </w:r>
    </w:p>
    <w:p>
      <w:r>
        <w:t>vertidas para os regimes de previdência de que tratam o art. 40 da</w:t>
      </w:r>
    </w:p>
    <w:p>
      <w:r>
        <w:t>Constituição Federal, até a data da opção, demonstrando, com isso, a</w:t>
      </w:r>
    </w:p>
    <w:p>
      <w:r>
        <w:t>intenção de compensar o membro ou servidor, que se sujeitará ao teto do</w:t>
      </w:r>
    </w:p>
    <w:p>
      <w:r>
        <w:t>RGPS, pelo recolhimento a maior dessas contribuições.</w:t>
      </w:r>
    </w:p>
    <w:p>
      <w:r>
        <w:t>41. Assim sendo, é possível inferir o entendimento de que o benefício</w:t>
      </w:r>
    </w:p>
    <w:p>
      <w:r>
        <w:t>especial de que trata o § 1º do art. 3º da Lei nº 12.618, de 2012, possui</w:t>
      </w:r>
    </w:p>
    <w:p>
      <w:r>
        <w:t>9</w:t>
      </w:r>
    </w:p>
    <w:p>
      <w:r>
        <w:t>Solução de Consulta n.º 42 Cosit Fls. 10</w:t>
      </w:r>
    </w:p>
    <w:p>
      <w:r>
        <w:t>contornos normativos que permitem caracterizá-lo como sendo benefício</w:t>
      </w:r>
    </w:p>
    <w:p>
      <w:r>
        <w:t>estatutário de natureza compensatória. (grifado)</w:t>
      </w:r>
    </w:p>
    <w:p>
      <w:r>
        <w:t>19. Embora não tenha havido manifestação da Procuradoria-Geral da Fazenda</w:t>
      </w:r>
    </w:p>
    <w:p>
      <w:r>
        <w:t>Nacional sobre a matéria (item 5 do Parecer), o referido opinativo foi aprovado, em 28 de</w:t>
      </w:r>
    </w:p>
    <w:p>
      <w:r>
        <w:t>dezembro de 2018, pela Advogada-Geral da União (fls. 84), a quem compete fixar a</w:t>
      </w:r>
    </w:p>
    <w:p>
      <w:r>
        <w:t>interpretação das leis no âmbito da Administração Federal, a teor do art. 3º, inciso X, da Lei</w:t>
      </w:r>
    </w:p>
    <w:p>
      <w:r>
        <w:t>Complementar nº 73, de 10 de fevereiro de 1993.</w:t>
      </w:r>
    </w:p>
    <w:p>
      <w:r>
        <w:t>20. Portanto, o entendimento a ser seguido pelos órgãos federais, inclusive a</w:t>
      </w:r>
    </w:p>
    <w:p>
      <w:r>
        <w:t>RFB, é no sentido de que o benefício especial “possui contornos normativos que permitem</w:t>
      </w:r>
    </w:p>
    <w:p>
      <w:r>
        <w:t>caracterizá-lo como sendo benefício estatutário de natureza compensatória” e “não reúne os</w:t>
      </w:r>
    </w:p>
    <w:p>
      <w:r>
        <w:t>elementos normativos necessários a caracterizá-lo como um benefício de natureza</w:t>
      </w:r>
    </w:p>
    <w:p>
      <w:r>
        <w:t>previdenciária”.</w:t>
      </w:r>
    </w:p>
    <w:p>
      <w:r>
        <w:t>CONTRIBUIÇÃO PARA O PLANO DE SEGURIDADE SOCIAL DO SERVIDOR</w:t>
      </w:r>
    </w:p>
    <w:p>
      <w:r>
        <w:t>21. A Emenda Constitucional nº 41, de 19 de dezembro de 2003, modificou o</w:t>
      </w:r>
    </w:p>
    <w:p>
      <w:r>
        <w:t>art. 40 da CF/1998, autorizando a incidência de contribuição previdenciária sobre os proventos</w:t>
      </w:r>
    </w:p>
    <w:p>
      <w:r>
        <w:t>de aposentadorias e pensões concedidas pelo RPPS que superem o limite máximo estabelecido</w:t>
      </w:r>
    </w:p>
    <w:p>
      <w:r>
        <w:t>para os benefícios do RGPS de que trata o art. 201, com percentual igual ao estabelecido para</w:t>
      </w:r>
    </w:p>
    <w:p>
      <w:r>
        <w:t>os servidores titulares de cargos efetivos:</w:t>
      </w:r>
    </w:p>
    <w:p>
      <w:r>
        <w:t>Art. 40. (...)</w:t>
      </w:r>
    </w:p>
    <w:p>
      <w:r>
        <w:t>(...)</w:t>
      </w:r>
    </w:p>
    <w:p>
      <w:r>
        <w:t>§ 18. Incidirá contribuição sobre os proventos de aposentadorias e</w:t>
      </w:r>
    </w:p>
    <w:p>
      <w:r>
        <w:t>pensões concedidas pelo regime de que trata este artigo que superem o</w:t>
      </w:r>
    </w:p>
    <w:p>
      <w:r>
        <w:t>limite máximo estabelecido para os benefícios do regime geral de</w:t>
      </w:r>
    </w:p>
    <w:p>
      <w:r>
        <w:t>previdência social de que trata o art. 201, com percentual igual ao</w:t>
      </w:r>
    </w:p>
    <w:p>
      <w:r>
        <w:t>estabelecido para os servidores titulares de cargos efetivos. (Redação dada</w:t>
      </w:r>
    </w:p>
    <w:p>
      <w:r>
        <w:t>pela Emenda Constitucional nº 41, 19.12.2003) (grifado)</w:t>
      </w:r>
    </w:p>
    <w:p>
      <w:r>
        <w:t>22. A Lei nº 10.887, de 18 de junho de 2004, veio instituir a referida</w:t>
      </w:r>
    </w:p>
    <w:p>
      <w:r>
        <w:t>contribuição:</w:t>
      </w:r>
    </w:p>
    <w:p>
      <w:r>
        <w:t>10</w:t>
      </w:r>
    </w:p>
    <w:p>
      <w:r>
        <w:t>Solução de Consulta n.º 42 Cosit Fls. 11</w:t>
      </w:r>
    </w:p>
    <w:p>
      <w:r>
        <w:t>Art. 5º Os aposentados e os pensionistas de qualquer dos Poderes da</w:t>
      </w:r>
    </w:p>
    <w:p>
      <w:r>
        <w:t>União, incluídas suas autarquias e fundações, contribuirão com 11% (onze</w:t>
      </w:r>
    </w:p>
    <w:p>
      <w:r>
        <w:t>por cento), incidentes sobre o valor da parcela dos proventos de</w:t>
      </w:r>
    </w:p>
    <w:p>
      <w:r>
        <w:t>aposentadorias e pensões concedidas de acordo com os critérios</w:t>
      </w:r>
    </w:p>
    <w:p>
      <w:r>
        <w:t>estabelecidos no art. 40 da Constituição Federal e nos arts. 2º e 6º da</w:t>
      </w:r>
    </w:p>
    <w:p>
      <w:r>
        <w:t>Emenda Constitucional no 41, de 19 de dezembro de 2003, que supere o</w:t>
      </w:r>
    </w:p>
    <w:p>
      <w:r>
        <w:t>limite máximo estabelecido para os benefícios do regime geral de</w:t>
      </w:r>
    </w:p>
    <w:p>
      <w:r>
        <w:t>previdência social. (grifado)</w:t>
      </w:r>
    </w:p>
    <w:p>
      <w:r>
        <w:t>23. No âmbito regulamentar, a Instrução Normativa RFB nº 1.332, de 14 de</w:t>
      </w:r>
    </w:p>
    <w:p>
      <w:r>
        <w:t>fevereiro de 2013, que estabelece normas relativas à Contribuição para o Plano de Seguridade</w:t>
      </w:r>
    </w:p>
    <w:p>
      <w:r>
        <w:t>Social do Servidor (CPSS), dispõe:</w:t>
      </w:r>
    </w:p>
    <w:p>
      <w:r>
        <w:t>Art. 5º A contribuição do aposentado ou pensionista é calculada mediante</w:t>
      </w:r>
    </w:p>
    <w:p>
      <w:r>
        <w:t>aplicação da alíquota de 11% (onze por cento) sobre o valor dos proventos</w:t>
      </w:r>
    </w:p>
    <w:p>
      <w:r>
        <w:t>de aposentadorias e pensões que ultrapassar o limite máximo estabelecido</w:t>
      </w:r>
    </w:p>
    <w:p>
      <w:r>
        <w:t>para os benefícios do RGPS. (grifado)</w:t>
      </w:r>
    </w:p>
    <w:p>
      <w:r>
        <w:t>24. Verifica-se que a competência constitucional, a lei instituidora e, na</w:t>
      </w:r>
    </w:p>
    <w:p>
      <w:r>
        <w:t>esteira, a norma regulamentar, definem o elemento material do fato gerador da CPSS, em</w:t>
      </w:r>
    </w:p>
    <w:p>
      <w:r>
        <w:t>relação ao servidor inativo: o recebimento de proventos de aposentadoria ou pensão.</w:t>
      </w:r>
    </w:p>
    <w:p>
      <w:r>
        <w:t>25. Por outro lado, para fins de aplicação da legislação de custeio</w:t>
      </w:r>
    </w:p>
    <w:p>
      <w:r>
        <w:t>previdenciário, o benefício especial não pode ser considerado ou equiparado a provento de</w:t>
      </w:r>
    </w:p>
    <w:p>
      <w:r>
        <w:t>aposentadoria ou pensão, tendo em vista a sua natureza jurídica particular.</w:t>
      </w:r>
    </w:p>
    <w:p>
      <w:r>
        <w:t>26. Confrontando-se a regra de incidência tributária com a natureza jurídica</w:t>
      </w:r>
    </w:p>
    <w:p>
      <w:r>
        <w:t>do benefício especial (compensatória, não previdenciária), cumpre apenas reconhecer a não</w:t>
      </w:r>
    </w:p>
    <w:p>
      <w:r>
        <w:t>incidência da CPSS sobre a referida verba.</w:t>
      </w:r>
    </w:p>
    <w:p>
      <w:r>
        <w:t>Conclusão</w:t>
      </w:r>
    </w:p>
    <w:p>
      <w:r>
        <w:t>27. Ante todo o exposto, conclui-se que:</w:t>
      </w:r>
    </w:p>
    <w:p>
      <w:r>
        <w:t>27.1. O benefício especial de que trata o § 1º do art. 3º da Lei nº 12.618, de</w:t>
      </w:r>
    </w:p>
    <w:p>
      <w:r>
        <w:t>2012, possui contornos normativos que permitem caracterizá-lo como sendo benefício</w:t>
      </w:r>
    </w:p>
    <w:p>
      <w:r>
        <w:t>11</w:t>
      </w:r>
    </w:p>
    <w:p>
      <w:r>
        <w:t>Solução de Consulta n.º 42 Cosit Fls. 12</w:t>
      </w:r>
    </w:p>
    <w:p>
      <w:r>
        <w:t>estatutário de natureza compensatória e não reúne os elementos normativos necessários a</w:t>
      </w:r>
    </w:p>
    <w:p>
      <w:r>
        <w:t>caracterizá-lo como um benefício de natureza previdenciária; e</w:t>
      </w:r>
    </w:p>
    <w:p>
      <w:r>
        <w:t>27.2. O benefício especial não pode ser considerado ou equiparado a provento</w:t>
      </w:r>
    </w:p>
    <w:p>
      <w:r>
        <w:t>de aposentadoria ou pensão, para fins de aplicação da legislação de custeio previdenciário, não</w:t>
      </w:r>
    </w:p>
    <w:p>
      <w:r>
        <w:t>se encontrando sujeito à incidência da Contribuição para o Plano de Seguridade Social do</w:t>
      </w:r>
    </w:p>
    <w:p>
      <w:r>
        <w:t>Servidor.</w:t>
      </w:r>
    </w:p>
    <w:p>
      <w:r>
        <w:t>assinado digitalmente José Carlos de Souza Costa Neves Neto Auditor-Fiscal da Receita Federal do Brasil</w:t>
      </w:r>
    </w:p>
    <w:p>
      <w:r>
        <w:t>Disit/SRRF01</w:t>
      </w:r>
    </w:p>
    <w:p>
      <w:r>
        <w:t>De acordo. Encaminhe-se à Coordenadora da Copen.</w:t>
      </w:r>
    </w:p>
    <w:p>
      <w:r>
        <w:t>Assinado digitalmente Rodrigo Augusto Verly de Oliveira Auditor-Fiscal da Receita Federal do Brasil</w:t>
      </w:r>
    </w:p>
    <w:p>
      <w:r>
        <w:t>Chefe da Disit/SRRF01</w:t>
      </w:r>
    </w:p>
    <w:p>
      <w:r>
        <w:t>De acordo. À consideração do Coordenador-Geral da Cosit.</w:t>
      </w:r>
    </w:p>
    <w:p>
      <w:r>
        <w:t>Assinado digitalmente</w:t>
      </w:r>
    </w:p>
    <w:p>
      <w:r>
        <w:t>Mirza Mendes Reis Auditora-Fiscal da Receita Federal do Brasil</w:t>
      </w:r>
    </w:p>
    <w:p>
      <w:r>
        <w:t>Coordenadora da Copen</w:t>
      </w:r>
    </w:p>
    <w:p>
      <w:r>
        <w:t>Ordem de Intimação</w:t>
      </w:r>
    </w:p>
    <w:p>
      <w:r>
        <w:t>Aprovo a Solução de Consulta. Publique-se e divulgue-se nos termos do</w:t>
      </w:r>
    </w:p>
    <w:p>
      <w:r>
        <w:t>art. 27 da Instrução Normativa RFB nº 1.396, de 16 de setembro de 2013. Dê-se ciência ao</w:t>
      </w:r>
    </w:p>
    <w:p>
      <w:r>
        <w:t>interessado.</w:t>
      </w:r>
    </w:p>
    <w:p>
      <w:r>
        <w:t>Assinado digitalmente</w:t>
      </w:r>
    </w:p>
    <w:p>
      <w:r>
        <w:t>Fernando Mombelli Auditor-Fiscal da RFB Coordenador-Geral da Cosit</w:t>
      </w:r>
    </w:p>
    <w:p>
      <w:r>
        <w:t>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42, de 14 de fevereiro de 2019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