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34BC48" w14:textId="77777777" w:rsidR="00E16A08" w:rsidRDefault="00000000">
      <w:pPr>
        <w:pStyle w:val="Heading1"/>
        <w:shd w:val="clear" w:color="auto" w:fill="auto"/>
        <w:spacing w:after="0"/>
        <w:ind w:left="450"/>
      </w:pPr>
      <w:r>
        <w:t>SÚMULA N. 136</w:t>
      </w:r>
    </w:p>
    <w:p w14:paraId="1327EC2D" w14:textId="77777777" w:rsidR="00E16A08" w:rsidRDefault="00000000">
      <w:pPr>
        <w:spacing w:after="393" w:line="259" w:lineRule="auto"/>
        <w:ind w:right="0" w:firstLine="0"/>
        <w:jc w:val="left"/>
      </w:pPr>
      <w:r>
        <w:rPr>
          <w:noProof/>
          <w:color w:val="000000"/>
          <w:sz w:val="22"/>
        </w:rPr>
        <mc:AlternateContent>
          <mc:Choice Requires="wpg">
            <w:drawing>
              <wp:inline distT="0" distB="0" distL="0" distR="0" wp14:anchorId="1A7EC6F2" wp14:editId="0CA2F9D9">
                <wp:extent cx="4435475" cy="9525"/>
                <wp:effectExtent l="0" t="0" r="0" b="0"/>
                <wp:docPr id="10620" name="Group 10620"/>
                <wp:cNvGraphicFramePr/>
                <a:graphic xmlns:a="http://schemas.openxmlformats.org/drawingml/2006/main">
                  <a:graphicData uri="http://schemas.microsoft.com/office/word/2010/wordprocessingGroup">
                    <wpg:wgp>
                      <wpg:cNvGrpSpPr/>
                      <wpg:grpSpPr>
                        <a:xfrm>
                          <a:off x="0" y="0"/>
                          <a:ext cx="4435475" cy="9525"/>
                          <a:chOff x="0" y="0"/>
                          <a:chExt cx="4435475" cy="9525"/>
                        </a:xfrm>
                      </wpg:grpSpPr>
                      <wps:wsp>
                        <wps:cNvPr id="127" name="Shape 127"/>
                        <wps:cNvSpPr/>
                        <wps:spPr>
                          <a:xfrm>
                            <a:off x="0" y="0"/>
                            <a:ext cx="4435475" cy="0"/>
                          </a:xfrm>
                          <a:custGeom>
                            <a:avLst/>
                            <a:gdLst/>
                            <a:ahLst/>
                            <a:cxnLst/>
                            <a:rect l="0" t="0" r="0" b="0"/>
                            <a:pathLst>
                              <a:path w="4435475">
                                <a:moveTo>
                                  <a:pt x="0" y="0"/>
                                </a:moveTo>
                                <a:lnTo>
                                  <a:pt x="4435475"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620" style="width:349.25pt;height:0.75pt;mso-position-horizontal-relative:char;mso-position-vertical-relative:line" coordsize="44354,95">
                <v:shape id="Shape 127" style="position:absolute;width:44354;height:0;left:0;top:0;" coordsize="4435475,0" path="m0,0l4435475,0">
                  <v:stroke weight="0.75pt" endcap="flat" joinstyle="miter" miterlimit="10" on="true" color="#181717"/>
                  <v:fill on="false" color="#000000" opacity="0"/>
                </v:shape>
              </v:group>
            </w:pict>
          </mc:Fallback>
        </mc:AlternateContent>
      </w:r>
    </w:p>
    <w:p w14:paraId="7D9C41E7" w14:textId="77777777" w:rsidR="00E16A08" w:rsidRPr="00790D3D" w:rsidRDefault="00000000">
      <w:pPr>
        <w:spacing w:after="440" w:line="261" w:lineRule="auto"/>
        <w:ind w:left="-14" w:right="2" w:firstLine="444"/>
        <w:rPr>
          <w:lang w:val="pt-BR"/>
        </w:rPr>
      </w:pPr>
      <w:r w:rsidRPr="00790D3D">
        <w:rPr>
          <w:sz w:val="22"/>
          <w:lang w:val="pt-BR"/>
        </w:rPr>
        <w:t>O pagamento de licença-prêmio não gozada por necessidade do serviço não está sujeito ao imposto de renda.</w:t>
      </w:r>
    </w:p>
    <w:p w14:paraId="6E9926AA" w14:textId="77777777" w:rsidR="00E16A08" w:rsidRPr="00790D3D" w:rsidRDefault="00000000">
      <w:pPr>
        <w:spacing w:after="75" w:line="259" w:lineRule="auto"/>
        <w:ind w:left="449" w:right="0" w:hanging="10"/>
        <w:jc w:val="left"/>
        <w:rPr>
          <w:lang w:val="pt-BR"/>
        </w:rPr>
      </w:pPr>
      <w:r w:rsidRPr="00790D3D">
        <w:rPr>
          <w:b/>
          <w:sz w:val="22"/>
          <w:lang w:val="pt-BR"/>
        </w:rPr>
        <w:t>Referências:</w:t>
      </w:r>
    </w:p>
    <w:p w14:paraId="046D2965" w14:textId="77777777" w:rsidR="00E16A08" w:rsidRPr="00790D3D" w:rsidRDefault="00000000">
      <w:pPr>
        <w:spacing w:after="71" w:line="261" w:lineRule="auto"/>
        <w:ind w:left="454" w:right="2" w:firstLine="0"/>
        <w:rPr>
          <w:lang w:val="pt-BR"/>
        </w:rPr>
      </w:pPr>
      <w:r w:rsidRPr="00790D3D">
        <w:rPr>
          <w:sz w:val="22"/>
          <w:lang w:val="pt-BR"/>
        </w:rPr>
        <w:t>CC/1916, arts. 1.056 e 1.534.</w:t>
      </w:r>
    </w:p>
    <w:p w14:paraId="6AD9AEE0" w14:textId="77777777" w:rsidR="00E16A08" w:rsidRPr="00790D3D" w:rsidRDefault="00000000">
      <w:pPr>
        <w:spacing w:after="71" w:line="261" w:lineRule="auto"/>
        <w:ind w:left="454" w:right="2" w:firstLine="0"/>
        <w:rPr>
          <w:lang w:val="pt-BR"/>
        </w:rPr>
      </w:pPr>
      <w:r w:rsidRPr="00790D3D">
        <w:rPr>
          <w:sz w:val="22"/>
          <w:lang w:val="pt-BR"/>
        </w:rPr>
        <w:t>CTN, art. 43, I e II.</w:t>
      </w:r>
    </w:p>
    <w:p w14:paraId="3C16C781" w14:textId="77777777" w:rsidR="00E16A08" w:rsidRPr="00790D3D" w:rsidRDefault="00000000">
      <w:pPr>
        <w:spacing w:after="439" w:line="261" w:lineRule="auto"/>
        <w:ind w:left="454" w:right="2" w:firstLine="0"/>
        <w:rPr>
          <w:lang w:val="pt-BR"/>
        </w:rPr>
      </w:pPr>
      <w:r w:rsidRPr="00790D3D">
        <w:rPr>
          <w:sz w:val="22"/>
          <w:lang w:val="pt-BR"/>
        </w:rPr>
        <w:t>Lei n. 7.713/1988, arts. 3º, §§ 4º e 6º, IV e V.</w:t>
      </w:r>
    </w:p>
    <w:p w14:paraId="50F06AB7" w14:textId="77777777" w:rsidR="00E16A08" w:rsidRDefault="00000000">
      <w:pPr>
        <w:spacing w:after="0" w:line="259" w:lineRule="auto"/>
        <w:ind w:left="449" w:right="0" w:hanging="10"/>
        <w:jc w:val="left"/>
      </w:pPr>
      <w:r>
        <w:rPr>
          <w:b/>
          <w:sz w:val="22"/>
        </w:rPr>
        <w:t>Precedentes:</w:t>
      </w:r>
    </w:p>
    <w:tbl>
      <w:tblPr>
        <w:tblStyle w:val="TableGrid"/>
        <w:tblW w:w="6531" w:type="dxa"/>
        <w:tblInd w:w="454" w:type="dxa"/>
        <w:tblCellMar>
          <w:top w:w="0" w:type="dxa"/>
          <w:left w:w="0" w:type="dxa"/>
          <w:bottom w:w="0" w:type="dxa"/>
          <w:right w:w="0" w:type="dxa"/>
        </w:tblCellMar>
        <w:tblLook w:val="04A0" w:firstRow="1" w:lastRow="0" w:firstColumn="1" w:lastColumn="0" w:noHBand="0" w:noVBand="1"/>
      </w:tblPr>
      <w:tblGrid>
        <w:gridCol w:w="986"/>
        <w:gridCol w:w="1440"/>
        <w:gridCol w:w="720"/>
        <w:gridCol w:w="3385"/>
      </w:tblGrid>
      <w:tr w:rsidR="00E16A08" w14:paraId="41D08B6F" w14:textId="77777777">
        <w:trPr>
          <w:trHeight w:val="293"/>
        </w:trPr>
        <w:tc>
          <w:tcPr>
            <w:tcW w:w="986" w:type="dxa"/>
            <w:tcBorders>
              <w:top w:val="nil"/>
              <w:left w:val="nil"/>
              <w:bottom w:val="nil"/>
              <w:right w:val="nil"/>
            </w:tcBorders>
          </w:tcPr>
          <w:p w14:paraId="323AD9EE" w14:textId="77777777" w:rsidR="00E16A08" w:rsidRDefault="00000000">
            <w:pPr>
              <w:spacing w:after="0" w:line="259" w:lineRule="auto"/>
              <w:ind w:right="0" w:firstLine="0"/>
              <w:jc w:val="left"/>
            </w:pPr>
            <w:r>
              <w:rPr>
                <w:sz w:val="22"/>
              </w:rPr>
              <w:t xml:space="preserve">EREsp </w:t>
            </w:r>
          </w:p>
        </w:tc>
        <w:tc>
          <w:tcPr>
            <w:tcW w:w="1440" w:type="dxa"/>
            <w:tcBorders>
              <w:top w:val="nil"/>
              <w:left w:val="nil"/>
              <w:bottom w:val="nil"/>
              <w:right w:val="nil"/>
            </w:tcBorders>
          </w:tcPr>
          <w:p w14:paraId="16C74512" w14:textId="77777777" w:rsidR="00E16A08" w:rsidRDefault="00000000">
            <w:pPr>
              <w:spacing w:after="0" w:line="259" w:lineRule="auto"/>
              <w:ind w:right="0" w:firstLine="0"/>
              <w:jc w:val="left"/>
            </w:pPr>
            <w:r>
              <w:rPr>
                <w:sz w:val="22"/>
              </w:rPr>
              <w:t xml:space="preserve">32.829-SP </w:t>
            </w:r>
          </w:p>
        </w:tc>
        <w:tc>
          <w:tcPr>
            <w:tcW w:w="720" w:type="dxa"/>
            <w:tcBorders>
              <w:top w:val="nil"/>
              <w:left w:val="nil"/>
              <w:bottom w:val="nil"/>
              <w:right w:val="nil"/>
            </w:tcBorders>
          </w:tcPr>
          <w:p w14:paraId="75B1938F" w14:textId="77777777" w:rsidR="00E16A08" w:rsidRDefault="00000000">
            <w:pPr>
              <w:spacing w:after="0" w:line="259" w:lineRule="auto"/>
              <w:ind w:right="0" w:firstLine="0"/>
              <w:jc w:val="left"/>
            </w:pPr>
            <w:r>
              <w:rPr>
                <w:sz w:val="22"/>
              </w:rPr>
              <w:t xml:space="preserve"> </w:t>
            </w:r>
          </w:p>
        </w:tc>
        <w:tc>
          <w:tcPr>
            <w:tcW w:w="3385" w:type="dxa"/>
            <w:tcBorders>
              <w:top w:val="nil"/>
              <w:left w:val="nil"/>
              <w:bottom w:val="nil"/>
              <w:right w:val="nil"/>
            </w:tcBorders>
          </w:tcPr>
          <w:p w14:paraId="3876D4DA" w14:textId="77777777" w:rsidR="00E16A08" w:rsidRDefault="00000000">
            <w:pPr>
              <w:spacing w:after="0" w:line="259" w:lineRule="auto"/>
              <w:ind w:right="0" w:firstLine="0"/>
              <w:jc w:val="left"/>
            </w:pPr>
            <w:r>
              <w:rPr>
                <w:sz w:val="22"/>
              </w:rPr>
              <w:t>(1ª S, 13.12.1994 — DJ 20.02.1995)</w:t>
            </w:r>
          </w:p>
        </w:tc>
      </w:tr>
      <w:tr w:rsidR="00E16A08" w14:paraId="583A353B" w14:textId="77777777">
        <w:trPr>
          <w:trHeight w:val="365"/>
        </w:trPr>
        <w:tc>
          <w:tcPr>
            <w:tcW w:w="986" w:type="dxa"/>
            <w:tcBorders>
              <w:top w:val="nil"/>
              <w:left w:val="nil"/>
              <w:bottom w:val="nil"/>
              <w:right w:val="nil"/>
            </w:tcBorders>
          </w:tcPr>
          <w:p w14:paraId="7881EBCD" w14:textId="77777777" w:rsidR="00E16A08" w:rsidRDefault="00000000">
            <w:pPr>
              <w:spacing w:after="0" w:line="259" w:lineRule="auto"/>
              <w:ind w:right="0" w:firstLine="0"/>
              <w:jc w:val="left"/>
            </w:pPr>
            <w:r>
              <w:rPr>
                <w:sz w:val="22"/>
              </w:rPr>
              <w:t xml:space="preserve">REsp </w:t>
            </w:r>
          </w:p>
        </w:tc>
        <w:tc>
          <w:tcPr>
            <w:tcW w:w="1440" w:type="dxa"/>
            <w:tcBorders>
              <w:top w:val="nil"/>
              <w:left w:val="nil"/>
              <w:bottom w:val="nil"/>
              <w:right w:val="nil"/>
            </w:tcBorders>
          </w:tcPr>
          <w:p w14:paraId="2B400671" w14:textId="77777777" w:rsidR="00E16A08" w:rsidRDefault="00000000">
            <w:pPr>
              <w:spacing w:after="0" w:line="259" w:lineRule="auto"/>
              <w:ind w:right="0" w:firstLine="0"/>
              <w:jc w:val="left"/>
            </w:pPr>
            <w:r>
              <w:rPr>
                <w:sz w:val="22"/>
              </w:rPr>
              <w:t xml:space="preserve">39.726-SP </w:t>
            </w:r>
          </w:p>
        </w:tc>
        <w:tc>
          <w:tcPr>
            <w:tcW w:w="720" w:type="dxa"/>
            <w:tcBorders>
              <w:top w:val="nil"/>
              <w:left w:val="nil"/>
              <w:bottom w:val="nil"/>
              <w:right w:val="nil"/>
            </w:tcBorders>
          </w:tcPr>
          <w:p w14:paraId="5243F757" w14:textId="77777777" w:rsidR="00E16A08" w:rsidRDefault="00000000">
            <w:pPr>
              <w:spacing w:after="0" w:line="259" w:lineRule="auto"/>
              <w:ind w:right="0" w:firstLine="0"/>
              <w:jc w:val="left"/>
            </w:pPr>
            <w:r>
              <w:rPr>
                <w:sz w:val="22"/>
              </w:rPr>
              <w:t xml:space="preserve"> </w:t>
            </w:r>
          </w:p>
        </w:tc>
        <w:tc>
          <w:tcPr>
            <w:tcW w:w="3385" w:type="dxa"/>
            <w:tcBorders>
              <w:top w:val="nil"/>
              <w:left w:val="nil"/>
              <w:bottom w:val="nil"/>
              <w:right w:val="nil"/>
            </w:tcBorders>
          </w:tcPr>
          <w:p w14:paraId="147499BA" w14:textId="77777777" w:rsidR="00E16A08" w:rsidRDefault="00000000">
            <w:pPr>
              <w:spacing w:after="0" w:line="259" w:lineRule="auto"/>
              <w:ind w:right="0" w:firstLine="0"/>
              <w:jc w:val="left"/>
            </w:pPr>
            <w:r>
              <w:rPr>
                <w:sz w:val="22"/>
              </w:rPr>
              <w:t>(2ª T, 26.10.1994 — DJ 21.11.1994)</w:t>
            </w:r>
          </w:p>
        </w:tc>
      </w:tr>
      <w:tr w:rsidR="00E16A08" w14:paraId="4B11D7A6" w14:textId="77777777">
        <w:trPr>
          <w:trHeight w:val="548"/>
        </w:trPr>
        <w:tc>
          <w:tcPr>
            <w:tcW w:w="986" w:type="dxa"/>
            <w:tcBorders>
              <w:top w:val="nil"/>
              <w:left w:val="nil"/>
              <w:bottom w:val="nil"/>
              <w:right w:val="nil"/>
            </w:tcBorders>
          </w:tcPr>
          <w:p w14:paraId="4C190F45" w14:textId="77777777" w:rsidR="00E16A08" w:rsidRDefault="00000000">
            <w:pPr>
              <w:spacing w:after="0" w:line="259" w:lineRule="auto"/>
              <w:ind w:right="0" w:firstLine="0"/>
              <w:jc w:val="left"/>
            </w:pPr>
            <w:r>
              <w:rPr>
                <w:sz w:val="22"/>
              </w:rPr>
              <w:t xml:space="preserve">REsp </w:t>
            </w:r>
          </w:p>
        </w:tc>
        <w:tc>
          <w:tcPr>
            <w:tcW w:w="1440" w:type="dxa"/>
            <w:tcBorders>
              <w:top w:val="nil"/>
              <w:left w:val="nil"/>
              <w:bottom w:val="nil"/>
              <w:right w:val="nil"/>
            </w:tcBorders>
          </w:tcPr>
          <w:p w14:paraId="786BA70D" w14:textId="77777777" w:rsidR="00E16A08" w:rsidRDefault="00000000">
            <w:pPr>
              <w:spacing w:after="0" w:line="259" w:lineRule="auto"/>
              <w:ind w:right="0" w:firstLine="0"/>
              <w:jc w:val="left"/>
            </w:pPr>
            <w:r>
              <w:rPr>
                <w:sz w:val="22"/>
              </w:rPr>
              <w:t xml:space="preserve">39.872-SP </w:t>
            </w:r>
          </w:p>
        </w:tc>
        <w:tc>
          <w:tcPr>
            <w:tcW w:w="720" w:type="dxa"/>
            <w:tcBorders>
              <w:top w:val="nil"/>
              <w:left w:val="nil"/>
              <w:bottom w:val="nil"/>
              <w:right w:val="nil"/>
            </w:tcBorders>
          </w:tcPr>
          <w:p w14:paraId="54F48785" w14:textId="77777777" w:rsidR="00E16A08" w:rsidRDefault="00000000">
            <w:pPr>
              <w:spacing w:after="0" w:line="259" w:lineRule="auto"/>
              <w:ind w:right="0" w:firstLine="0"/>
              <w:jc w:val="left"/>
            </w:pPr>
            <w:r>
              <w:rPr>
                <w:sz w:val="22"/>
              </w:rPr>
              <w:t xml:space="preserve"> </w:t>
            </w:r>
          </w:p>
        </w:tc>
        <w:tc>
          <w:tcPr>
            <w:tcW w:w="3385" w:type="dxa"/>
            <w:tcBorders>
              <w:top w:val="nil"/>
              <w:left w:val="nil"/>
              <w:bottom w:val="nil"/>
              <w:right w:val="nil"/>
            </w:tcBorders>
          </w:tcPr>
          <w:p w14:paraId="43FFE570" w14:textId="77777777" w:rsidR="00E16A08" w:rsidRDefault="00000000">
            <w:pPr>
              <w:spacing w:after="0" w:line="259" w:lineRule="auto"/>
              <w:ind w:right="0" w:firstLine="0"/>
              <w:jc w:val="left"/>
            </w:pPr>
            <w:r>
              <w:rPr>
                <w:sz w:val="22"/>
              </w:rPr>
              <w:t>(2ª T, 1º.06.1994 — DJ 20.06.1994)</w:t>
            </w:r>
          </w:p>
        </w:tc>
      </w:tr>
      <w:tr w:rsidR="00E16A08" w14:paraId="0EEE4CD8" w14:textId="77777777">
        <w:trPr>
          <w:trHeight w:val="475"/>
        </w:trPr>
        <w:tc>
          <w:tcPr>
            <w:tcW w:w="986" w:type="dxa"/>
            <w:tcBorders>
              <w:top w:val="nil"/>
              <w:left w:val="nil"/>
              <w:bottom w:val="nil"/>
              <w:right w:val="nil"/>
            </w:tcBorders>
            <w:vAlign w:val="bottom"/>
          </w:tcPr>
          <w:p w14:paraId="068ACC9B" w14:textId="77777777" w:rsidR="00E16A08" w:rsidRDefault="00000000">
            <w:pPr>
              <w:spacing w:after="0" w:line="259" w:lineRule="auto"/>
              <w:ind w:right="0" w:firstLine="0"/>
              <w:jc w:val="left"/>
            </w:pPr>
            <w:r>
              <w:rPr>
                <w:sz w:val="22"/>
              </w:rPr>
              <w:t xml:space="preserve"> </w:t>
            </w:r>
          </w:p>
        </w:tc>
        <w:tc>
          <w:tcPr>
            <w:tcW w:w="1440" w:type="dxa"/>
            <w:tcBorders>
              <w:top w:val="nil"/>
              <w:left w:val="nil"/>
              <w:bottom w:val="nil"/>
              <w:right w:val="nil"/>
            </w:tcBorders>
          </w:tcPr>
          <w:p w14:paraId="15D80CDC" w14:textId="77777777" w:rsidR="00E16A08" w:rsidRDefault="00E16A08">
            <w:pPr>
              <w:spacing w:after="160" w:line="259" w:lineRule="auto"/>
              <w:ind w:right="0" w:firstLine="0"/>
              <w:jc w:val="left"/>
            </w:pPr>
          </w:p>
        </w:tc>
        <w:tc>
          <w:tcPr>
            <w:tcW w:w="720" w:type="dxa"/>
            <w:tcBorders>
              <w:top w:val="nil"/>
              <w:left w:val="nil"/>
              <w:bottom w:val="nil"/>
              <w:right w:val="nil"/>
            </w:tcBorders>
          </w:tcPr>
          <w:p w14:paraId="1C721064" w14:textId="77777777" w:rsidR="00E16A08" w:rsidRDefault="00E16A08">
            <w:pPr>
              <w:spacing w:after="160" w:line="259" w:lineRule="auto"/>
              <w:ind w:right="0" w:firstLine="0"/>
              <w:jc w:val="left"/>
            </w:pPr>
          </w:p>
        </w:tc>
        <w:tc>
          <w:tcPr>
            <w:tcW w:w="3385" w:type="dxa"/>
            <w:tcBorders>
              <w:top w:val="nil"/>
              <w:left w:val="nil"/>
              <w:bottom w:val="nil"/>
              <w:right w:val="nil"/>
            </w:tcBorders>
            <w:vAlign w:val="bottom"/>
          </w:tcPr>
          <w:p w14:paraId="5EEB9635" w14:textId="77777777" w:rsidR="00E16A08" w:rsidRDefault="00000000">
            <w:pPr>
              <w:spacing w:after="0" w:line="259" w:lineRule="auto"/>
              <w:ind w:right="0" w:firstLine="0"/>
              <w:jc w:val="right"/>
            </w:pPr>
            <w:r>
              <w:rPr>
                <w:sz w:val="22"/>
              </w:rPr>
              <w:t>Primeira Seção, em 09.05.1995</w:t>
            </w:r>
          </w:p>
        </w:tc>
      </w:tr>
    </w:tbl>
    <w:p w14:paraId="6706A8EC" w14:textId="77777777" w:rsidR="00E16A08" w:rsidRDefault="00000000">
      <w:pPr>
        <w:spacing w:after="85" w:line="259" w:lineRule="auto"/>
        <w:ind w:left="10" w:right="-13" w:hanging="10"/>
        <w:jc w:val="right"/>
      </w:pPr>
      <w:r>
        <w:rPr>
          <w:sz w:val="22"/>
        </w:rPr>
        <w:t>DJ 16.05.1995, p. 13.549</w:t>
      </w:r>
    </w:p>
    <w:p w14:paraId="058B5741" w14:textId="77777777" w:rsidR="00E16A08" w:rsidRDefault="00E16A08">
      <w:pPr>
        <w:sectPr w:rsidR="00E16A08">
          <w:headerReference w:type="even" r:id="rId7"/>
          <w:headerReference w:type="default" r:id="rId8"/>
          <w:footerReference w:type="even" r:id="rId9"/>
          <w:footerReference w:type="default" r:id="rId10"/>
          <w:headerReference w:type="first" r:id="rId11"/>
          <w:footerReference w:type="first" r:id="rId12"/>
          <w:pgSz w:w="11904" w:h="16840"/>
          <w:pgMar w:top="1440" w:right="2459" w:bottom="1440" w:left="2460" w:header="720" w:footer="720" w:gutter="0"/>
          <w:cols w:space="720"/>
        </w:sectPr>
      </w:pPr>
    </w:p>
    <w:p w14:paraId="4D9F1335" w14:textId="77777777" w:rsidR="00E16A08" w:rsidRDefault="00E16A08">
      <w:pPr>
        <w:spacing w:after="0" w:line="259" w:lineRule="auto"/>
        <w:ind w:right="0" w:firstLine="0"/>
        <w:jc w:val="left"/>
      </w:pPr>
    </w:p>
    <w:p w14:paraId="6AB0B3BD" w14:textId="77777777" w:rsidR="00E16A08" w:rsidRDefault="00E16A08">
      <w:pPr>
        <w:sectPr w:rsidR="00E16A08">
          <w:headerReference w:type="even" r:id="rId13"/>
          <w:headerReference w:type="default" r:id="rId14"/>
          <w:footerReference w:type="even" r:id="rId15"/>
          <w:footerReference w:type="default" r:id="rId16"/>
          <w:headerReference w:type="first" r:id="rId17"/>
          <w:footerReference w:type="first" r:id="rId18"/>
          <w:pgSz w:w="11904" w:h="16840"/>
          <w:pgMar w:top="1440" w:right="1440" w:bottom="1440" w:left="1440" w:header="720" w:footer="720" w:gutter="0"/>
          <w:cols w:space="720"/>
        </w:sectPr>
      </w:pPr>
    </w:p>
    <w:p w14:paraId="17EC518C" w14:textId="77777777" w:rsidR="00E16A08" w:rsidRDefault="00000000">
      <w:pPr>
        <w:spacing w:after="146" w:line="259" w:lineRule="auto"/>
        <w:ind w:right="0" w:firstLine="0"/>
        <w:jc w:val="left"/>
      </w:pPr>
      <w:r>
        <w:rPr>
          <w:noProof/>
          <w:color w:val="000000"/>
          <w:sz w:val="22"/>
        </w:rPr>
        <w:lastRenderedPageBreak/>
        <mc:AlternateContent>
          <mc:Choice Requires="wpg">
            <w:drawing>
              <wp:inline distT="0" distB="0" distL="0" distR="0" wp14:anchorId="6357BBB1" wp14:editId="37C8688B">
                <wp:extent cx="4435475" cy="25400"/>
                <wp:effectExtent l="0" t="0" r="0" b="0"/>
                <wp:docPr id="11354" name="Group 11354"/>
                <wp:cNvGraphicFramePr/>
                <a:graphic xmlns:a="http://schemas.openxmlformats.org/drawingml/2006/main">
                  <a:graphicData uri="http://schemas.microsoft.com/office/word/2010/wordprocessingGroup">
                    <wpg:wgp>
                      <wpg:cNvGrpSpPr/>
                      <wpg:grpSpPr>
                        <a:xfrm>
                          <a:off x="0" y="0"/>
                          <a:ext cx="4435475" cy="25400"/>
                          <a:chOff x="0" y="0"/>
                          <a:chExt cx="4435475" cy="25400"/>
                        </a:xfrm>
                      </wpg:grpSpPr>
                      <wps:wsp>
                        <wps:cNvPr id="145" name="Shape 145"/>
                        <wps:cNvSpPr/>
                        <wps:spPr>
                          <a:xfrm>
                            <a:off x="0" y="0"/>
                            <a:ext cx="4435475" cy="0"/>
                          </a:xfrm>
                          <a:custGeom>
                            <a:avLst/>
                            <a:gdLst/>
                            <a:ahLst/>
                            <a:cxnLst/>
                            <a:rect l="0" t="0" r="0" b="0"/>
                            <a:pathLst>
                              <a:path w="4435475">
                                <a:moveTo>
                                  <a:pt x="0" y="0"/>
                                </a:moveTo>
                                <a:lnTo>
                                  <a:pt x="4435475" y="0"/>
                                </a:lnTo>
                              </a:path>
                            </a:pathLst>
                          </a:custGeom>
                          <a:ln w="2540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354" style="width:349.25pt;height:2pt;mso-position-horizontal-relative:char;mso-position-vertical-relative:line" coordsize="44354,254">
                <v:shape id="Shape 145" style="position:absolute;width:44354;height:0;left:0;top:0;" coordsize="4435475,0" path="m0,0l4435475,0">
                  <v:stroke weight="2pt" endcap="flat" joinstyle="miter" miterlimit="10" on="true" color="#181717"/>
                  <v:fill on="false" color="#000000" opacity="0"/>
                </v:shape>
              </v:group>
            </w:pict>
          </mc:Fallback>
        </mc:AlternateContent>
      </w:r>
    </w:p>
    <w:p w14:paraId="6001334F" w14:textId="77777777" w:rsidR="00E16A08" w:rsidRPr="00790D3D" w:rsidRDefault="00000000">
      <w:pPr>
        <w:pStyle w:val="Heading1"/>
        <w:shd w:val="clear" w:color="auto" w:fill="auto"/>
        <w:spacing w:after="0"/>
        <w:ind w:left="450"/>
        <w:rPr>
          <w:lang w:val="pt-BR"/>
        </w:rPr>
      </w:pPr>
      <w:r w:rsidRPr="00790D3D">
        <w:rPr>
          <w:lang w:val="pt-BR"/>
        </w:rPr>
        <w:t xml:space="preserve">EMBARGOS DE DIVERGÊNCIA EM RECURSO </w:t>
      </w:r>
      <w:proofErr w:type="gramStart"/>
      <w:r w:rsidRPr="00790D3D">
        <w:rPr>
          <w:lang w:val="pt-BR"/>
        </w:rPr>
        <w:t>ESPECIAL  N.</w:t>
      </w:r>
      <w:proofErr w:type="gramEnd"/>
      <w:r w:rsidRPr="00790D3D">
        <w:rPr>
          <w:lang w:val="pt-BR"/>
        </w:rPr>
        <w:t xml:space="preserve"> 32.829-SP (94.0028474-8)</w:t>
      </w:r>
    </w:p>
    <w:p w14:paraId="291A5A88" w14:textId="77777777" w:rsidR="00E16A08" w:rsidRDefault="00000000">
      <w:pPr>
        <w:spacing w:after="298" w:line="259" w:lineRule="auto"/>
        <w:ind w:right="0" w:firstLine="0"/>
        <w:jc w:val="left"/>
      </w:pPr>
      <w:r>
        <w:rPr>
          <w:noProof/>
          <w:color w:val="000000"/>
          <w:sz w:val="22"/>
        </w:rPr>
        <mc:AlternateContent>
          <mc:Choice Requires="wpg">
            <w:drawing>
              <wp:inline distT="0" distB="0" distL="0" distR="0" wp14:anchorId="1E5F5DE9" wp14:editId="4BA27D13">
                <wp:extent cx="4435475" cy="9525"/>
                <wp:effectExtent l="0" t="0" r="0" b="0"/>
                <wp:docPr id="11355" name="Group 11355"/>
                <wp:cNvGraphicFramePr/>
                <a:graphic xmlns:a="http://schemas.openxmlformats.org/drawingml/2006/main">
                  <a:graphicData uri="http://schemas.microsoft.com/office/word/2010/wordprocessingGroup">
                    <wpg:wgp>
                      <wpg:cNvGrpSpPr/>
                      <wpg:grpSpPr>
                        <a:xfrm>
                          <a:off x="0" y="0"/>
                          <a:ext cx="4435475" cy="9525"/>
                          <a:chOff x="0" y="0"/>
                          <a:chExt cx="4435475" cy="9525"/>
                        </a:xfrm>
                      </wpg:grpSpPr>
                      <wps:wsp>
                        <wps:cNvPr id="146" name="Shape 146"/>
                        <wps:cNvSpPr/>
                        <wps:spPr>
                          <a:xfrm>
                            <a:off x="0" y="0"/>
                            <a:ext cx="4435475" cy="0"/>
                          </a:xfrm>
                          <a:custGeom>
                            <a:avLst/>
                            <a:gdLst/>
                            <a:ahLst/>
                            <a:cxnLst/>
                            <a:rect l="0" t="0" r="0" b="0"/>
                            <a:pathLst>
                              <a:path w="4435475">
                                <a:moveTo>
                                  <a:pt x="0" y="0"/>
                                </a:moveTo>
                                <a:lnTo>
                                  <a:pt x="4435475"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355" style="width:349.25pt;height:0.75pt;mso-position-horizontal-relative:char;mso-position-vertical-relative:line" coordsize="44354,95">
                <v:shape id="Shape 146" style="position:absolute;width:44354;height:0;left:0;top:0;" coordsize="4435475,0" path="m0,0l4435475,0">
                  <v:stroke weight="0.75pt" endcap="flat" joinstyle="miter" miterlimit="10" on="true" color="#181717"/>
                  <v:fill on="false" color="#000000" opacity="0"/>
                </v:shape>
              </v:group>
            </w:pict>
          </mc:Fallback>
        </mc:AlternateContent>
      </w:r>
    </w:p>
    <w:p w14:paraId="730FDE68" w14:textId="77777777" w:rsidR="00E16A08" w:rsidRPr="00790D3D" w:rsidRDefault="00000000">
      <w:pPr>
        <w:spacing w:after="7" w:line="261" w:lineRule="auto"/>
        <w:ind w:left="454" w:right="2" w:firstLine="0"/>
        <w:rPr>
          <w:lang w:val="pt-BR"/>
        </w:rPr>
      </w:pPr>
      <w:r w:rsidRPr="00790D3D">
        <w:rPr>
          <w:sz w:val="22"/>
          <w:lang w:val="pt-BR"/>
        </w:rPr>
        <w:t>Relator: Ministro Milton Luiz Pereira</w:t>
      </w:r>
    </w:p>
    <w:p w14:paraId="42D4352A" w14:textId="77777777" w:rsidR="00E16A08" w:rsidRPr="00790D3D" w:rsidRDefault="00000000">
      <w:pPr>
        <w:spacing w:after="7" w:line="261" w:lineRule="auto"/>
        <w:ind w:left="454" w:right="2" w:firstLine="0"/>
        <w:rPr>
          <w:lang w:val="pt-BR"/>
        </w:rPr>
      </w:pPr>
      <w:r w:rsidRPr="00790D3D">
        <w:rPr>
          <w:sz w:val="22"/>
          <w:lang w:val="pt-BR"/>
        </w:rPr>
        <w:t>Embargante: Estado de São Paulo</w:t>
      </w:r>
    </w:p>
    <w:p w14:paraId="62086FFC" w14:textId="77777777" w:rsidR="00E16A08" w:rsidRPr="00790D3D" w:rsidRDefault="00000000">
      <w:pPr>
        <w:spacing w:after="7" w:line="261" w:lineRule="auto"/>
        <w:ind w:left="454" w:right="2" w:firstLine="0"/>
        <w:rPr>
          <w:lang w:val="pt-BR"/>
        </w:rPr>
      </w:pPr>
      <w:r w:rsidRPr="00790D3D">
        <w:rPr>
          <w:sz w:val="22"/>
          <w:lang w:val="pt-BR"/>
        </w:rPr>
        <w:t>Embargado: José Fernando Vidal de Souza</w:t>
      </w:r>
    </w:p>
    <w:p w14:paraId="78BD0DAE" w14:textId="77777777" w:rsidR="00E16A08" w:rsidRPr="00790D3D" w:rsidRDefault="00000000">
      <w:pPr>
        <w:spacing w:after="186" w:line="261" w:lineRule="auto"/>
        <w:ind w:left="454" w:right="2" w:firstLine="0"/>
        <w:rPr>
          <w:lang w:val="pt-BR"/>
        </w:rPr>
      </w:pPr>
      <w:r w:rsidRPr="00790D3D">
        <w:rPr>
          <w:sz w:val="22"/>
          <w:lang w:val="pt-BR"/>
        </w:rPr>
        <w:t>Advogados: Artur Afonso Gouveia Figueiredo e outros e Ismenia Paula                   Rosenitsch e outros</w:t>
      </w:r>
    </w:p>
    <w:p w14:paraId="07C2C513" w14:textId="77777777" w:rsidR="00E16A08" w:rsidRDefault="00000000">
      <w:pPr>
        <w:spacing w:after="76" w:line="259" w:lineRule="auto"/>
        <w:ind w:left="907" w:right="0" w:firstLine="0"/>
        <w:jc w:val="left"/>
      </w:pPr>
      <w:r>
        <w:rPr>
          <w:noProof/>
          <w:color w:val="000000"/>
          <w:sz w:val="22"/>
        </w:rPr>
        <mc:AlternateContent>
          <mc:Choice Requires="wpg">
            <w:drawing>
              <wp:inline distT="0" distB="0" distL="0" distR="0" wp14:anchorId="33A51C0B" wp14:editId="6031992D">
                <wp:extent cx="3859479" cy="9525"/>
                <wp:effectExtent l="0" t="0" r="0" b="0"/>
                <wp:docPr id="11357" name="Group 11357"/>
                <wp:cNvGraphicFramePr/>
                <a:graphic xmlns:a="http://schemas.openxmlformats.org/drawingml/2006/main">
                  <a:graphicData uri="http://schemas.microsoft.com/office/word/2010/wordprocessingGroup">
                    <wpg:wgp>
                      <wpg:cNvGrpSpPr/>
                      <wpg:grpSpPr>
                        <a:xfrm>
                          <a:off x="0" y="0"/>
                          <a:ext cx="3859479" cy="9525"/>
                          <a:chOff x="0" y="0"/>
                          <a:chExt cx="3859479" cy="9525"/>
                        </a:xfrm>
                      </wpg:grpSpPr>
                      <wps:wsp>
                        <wps:cNvPr id="147" name="Shape 147"/>
                        <wps:cNvSpPr/>
                        <wps:spPr>
                          <a:xfrm>
                            <a:off x="0" y="0"/>
                            <a:ext cx="3859479" cy="0"/>
                          </a:xfrm>
                          <a:custGeom>
                            <a:avLst/>
                            <a:gdLst/>
                            <a:ahLst/>
                            <a:cxnLst/>
                            <a:rect l="0" t="0" r="0" b="0"/>
                            <a:pathLst>
                              <a:path w="3859479">
                                <a:moveTo>
                                  <a:pt x="0" y="0"/>
                                </a:moveTo>
                                <a:lnTo>
                                  <a:pt x="3859479"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357" style="width:303.896pt;height:0.75pt;mso-position-horizontal-relative:char;mso-position-vertical-relative:line" coordsize="38594,95">
                <v:shape id="Shape 147" style="position:absolute;width:38594;height:0;left:0;top:0;" coordsize="3859479,0" path="m0,0l3859479,0">
                  <v:stroke weight="0.75pt" endcap="flat" joinstyle="miter" miterlimit="10" on="true" color="#181717"/>
                  <v:fill on="false" color="#000000" opacity="0"/>
                </v:shape>
              </v:group>
            </w:pict>
          </mc:Fallback>
        </mc:AlternateContent>
      </w:r>
    </w:p>
    <w:p w14:paraId="560F1CED" w14:textId="77777777" w:rsidR="00E16A08" w:rsidRPr="00790D3D" w:rsidRDefault="00000000">
      <w:pPr>
        <w:pStyle w:val="Heading1"/>
        <w:shd w:val="clear" w:color="auto" w:fill="auto"/>
        <w:spacing w:after="150"/>
        <w:ind w:left="1371"/>
        <w:rPr>
          <w:lang w:val="pt-BR"/>
        </w:rPr>
      </w:pPr>
      <w:r w:rsidRPr="00790D3D">
        <w:rPr>
          <w:lang w:val="pt-BR"/>
        </w:rPr>
        <w:t>EMENTA</w:t>
      </w:r>
    </w:p>
    <w:p w14:paraId="1CD5A4B0" w14:textId="77777777" w:rsidR="00E16A08" w:rsidRDefault="00000000">
      <w:pPr>
        <w:spacing w:after="71" w:line="261" w:lineRule="auto"/>
        <w:ind w:left="907" w:right="2" w:firstLine="444"/>
      </w:pPr>
      <w:r w:rsidRPr="00790D3D">
        <w:rPr>
          <w:sz w:val="22"/>
          <w:lang w:val="pt-BR"/>
        </w:rPr>
        <w:t xml:space="preserve">Tributário. Imposto de Renda. Indeferimento de licençaprêmio não gozada por interesse público. </w:t>
      </w:r>
      <w:r>
        <w:rPr>
          <w:sz w:val="22"/>
        </w:rPr>
        <w:t>Pagamento indenizatório correspondente.</w:t>
      </w:r>
    </w:p>
    <w:p w14:paraId="4B1BBFB1" w14:textId="77777777" w:rsidR="00E16A08" w:rsidRPr="00790D3D" w:rsidRDefault="00000000">
      <w:pPr>
        <w:numPr>
          <w:ilvl w:val="0"/>
          <w:numId w:val="1"/>
        </w:numPr>
        <w:spacing w:after="71" w:line="261" w:lineRule="auto"/>
        <w:ind w:right="2" w:firstLine="444"/>
        <w:rPr>
          <w:lang w:val="pt-BR"/>
        </w:rPr>
      </w:pPr>
      <w:r w:rsidRPr="00790D3D">
        <w:rPr>
          <w:sz w:val="22"/>
          <w:lang w:val="pt-BR"/>
        </w:rPr>
        <w:t>A indenização por licença-prêmio não gozada, indeferida por submissão ao interesse público, o correspondente pagamento indenizatório não signifi ca acréscimos patrimoniais ou riqueza nova disponível, mas simples transformação, compensando dano sofrido. O patrimônio da pessoa não aumenta de valor, mas simplesmente é reposto no estado anterior ao advento do gravame a direito adquirido.</w:t>
      </w:r>
    </w:p>
    <w:p w14:paraId="0295B548" w14:textId="77777777" w:rsidR="00E16A08" w:rsidRPr="00790D3D" w:rsidRDefault="00000000">
      <w:pPr>
        <w:numPr>
          <w:ilvl w:val="0"/>
          <w:numId w:val="1"/>
        </w:numPr>
        <w:spacing w:after="71" w:line="261" w:lineRule="auto"/>
        <w:ind w:right="2" w:firstLine="444"/>
        <w:rPr>
          <w:lang w:val="pt-BR"/>
        </w:rPr>
      </w:pPr>
      <w:r w:rsidRPr="00790D3D">
        <w:rPr>
          <w:sz w:val="22"/>
          <w:lang w:val="pt-BR"/>
        </w:rPr>
        <w:t>A doutrina e a jurisprudência, nesse contexto, assentaram que as importâncias recebidas a título de indenização como ocorrente, não constituem renda tributável pelo Imposto de Renda.</w:t>
      </w:r>
    </w:p>
    <w:p w14:paraId="445845AD" w14:textId="77777777" w:rsidR="00E16A08" w:rsidRDefault="00000000">
      <w:pPr>
        <w:numPr>
          <w:ilvl w:val="0"/>
          <w:numId w:val="1"/>
        </w:numPr>
        <w:spacing w:after="452" w:line="261" w:lineRule="auto"/>
        <w:ind w:right="2" w:firstLine="444"/>
      </w:pPr>
      <w:r>
        <w:rPr>
          <w:sz w:val="22"/>
        </w:rPr>
        <w:t>Embargos rejeitados.</w:t>
      </w:r>
    </w:p>
    <w:p w14:paraId="0975D25F" w14:textId="77777777" w:rsidR="00E16A08" w:rsidRDefault="00000000">
      <w:pPr>
        <w:pStyle w:val="Heading1"/>
        <w:ind w:left="450"/>
      </w:pPr>
      <w:r>
        <w:t>ACÓRDÃO</w:t>
      </w:r>
    </w:p>
    <w:p w14:paraId="08144CCC" w14:textId="77777777" w:rsidR="00E16A08" w:rsidRPr="00790D3D" w:rsidRDefault="00000000">
      <w:pPr>
        <w:spacing w:after="71" w:line="261" w:lineRule="auto"/>
        <w:ind w:left="-14" w:right="2" w:firstLine="444"/>
        <w:rPr>
          <w:lang w:val="pt-BR"/>
        </w:rPr>
      </w:pPr>
      <w:r w:rsidRPr="00790D3D">
        <w:rPr>
          <w:sz w:val="22"/>
          <w:lang w:val="pt-BR"/>
        </w:rPr>
        <w:t xml:space="preserve">Vistos e relatados estes autos, em que são partes as acima indicadas, decide a Primeira Seção do Superior Tribunal de Justiça, por maioria, vencidos os Srs. M inistros Cesar Asfor Rocha e Demócrito Reinaldo, </w:t>
      </w:r>
      <w:r w:rsidRPr="00790D3D">
        <w:rPr>
          <w:rFonts w:ascii="Times New Roman" w:eastAsia="Times New Roman" w:hAnsi="Times New Roman" w:cs="Times New Roman"/>
          <w:i/>
          <w:sz w:val="22"/>
          <w:lang w:val="pt-BR"/>
        </w:rPr>
        <w:t>rejeitar os embargos</w:t>
      </w:r>
      <w:r w:rsidRPr="00790D3D">
        <w:rPr>
          <w:sz w:val="22"/>
          <w:lang w:val="pt-BR"/>
        </w:rPr>
        <w:t xml:space="preserve">, </w:t>
      </w:r>
      <w:proofErr w:type="gramStart"/>
      <w:r w:rsidRPr="00790D3D">
        <w:rPr>
          <w:sz w:val="22"/>
          <w:lang w:val="pt-BR"/>
        </w:rPr>
        <w:lastRenderedPageBreak/>
        <w:t>nos  termos</w:t>
      </w:r>
      <w:proofErr w:type="gramEnd"/>
      <w:r w:rsidRPr="00790D3D">
        <w:rPr>
          <w:sz w:val="22"/>
          <w:lang w:val="pt-BR"/>
        </w:rPr>
        <w:t xml:space="preserve"> do voto do Sr. Ministro-Relator, na forma do relatório e notas taquigráficas  constantes dos autos, que ficam fazendo parte integrante do presente julgado. Os Srs. Ministros Américo Luz, Hélio Mosimann, Peçanha Martins e Humberto Gomes de Barros votaram com o Sr. Ministro-Relator. Ausente, ocasionalmente, o Sr. Ministro Antônio de Pádua Ribeiro. Presidiu o julgamento o Sr. Ministro Garcia Vieira. Custas, como de lei.</w:t>
      </w:r>
    </w:p>
    <w:p w14:paraId="0DD2F020" w14:textId="77777777" w:rsidR="00E16A08" w:rsidRPr="00790D3D" w:rsidRDefault="00000000">
      <w:pPr>
        <w:spacing w:after="71" w:line="261" w:lineRule="auto"/>
        <w:ind w:left="455" w:right="2" w:firstLine="0"/>
        <w:rPr>
          <w:lang w:val="pt-BR"/>
        </w:rPr>
      </w:pPr>
      <w:r w:rsidRPr="00790D3D">
        <w:rPr>
          <w:sz w:val="22"/>
          <w:lang w:val="pt-BR"/>
        </w:rPr>
        <w:t>Brasília (DF), 13 de dezembro de 1994 (data do julgamento).</w:t>
      </w:r>
    </w:p>
    <w:p w14:paraId="7052B012" w14:textId="77777777" w:rsidR="00E16A08" w:rsidRPr="00790D3D" w:rsidRDefault="00000000">
      <w:pPr>
        <w:spacing w:after="71" w:line="261" w:lineRule="auto"/>
        <w:ind w:left="455" w:right="2" w:firstLine="0"/>
        <w:rPr>
          <w:lang w:val="pt-BR"/>
        </w:rPr>
      </w:pPr>
      <w:r w:rsidRPr="00790D3D">
        <w:rPr>
          <w:sz w:val="22"/>
          <w:lang w:val="pt-BR"/>
        </w:rPr>
        <w:t>Ministro Garcia Vieira, Presidente</w:t>
      </w:r>
    </w:p>
    <w:p w14:paraId="2F39A870" w14:textId="77777777" w:rsidR="00E16A08" w:rsidRPr="00790D3D" w:rsidRDefault="00000000">
      <w:pPr>
        <w:spacing w:after="0" w:line="261" w:lineRule="auto"/>
        <w:ind w:left="455" w:right="2" w:firstLine="0"/>
        <w:rPr>
          <w:lang w:val="pt-BR"/>
        </w:rPr>
      </w:pPr>
      <w:r w:rsidRPr="00790D3D">
        <w:rPr>
          <w:sz w:val="22"/>
          <w:lang w:val="pt-BR"/>
        </w:rPr>
        <w:t>Ministro Milton Luiz Pereira, Relator</w:t>
      </w:r>
    </w:p>
    <w:p w14:paraId="51FF9AF1" w14:textId="77777777" w:rsidR="00E16A08" w:rsidRDefault="00000000">
      <w:pPr>
        <w:spacing w:after="114" w:line="259" w:lineRule="auto"/>
        <w:ind w:left="1" w:right="0" w:firstLine="0"/>
        <w:jc w:val="left"/>
      </w:pPr>
      <w:r>
        <w:rPr>
          <w:noProof/>
          <w:color w:val="000000"/>
          <w:sz w:val="22"/>
        </w:rPr>
        <mc:AlternateContent>
          <mc:Choice Requires="wpg">
            <w:drawing>
              <wp:inline distT="0" distB="0" distL="0" distR="0" wp14:anchorId="69CE429D" wp14:editId="28DE7720">
                <wp:extent cx="835470" cy="6350"/>
                <wp:effectExtent l="0" t="0" r="0" b="0"/>
                <wp:docPr id="10846" name="Group 10846"/>
                <wp:cNvGraphicFramePr/>
                <a:graphic xmlns:a="http://schemas.openxmlformats.org/drawingml/2006/main">
                  <a:graphicData uri="http://schemas.microsoft.com/office/word/2010/wordprocessingGroup">
                    <wpg:wgp>
                      <wpg:cNvGrpSpPr/>
                      <wpg:grpSpPr>
                        <a:xfrm>
                          <a:off x="0" y="0"/>
                          <a:ext cx="835470" cy="6350"/>
                          <a:chOff x="0" y="0"/>
                          <a:chExt cx="835470" cy="6350"/>
                        </a:xfrm>
                      </wpg:grpSpPr>
                      <wps:wsp>
                        <wps:cNvPr id="230" name="Shape 230"/>
                        <wps:cNvSpPr/>
                        <wps:spPr>
                          <a:xfrm>
                            <a:off x="0" y="0"/>
                            <a:ext cx="835470" cy="0"/>
                          </a:xfrm>
                          <a:custGeom>
                            <a:avLst/>
                            <a:gdLst/>
                            <a:ahLst/>
                            <a:cxnLst/>
                            <a:rect l="0" t="0" r="0" b="0"/>
                            <a:pathLst>
                              <a:path w="835470">
                                <a:moveTo>
                                  <a:pt x="0" y="0"/>
                                </a:moveTo>
                                <a:lnTo>
                                  <a:pt x="83547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846" style="width:65.785pt;height:0.5pt;mso-position-horizontal-relative:char;mso-position-vertical-relative:line" coordsize="8354,63">
                <v:shape id="Shape 230" style="position:absolute;width:8354;height:0;left:0;top:0;" coordsize="835470,0" path="m0,0l835470,0">
                  <v:stroke weight="0.5pt" endcap="flat" joinstyle="miter" miterlimit="10" on="true" color="#181717"/>
                  <v:fill on="false" color="#000000" opacity="0"/>
                </v:shape>
              </v:group>
            </w:pict>
          </mc:Fallback>
        </mc:AlternateContent>
      </w:r>
    </w:p>
    <w:p w14:paraId="55E7E99D" w14:textId="77777777" w:rsidR="00E16A08" w:rsidRPr="00790D3D" w:rsidRDefault="00000000">
      <w:pPr>
        <w:spacing w:after="429" w:line="414" w:lineRule="auto"/>
        <w:ind w:left="-4" w:right="0" w:hanging="10"/>
        <w:jc w:val="left"/>
        <w:rPr>
          <w:lang w:val="pt-BR"/>
        </w:rPr>
      </w:pPr>
      <w:r w:rsidRPr="00790D3D">
        <w:rPr>
          <w:sz w:val="16"/>
          <w:lang w:val="pt-BR"/>
        </w:rPr>
        <w:t>DJ 20.02.1995</w:t>
      </w:r>
    </w:p>
    <w:p w14:paraId="3CFA129D" w14:textId="77777777" w:rsidR="00E16A08" w:rsidRPr="00790D3D" w:rsidRDefault="00000000">
      <w:pPr>
        <w:pStyle w:val="Heading1"/>
        <w:ind w:left="450"/>
        <w:rPr>
          <w:lang w:val="pt-BR"/>
        </w:rPr>
      </w:pPr>
      <w:r w:rsidRPr="00790D3D">
        <w:rPr>
          <w:lang w:val="pt-BR"/>
        </w:rPr>
        <w:t>RELATÓRIO</w:t>
      </w:r>
    </w:p>
    <w:p w14:paraId="60A8DE0F" w14:textId="77777777" w:rsidR="00E16A08" w:rsidRPr="00790D3D" w:rsidRDefault="00000000">
      <w:pPr>
        <w:spacing w:after="185" w:line="261" w:lineRule="auto"/>
        <w:ind w:left="-14" w:right="2" w:firstLine="444"/>
        <w:rPr>
          <w:lang w:val="pt-BR"/>
        </w:rPr>
      </w:pPr>
      <w:r w:rsidRPr="00790D3D">
        <w:rPr>
          <w:sz w:val="22"/>
          <w:lang w:val="pt-BR"/>
        </w:rPr>
        <w:t>O Sr. Ministro Milton Luiz Pereira: No julgamento do Recurso Especial n. 32.829-0-SP, relatado pelo eminente Ministro Hélio Mosimann, a egrégia Segunda Turma prolatou o v. acórdão espelhado na seguinte ementa:</w:t>
      </w:r>
    </w:p>
    <w:p w14:paraId="495BDB29" w14:textId="77777777" w:rsidR="00E16A08" w:rsidRPr="00790D3D" w:rsidRDefault="00000000">
      <w:pPr>
        <w:spacing w:after="13" w:line="259" w:lineRule="auto"/>
        <w:ind w:firstLine="0"/>
        <w:jc w:val="right"/>
        <w:rPr>
          <w:lang w:val="pt-BR"/>
        </w:rPr>
      </w:pPr>
      <w:r w:rsidRPr="00790D3D">
        <w:rPr>
          <w:lang w:val="pt-BR"/>
        </w:rPr>
        <w:t xml:space="preserve">Recurso especial. Licença-prêmio não gozada por necessidade do s erviço. </w:t>
      </w:r>
    </w:p>
    <w:p w14:paraId="63F39B72" w14:textId="77777777" w:rsidR="00E16A08" w:rsidRPr="00790D3D" w:rsidRDefault="00000000">
      <w:pPr>
        <w:ind w:left="893" w:right="3" w:firstLine="0"/>
        <w:rPr>
          <w:lang w:val="pt-BR"/>
        </w:rPr>
      </w:pPr>
      <w:r w:rsidRPr="00790D3D">
        <w:rPr>
          <w:lang w:val="pt-BR"/>
        </w:rPr>
        <w:t>Pagamento de natureza indenizatória. Não-incidência do Imposto de Renda.</w:t>
      </w:r>
    </w:p>
    <w:p w14:paraId="139F3F4E" w14:textId="77777777" w:rsidR="00E16A08" w:rsidRPr="00790D3D" w:rsidRDefault="00000000">
      <w:pPr>
        <w:spacing w:after="275"/>
        <w:ind w:left="893" w:right="3"/>
        <w:rPr>
          <w:lang w:val="pt-BR"/>
        </w:rPr>
      </w:pPr>
      <w:r w:rsidRPr="00790D3D">
        <w:rPr>
          <w:lang w:val="pt-BR"/>
        </w:rPr>
        <w:t>O pagamento de licença-prêmio, como das férias, não gozadas por necessidade do serviço, pela sua natureza indenizatória, não está sujeito à incidência do imposto de renda (</w:t>
      </w:r>
      <w:proofErr w:type="gramStart"/>
      <w:r w:rsidRPr="00790D3D">
        <w:rPr>
          <w:lang w:val="pt-BR"/>
        </w:rPr>
        <w:t>fl .</w:t>
      </w:r>
      <w:proofErr w:type="gramEnd"/>
      <w:r w:rsidRPr="00790D3D">
        <w:rPr>
          <w:lang w:val="pt-BR"/>
        </w:rPr>
        <w:t xml:space="preserve"> 230).</w:t>
      </w:r>
    </w:p>
    <w:p w14:paraId="5F4C5379" w14:textId="77777777" w:rsidR="00E16A08" w:rsidRPr="00790D3D" w:rsidRDefault="00000000">
      <w:pPr>
        <w:spacing w:after="175" w:line="261" w:lineRule="auto"/>
        <w:ind w:left="-14" w:right="2" w:firstLine="444"/>
        <w:rPr>
          <w:lang w:val="pt-BR"/>
        </w:rPr>
      </w:pPr>
      <w:r w:rsidRPr="00790D3D">
        <w:rPr>
          <w:sz w:val="22"/>
          <w:lang w:val="pt-BR"/>
        </w:rPr>
        <w:t>Inconformado, o Estado de São Paulo opôs embargos de divergência, alegando que o v. aresto hostilizado se antagoniza com julgado da egrégia Primeira Turma, sendo apontado como paradigma o REsp n. 39.627-1-SP, relatado pelo eminente Ministro Cesar Asfor Rocha, cuja ementa se transcreve:</w:t>
      </w:r>
    </w:p>
    <w:p w14:paraId="0E2B3562" w14:textId="77777777" w:rsidR="00E16A08" w:rsidRPr="00790D3D" w:rsidRDefault="00000000">
      <w:pPr>
        <w:ind w:left="893" w:right="3"/>
        <w:rPr>
          <w:lang w:val="pt-BR"/>
        </w:rPr>
      </w:pPr>
      <w:r w:rsidRPr="00790D3D">
        <w:rPr>
          <w:lang w:val="pt-BR"/>
        </w:rPr>
        <w:t>Tributário. Imposto de Renda. Indenização pecuniária referente à licençaprêmio não gozada por necessidade do serviço. Incidência.</w:t>
      </w:r>
    </w:p>
    <w:p w14:paraId="2AAB9DB6" w14:textId="77777777" w:rsidR="00E16A08" w:rsidRPr="00790D3D" w:rsidRDefault="00000000">
      <w:pPr>
        <w:ind w:left="893" w:right="3"/>
        <w:rPr>
          <w:lang w:val="pt-BR"/>
        </w:rPr>
      </w:pPr>
      <w:r w:rsidRPr="00790D3D">
        <w:rPr>
          <w:lang w:val="pt-BR"/>
        </w:rPr>
        <w:t>Incide imposto sobre a renda auferida de indenização pecuniária relativa a período de licença-prêmio não gozada por necessidade do serviço. Incidência.</w:t>
      </w:r>
    </w:p>
    <w:p w14:paraId="14CE0FEF" w14:textId="77777777" w:rsidR="00E16A08" w:rsidRPr="00790D3D" w:rsidRDefault="00000000">
      <w:pPr>
        <w:spacing w:after="267"/>
        <w:ind w:left="1135" w:right="3" w:firstLine="0"/>
        <w:rPr>
          <w:lang w:val="pt-BR"/>
        </w:rPr>
      </w:pPr>
      <w:r w:rsidRPr="00790D3D">
        <w:rPr>
          <w:lang w:val="pt-BR"/>
        </w:rPr>
        <w:t>Recurso provido (</w:t>
      </w:r>
      <w:proofErr w:type="gramStart"/>
      <w:r w:rsidRPr="00790D3D">
        <w:rPr>
          <w:lang w:val="pt-BR"/>
        </w:rPr>
        <w:t>fl .</w:t>
      </w:r>
      <w:proofErr w:type="gramEnd"/>
      <w:r w:rsidRPr="00790D3D">
        <w:rPr>
          <w:lang w:val="pt-BR"/>
        </w:rPr>
        <w:t xml:space="preserve"> 239).</w:t>
      </w:r>
    </w:p>
    <w:p w14:paraId="4045FBDF" w14:textId="77777777" w:rsidR="00E16A08" w:rsidRPr="00790D3D" w:rsidRDefault="00000000">
      <w:pPr>
        <w:spacing w:after="177" w:line="261" w:lineRule="auto"/>
        <w:ind w:left="-14" w:right="2" w:firstLine="444"/>
        <w:rPr>
          <w:lang w:val="pt-BR"/>
        </w:rPr>
      </w:pPr>
      <w:r w:rsidRPr="00790D3D">
        <w:rPr>
          <w:sz w:val="22"/>
          <w:lang w:val="pt-BR"/>
        </w:rPr>
        <w:lastRenderedPageBreak/>
        <w:t>Admiti os Embargos, proferindo decisão que se encerra nos seguintes termos:</w:t>
      </w:r>
    </w:p>
    <w:p w14:paraId="57DC6EC1" w14:textId="77777777" w:rsidR="00E16A08" w:rsidRPr="00790D3D" w:rsidRDefault="00000000">
      <w:pPr>
        <w:ind w:left="893" w:right="3"/>
        <w:rPr>
          <w:lang w:val="pt-BR"/>
        </w:rPr>
      </w:pPr>
      <w:r w:rsidRPr="00790D3D">
        <w:rPr>
          <w:lang w:val="pt-BR"/>
        </w:rPr>
        <w:t>Andante, dispensando-se cotejo laborioso, por simples análise, sobressai que as Turmas divergiram na interpretação da mesma questão jurídica.</w:t>
      </w:r>
    </w:p>
    <w:p w14:paraId="3E91CCA9" w14:textId="77777777" w:rsidR="00E16A08" w:rsidRPr="00790D3D" w:rsidRDefault="00000000">
      <w:pPr>
        <w:ind w:left="1135" w:right="3" w:firstLine="0"/>
        <w:rPr>
          <w:lang w:val="pt-BR"/>
        </w:rPr>
      </w:pPr>
      <w:r w:rsidRPr="00790D3D">
        <w:rPr>
          <w:lang w:val="pt-BR"/>
        </w:rPr>
        <w:t>Mais não é preciso para serem admitidos os embargos (art. 266, RISTJ).</w:t>
      </w:r>
    </w:p>
    <w:p w14:paraId="7A655478" w14:textId="77777777" w:rsidR="00E16A08" w:rsidRPr="00790D3D" w:rsidRDefault="00000000">
      <w:pPr>
        <w:ind w:left="893" w:right="3"/>
        <w:rPr>
          <w:lang w:val="pt-BR"/>
        </w:rPr>
      </w:pPr>
      <w:r w:rsidRPr="00790D3D">
        <w:rPr>
          <w:lang w:val="pt-BR"/>
        </w:rPr>
        <w:t>II - Admitidos, intime-se a parte-embargada para impugnar no prazo legal. Vencido o prazo, com ou sem impugnação, independentemente de nova determinação, abra-se vista ao Ministério Público Federal (</w:t>
      </w:r>
      <w:proofErr w:type="gramStart"/>
      <w:r w:rsidRPr="00790D3D">
        <w:rPr>
          <w:lang w:val="pt-BR"/>
        </w:rPr>
        <w:t>fl .</w:t>
      </w:r>
      <w:proofErr w:type="gramEnd"/>
      <w:r w:rsidRPr="00790D3D">
        <w:rPr>
          <w:lang w:val="pt-BR"/>
        </w:rPr>
        <w:t xml:space="preserve"> 249).</w:t>
      </w:r>
    </w:p>
    <w:p w14:paraId="1C668113" w14:textId="77777777" w:rsidR="00E16A08" w:rsidRPr="00790D3D" w:rsidRDefault="00000000">
      <w:pPr>
        <w:spacing w:after="85" w:line="259" w:lineRule="auto"/>
        <w:ind w:left="10" w:right="-13" w:hanging="10"/>
        <w:jc w:val="right"/>
        <w:rPr>
          <w:lang w:val="pt-BR"/>
        </w:rPr>
      </w:pPr>
      <w:r w:rsidRPr="00790D3D">
        <w:rPr>
          <w:sz w:val="22"/>
          <w:lang w:val="pt-BR"/>
        </w:rPr>
        <w:t>O prazo para impugnação decorreu sem manifestação da parte embargada.</w:t>
      </w:r>
    </w:p>
    <w:p w14:paraId="23726496" w14:textId="77777777" w:rsidR="00E16A08" w:rsidRPr="00790D3D" w:rsidRDefault="00000000">
      <w:pPr>
        <w:spacing w:after="3" w:line="261" w:lineRule="auto"/>
        <w:ind w:left="-14" w:right="2" w:firstLine="444"/>
        <w:rPr>
          <w:lang w:val="pt-BR"/>
        </w:rPr>
      </w:pPr>
      <w:r w:rsidRPr="00790D3D">
        <w:rPr>
          <w:sz w:val="22"/>
          <w:lang w:val="pt-BR"/>
        </w:rPr>
        <w:t xml:space="preserve">O ilustre Subprocurador-Geral da República, Dr. José Arnaldo da Fonseca, assim fundamentou e concluiu o pronunciamento do douto Ministério Público </w:t>
      </w:r>
    </w:p>
    <w:p w14:paraId="7689882F" w14:textId="77777777" w:rsidR="00E16A08" w:rsidRPr="00790D3D" w:rsidRDefault="00000000">
      <w:pPr>
        <w:spacing w:after="185" w:line="261" w:lineRule="auto"/>
        <w:ind w:left="-14" w:right="2" w:firstLine="0"/>
        <w:rPr>
          <w:lang w:val="pt-BR"/>
        </w:rPr>
      </w:pPr>
      <w:r w:rsidRPr="00790D3D">
        <w:rPr>
          <w:sz w:val="22"/>
          <w:lang w:val="pt-BR"/>
        </w:rPr>
        <w:t xml:space="preserve"> Federal, </w:t>
      </w:r>
      <w:r w:rsidRPr="00790D3D">
        <w:rPr>
          <w:rFonts w:ascii="Times New Roman" w:eastAsia="Times New Roman" w:hAnsi="Times New Roman" w:cs="Times New Roman"/>
          <w:i/>
          <w:sz w:val="22"/>
          <w:lang w:val="pt-BR"/>
        </w:rPr>
        <w:t>verbis</w:t>
      </w:r>
      <w:r w:rsidRPr="00790D3D">
        <w:rPr>
          <w:sz w:val="22"/>
          <w:lang w:val="pt-BR"/>
        </w:rPr>
        <w:t>:</w:t>
      </w:r>
    </w:p>
    <w:p w14:paraId="153A6E09" w14:textId="77777777" w:rsidR="00E16A08" w:rsidRPr="00790D3D" w:rsidRDefault="00000000">
      <w:pPr>
        <w:ind w:left="893" w:right="3"/>
        <w:rPr>
          <w:lang w:val="pt-BR"/>
        </w:rPr>
      </w:pPr>
      <w:r w:rsidRPr="00790D3D">
        <w:rPr>
          <w:lang w:val="pt-BR"/>
        </w:rPr>
        <w:t>Ainda que pertinente a argumentação demonstrativa entre o acórdão e o paradigma, dando ensejo à admissão dos embargos (</w:t>
      </w:r>
      <w:proofErr w:type="gramStart"/>
      <w:r w:rsidRPr="00790D3D">
        <w:rPr>
          <w:lang w:val="pt-BR"/>
        </w:rPr>
        <w:t>fl .</w:t>
      </w:r>
      <w:proofErr w:type="gramEnd"/>
      <w:r w:rsidRPr="00790D3D">
        <w:rPr>
          <w:lang w:val="pt-BR"/>
        </w:rPr>
        <w:t xml:space="preserve"> 249), com a devida vênia os mesmos não devem ser providos, pois melhor sorte não assiste ao embargante.</w:t>
      </w:r>
    </w:p>
    <w:p w14:paraId="7D9C0597" w14:textId="77777777" w:rsidR="00E16A08" w:rsidRPr="00790D3D" w:rsidRDefault="00000000">
      <w:pPr>
        <w:spacing w:after="8"/>
        <w:ind w:left="893" w:right="3"/>
        <w:rPr>
          <w:lang w:val="pt-BR"/>
        </w:rPr>
      </w:pPr>
      <w:r w:rsidRPr="00790D3D">
        <w:rPr>
          <w:lang w:val="pt-BR"/>
        </w:rPr>
        <w:t>Acontece que o recurso ora embargado não foi conhecido: “A Turma, por unanimidade, não conheceu do recurso, nos termos do voto do Sr. Ministro-</w:t>
      </w:r>
    </w:p>
    <w:p w14:paraId="658F6624" w14:textId="77777777" w:rsidR="00E16A08" w:rsidRPr="00790D3D" w:rsidRDefault="00000000">
      <w:pPr>
        <w:spacing w:after="237"/>
        <w:ind w:left="893" w:right="3" w:firstLine="0"/>
        <w:rPr>
          <w:lang w:val="pt-BR"/>
        </w:rPr>
      </w:pPr>
      <w:r w:rsidRPr="00790D3D">
        <w:rPr>
          <w:lang w:val="pt-BR"/>
        </w:rPr>
        <w:t>Relator” (</w:t>
      </w:r>
      <w:proofErr w:type="gramStart"/>
      <w:r w:rsidRPr="00790D3D">
        <w:rPr>
          <w:lang w:val="pt-BR"/>
        </w:rPr>
        <w:t>fl .</w:t>
      </w:r>
      <w:proofErr w:type="gramEnd"/>
      <w:r w:rsidRPr="00790D3D">
        <w:rPr>
          <w:lang w:val="pt-BR"/>
        </w:rPr>
        <w:t xml:space="preserve"> 229), e sendo assim:</w:t>
      </w:r>
    </w:p>
    <w:p w14:paraId="494E6FAF" w14:textId="77777777" w:rsidR="00E16A08" w:rsidRPr="00790D3D" w:rsidRDefault="00000000">
      <w:pPr>
        <w:spacing w:after="235"/>
        <w:ind w:left="1361" w:right="3"/>
        <w:rPr>
          <w:lang w:val="pt-BR"/>
        </w:rPr>
      </w:pPr>
      <w:r w:rsidRPr="00790D3D">
        <w:rPr>
          <w:lang w:val="pt-BR"/>
        </w:rPr>
        <w:t xml:space="preserve">Não cabem embargos de divergência contra decisão de relator que nega seguimento a recurso especial (STJ — Segunda Seção, REsp n. 3.815-SP — ED-AgRg, Relator Ministro Sálvio de Figueiredo, j. 27.02.1991, </w:t>
      </w:r>
      <w:r w:rsidRPr="00790D3D">
        <w:rPr>
          <w:i/>
          <w:lang w:val="pt-BR"/>
        </w:rPr>
        <w:t>Theotonio Negrão</w:t>
      </w:r>
      <w:r w:rsidRPr="00790D3D">
        <w:rPr>
          <w:lang w:val="pt-BR"/>
        </w:rPr>
        <w:t>, nota 2 ao art. 266, Código de Processo Civil).</w:t>
      </w:r>
    </w:p>
    <w:p w14:paraId="611F6909" w14:textId="77777777" w:rsidR="00E16A08" w:rsidRPr="00790D3D" w:rsidRDefault="00000000">
      <w:pPr>
        <w:spacing w:after="409"/>
        <w:ind w:left="1134" w:right="3" w:firstLine="0"/>
        <w:rPr>
          <w:lang w:val="pt-BR"/>
        </w:rPr>
      </w:pPr>
      <w:r w:rsidRPr="00790D3D">
        <w:rPr>
          <w:lang w:val="pt-BR"/>
        </w:rPr>
        <w:t>Do exposto, pelo improvimento dos presentes embargos (fl s. 253-254).</w:t>
      </w:r>
    </w:p>
    <w:p w14:paraId="0D0D5DA8" w14:textId="77777777" w:rsidR="00E16A08" w:rsidRPr="00790D3D" w:rsidRDefault="00000000">
      <w:pPr>
        <w:spacing w:after="452" w:line="261" w:lineRule="auto"/>
        <w:ind w:left="454" w:right="2" w:firstLine="0"/>
        <w:rPr>
          <w:lang w:val="pt-BR"/>
        </w:rPr>
      </w:pPr>
      <w:r w:rsidRPr="00790D3D">
        <w:rPr>
          <w:sz w:val="22"/>
          <w:lang w:val="pt-BR"/>
        </w:rPr>
        <w:t>É o relatório.</w:t>
      </w:r>
    </w:p>
    <w:p w14:paraId="54CEB246" w14:textId="77777777" w:rsidR="00E16A08" w:rsidRPr="00790D3D" w:rsidRDefault="00000000">
      <w:pPr>
        <w:pStyle w:val="Heading1"/>
        <w:ind w:left="450"/>
        <w:rPr>
          <w:lang w:val="pt-BR"/>
        </w:rPr>
      </w:pPr>
      <w:r w:rsidRPr="00790D3D">
        <w:rPr>
          <w:lang w:val="pt-BR"/>
        </w:rPr>
        <w:t>VOTO</w:t>
      </w:r>
    </w:p>
    <w:p w14:paraId="189A02C5" w14:textId="77777777" w:rsidR="00E16A08" w:rsidRPr="00790D3D" w:rsidRDefault="00000000">
      <w:pPr>
        <w:spacing w:after="177" w:line="261" w:lineRule="auto"/>
        <w:ind w:left="-14" w:right="2" w:firstLine="444"/>
        <w:rPr>
          <w:lang w:val="pt-BR"/>
        </w:rPr>
      </w:pPr>
      <w:r w:rsidRPr="00790D3D">
        <w:rPr>
          <w:sz w:val="22"/>
          <w:lang w:val="pt-BR"/>
        </w:rPr>
        <w:t>O Sr. Ministro Milton Luiz Pereira (Relator): Como relatado, no amanho de questão jurídica afi velada à tributação e indenização de férias não gozadas por necessidade do serviço, o dissenso motivador dos presentes embargos entremostrou-se nos julgados enunciados, respectivamente, assim ementados:</w:t>
      </w:r>
    </w:p>
    <w:p w14:paraId="67690326" w14:textId="77777777" w:rsidR="00E16A08" w:rsidRPr="00790D3D" w:rsidRDefault="00000000">
      <w:pPr>
        <w:ind w:left="893" w:right="3"/>
        <w:rPr>
          <w:lang w:val="pt-BR"/>
        </w:rPr>
      </w:pPr>
      <w:r w:rsidRPr="00790D3D">
        <w:rPr>
          <w:lang w:val="pt-BR"/>
        </w:rPr>
        <w:t xml:space="preserve">Recurso especial. Licença-prêmio não gozada por necessidade do serviço. Pagamento de natureza indenizatória. Não-incidência do Imposto </w:t>
      </w:r>
      <w:proofErr w:type="gramStart"/>
      <w:r w:rsidRPr="00790D3D">
        <w:rPr>
          <w:lang w:val="pt-BR"/>
        </w:rPr>
        <w:t>de  Renda</w:t>
      </w:r>
      <w:proofErr w:type="gramEnd"/>
      <w:r w:rsidRPr="00790D3D">
        <w:rPr>
          <w:lang w:val="pt-BR"/>
        </w:rPr>
        <w:t>.</w:t>
      </w:r>
    </w:p>
    <w:p w14:paraId="42AAC2DD" w14:textId="77777777" w:rsidR="00E16A08" w:rsidRPr="00790D3D" w:rsidRDefault="00000000">
      <w:pPr>
        <w:spacing w:after="227"/>
        <w:ind w:left="893" w:right="3"/>
        <w:rPr>
          <w:lang w:val="pt-BR"/>
        </w:rPr>
      </w:pPr>
      <w:r w:rsidRPr="00790D3D">
        <w:rPr>
          <w:lang w:val="pt-BR"/>
        </w:rPr>
        <w:lastRenderedPageBreak/>
        <w:t>O pagamento da licença-prêmio, como das férias, não gozadas por necessidade do serviço, pela sua natureza indenizatória, não está sujeito à incidência do imposto de renda (Segunda Turma).</w:t>
      </w:r>
    </w:p>
    <w:p w14:paraId="2C026E01" w14:textId="77777777" w:rsidR="00E16A08" w:rsidRPr="00790D3D" w:rsidRDefault="00000000">
      <w:pPr>
        <w:ind w:left="893" w:right="3"/>
        <w:rPr>
          <w:lang w:val="pt-BR"/>
        </w:rPr>
      </w:pPr>
      <w:r w:rsidRPr="00790D3D">
        <w:rPr>
          <w:lang w:val="pt-BR"/>
        </w:rPr>
        <w:t>Tributário. Imposto de Renda. Indenização pecuniária referente à licençaprêmio não gozada por necessidade do serviço. Incidência.</w:t>
      </w:r>
    </w:p>
    <w:p w14:paraId="7442EE68" w14:textId="77777777" w:rsidR="00E16A08" w:rsidRPr="00790D3D" w:rsidRDefault="00000000">
      <w:pPr>
        <w:ind w:left="893" w:right="3"/>
        <w:rPr>
          <w:lang w:val="pt-BR"/>
        </w:rPr>
      </w:pPr>
      <w:r w:rsidRPr="00790D3D">
        <w:rPr>
          <w:lang w:val="pt-BR"/>
        </w:rPr>
        <w:t>Incide imposto sobre a renda auferida de indenização pecuniária relativa a período de licença-prêmio não gozada em face da necessidade do s erviço.</w:t>
      </w:r>
    </w:p>
    <w:p w14:paraId="46C10803" w14:textId="77777777" w:rsidR="00E16A08" w:rsidRPr="00790D3D" w:rsidRDefault="00000000">
      <w:pPr>
        <w:ind w:left="1134" w:right="3" w:firstLine="0"/>
        <w:rPr>
          <w:lang w:val="pt-BR"/>
        </w:rPr>
      </w:pPr>
      <w:r w:rsidRPr="00790D3D">
        <w:rPr>
          <w:lang w:val="pt-BR"/>
        </w:rPr>
        <w:t>Recurso provido. (Primeira Turma)</w:t>
      </w:r>
    </w:p>
    <w:p w14:paraId="765D3B38" w14:textId="77777777" w:rsidR="00E16A08" w:rsidRPr="00790D3D" w:rsidRDefault="00000000">
      <w:pPr>
        <w:spacing w:after="71" w:line="261" w:lineRule="auto"/>
        <w:ind w:left="-14" w:right="2" w:firstLine="444"/>
        <w:rPr>
          <w:lang w:val="pt-BR"/>
        </w:rPr>
      </w:pPr>
      <w:r w:rsidRPr="00790D3D">
        <w:rPr>
          <w:sz w:val="22"/>
          <w:lang w:val="pt-BR"/>
        </w:rPr>
        <w:t>Sem a possibilidade de enleios, a divergência é manifesta, em favor da autoridade de compreensão harmonizada, clamando por uma composição diluidora do desentendimento fi ncado nas motivações dos julgados confrontados.</w:t>
      </w:r>
    </w:p>
    <w:p w14:paraId="71B5D544" w14:textId="77777777" w:rsidR="00E16A08" w:rsidRPr="00790D3D" w:rsidRDefault="00000000">
      <w:pPr>
        <w:spacing w:after="177" w:line="261" w:lineRule="auto"/>
        <w:ind w:left="-14" w:right="2" w:firstLine="444"/>
        <w:rPr>
          <w:lang w:val="pt-BR"/>
        </w:rPr>
      </w:pPr>
      <w:r w:rsidRPr="00790D3D">
        <w:rPr>
          <w:sz w:val="22"/>
          <w:lang w:val="pt-BR"/>
        </w:rPr>
        <w:t>Com esse pressuroso fi to, para alvorejar a solução, inicialmente compendio os fundamentos do v. acórdão erguido como paradigma (Primeira Turma), relatado pelo eminente Ministro Cesar Asfor Rocha, com a sua peculiar clareza, depois de comentar a respeito dos princípios gerais e do fato gerador do Imposto de Renda (art. 153, § 2º, I e III, CF, art. 43, I e II, CTN), rememorando eméritas lições doutrinárias, averbou:</w:t>
      </w:r>
    </w:p>
    <w:p w14:paraId="67C390B4" w14:textId="77777777" w:rsidR="00E16A08" w:rsidRPr="00790D3D" w:rsidRDefault="00000000">
      <w:pPr>
        <w:spacing w:after="78" w:line="259" w:lineRule="auto"/>
        <w:ind w:left="1130" w:right="0" w:hanging="10"/>
        <w:jc w:val="left"/>
        <w:rPr>
          <w:lang w:val="pt-BR"/>
        </w:rPr>
      </w:pPr>
      <w:r w:rsidRPr="00790D3D">
        <w:rPr>
          <w:i/>
          <w:lang w:val="pt-BR"/>
        </w:rPr>
        <w:t>omissis</w:t>
      </w:r>
    </w:p>
    <w:p w14:paraId="54934519" w14:textId="77777777" w:rsidR="00E16A08" w:rsidRPr="00790D3D" w:rsidRDefault="00000000">
      <w:pPr>
        <w:ind w:left="893" w:right="3"/>
        <w:rPr>
          <w:lang w:val="pt-BR"/>
        </w:rPr>
      </w:pPr>
      <w:r w:rsidRPr="00790D3D">
        <w:rPr>
          <w:lang w:val="pt-BR"/>
        </w:rPr>
        <w:t>É certo, conforme observei acima, que nem toda aquisição de disponibilidade econômica ou jurídica é tributável. Assim, estão fora do foco de incidência do tributo em análise várias indenizações. Todavia, há de ser ressaltado que isso decorre de isenção explicitamente concedida pela lei, de que são exemplos as tratadas pela Lei n. 7.713/1988.</w:t>
      </w:r>
    </w:p>
    <w:p w14:paraId="30CEA5A7" w14:textId="77777777" w:rsidR="00E16A08" w:rsidRPr="00790D3D" w:rsidRDefault="00000000">
      <w:pPr>
        <w:ind w:left="893" w:right="3"/>
        <w:rPr>
          <w:lang w:val="pt-BR"/>
        </w:rPr>
      </w:pPr>
      <w:r w:rsidRPr="00790D3D">
        <w:rPr>
          <w:lang w:val="pt-BR"/>
        </w:rPr>
        <w:t>Chego até a admitir que seria de justiça isentar-se do pagamento do imposto sobre a renda a indenização pecuniária paga a funcionário relativa a licençaprêmio ou férias indeferidas por necessidade do serviço, uma vez que tal verba não se consubstancia em rendimento do trabalho, não se confundindo com o produto do trabalho do recorrido, mas de mera indenização que visa, de maneira razoável, a recompor o patrimônio do interessado para, na medida do possível, torná-lo indene, íntegro, após a consumação da lesão, conforme anotado no r. acórdão hostilizado.</w:t>
      </w:r>
    </w:p>
    <w:p w14:paraId="02B5BBC8" w14:textId="77777777" w:rsidR="00E16A08" w:rsidRPr="00790D3D" w:rsidRDefault="00000000">
      <w:pPr>
        <w:ind w:left="893" w:right="3"/>
        <w:rPr>
          <w:lang w:val="pt-BR"/>
        </w:rPr>
      </w:pPr>
      <w:r w:rsidRPr="00790D3D">
        <w:rPr>
          <w:lang w:val="pt-BR"/>
        </w:rPr>
        <w:t xml:space="preserve">Todavia, tal isenção estaria a depender </w:t>
      </w:r>
      <w:r w:rsidRPr="00790D3D">
        <w:rPr>
          <w:i/>
          <w:lang w:val="pt-BR"/>
        </w:rPr>
        <w:t>de lege ferenda</w:t>
      </w:r>
      <w:r w:rsidRPr="00790D3D">
        <w:rPr>
          <w:lang w:val="pt-BR"/>
        </w:rPr>
        <w:t>. Enquanto não houver diploma legal nesse sentido, é incidente o imposto na espécie.</w:t>
      </w:r>
    </w:p>
    <w:p w14:paraId="10F19F68" w14:textId="77777777" w:rsidR="00E16A08" w:rsidRPr="00790D3D" w:rsidRDefault="00000000">
      <w:pPr>
        <w:spacing w:after="227"/>
        <w:ind w:left="893" w:right="3"/>
        <w:rPr>
          <w:lang w:val="pt-BR"/>
        </w:rPr>
      </w:pPr>
      <w:r w:rsidRPr="00790D3D">
        <w:rPr>
          <w:lang w:val="pt-BR"/>
        </w:rPr>
        <w:t xml:space="preserve">Merecem destaque, por derradeiro, as judiciosas considerações do eminente Desembargador Silva Ferreira, no voto (vencido) proferido quando do julgamento da apelação no Tribunal </w:t>
      </w:r>
      <w:r w:rsidRPr="00790D3D">
        <w:rPr>
          <w:i/>
          <w:lang w:val="pt-BR"/>
        </w:rPr>
        <w:t>a quo</w:t>
      </w:r>
      <w:r w:rsidRPr="00790D3D">
        <w:rPr>
          <w:lang w:val="pt-BR"/>
        </w:rPr>
        <w:t xml:space="preserve">, </w:t>
      </w:r>
      <w:r w:rsidRPr="00790D3D">
        <w:rPr>
          <w:i/>
          <w:lang w:val="pt-BR"/>
        </w:rPr>
        <w:t>verbis</w:t>
      </w:r>
      <w:r w:rsidRPr="00790D3D">
        <w:rPr>
          <w:lang w:val="pt-BR"/>
        </w:rPr>
        <w:t>:</w:t>
      </w:r>
    </w:p>
    <w:p w14:paraId="207D11A8" w14:textId="77777777" w:rsidR="00E16A08" w:rsidRPr="00790D3D" w:rsidRDefault="00000000">
      <w:pPr>
        <w:ind w:left="1362" w:right="3"/>
        <w:rPr>
          <w:lang w:val="pt-BR"/>
        </w:rPr>
      </w:pPr>
      <w:r w:rsidRPr="00790D3D">
        <w:rPr>
          <w:lang w:val="pt-BR"/>
        </w:rPr>
        <w:lastRenderedPageBreak/>
        <w:t>Entendo devido o Imposto de Renda na transformação de licençaprêmio, ou férias, em dinheiro, visto que, inegavelmente, há aumento patrimonial para o beneficiado. Antes receberia, no ano, somente 13 salários compreendido o 13º. Agora, com o recebimento dos três meses de licença-prêmio, passará a receber em pecúnia, portanto, com aumento de seu patrimônio monetário, possível de transformação em bens de consumo, duráveis ou não, ou mesmo de lazer, de mais três meses, fi xando excepcionalmente naquele ano com 16 salários.</w:t>
      </w:r>
    </w:p>
    <w:p w14:paraId="791B1F56" w14:textId="77777777" w:rsidR="00E16A08" w:rsidRPr="00790D3D" w:rsidRDefault="00000000">
      <w:pPr>
        <w:ind w:left="1362" w:right="3"/>
        <w:rPr>
          <w:lang w:val="pt-BR"/>
        </w:rPr>
      </w:pPr>
      <w:r w:rsidRPr="00790D3D">
        <w:rPr>
          <w:lang w:val="pt-BR"/>
        </w:rPr>
        <w:t>Com estes três salários poderá quitar dívidas, viajar, adquirir bens, o que não poderia com seus salários normais. Logo aumentou sua renda e deve pagar o imposto devido, conforme o Código Tributário Nacional.</w:t>
      </w:r>
    </w:p>
    <w:p w14:paraId="208E271F" w14:textId="77777777" w:rsidR="00E16A08" w:rsidRPr="00790D3D" w:rsidRDefault="00000000">
      <w:pPr>
        <w:ind w:left="1361" w:right="3"/>
        <w:rPr>
          <w:lang w:val="pt-BR"/>
        </w:rPr>
      </w:pPr>
      <w:r w:rsidRPr="00790D3D">
        <w:rPr>
          <w:lang w:val="pt-BR"/>
        </w:rPr>
        <w:t xml:space="preserve">Dizem que nada deve por ser indenização, por não poderem gozar de licença-prêmio no tempo devido. Sabe-se, porém, com segurança, que se pedissem a mesma, </w:t>
      </w:r>
      <w:proofErr w:type="gramStart"/>
      <w:r w:rsidRPr="00790D3D">
        <w:rPr>
          <w:lang w:val="pt-BR"/>
        </w:rPr>
        <w:t>ser-lhe-ia, concedida</w:t>
      </w:r>
      <w:proofErr w:type="gramEnd"/>
      <w:r w:rsidRPr="00790D3D">
        <w:rPr>
          <w:lang w:val="pt-BR"/>
        </w:rPr>
        <w:t>, sendo que o pedido já é feito, normalmente, com o sentido da denegação. Tanto assim que, quase que diariamente, o Diário Oficial está a publicar concessão de licençaprêmio referente aos anos de 1978/1988, cujo pagamento não se fez, a desembargadores e juízes, sem qualquer problema operacional.</w:t>
      </w:r>
    </w:p>
    <w:p w14:paraId="087F93ED" w14:textId="77777777" w:rsidR="00E16A08" w:rsidRPr="00790D3D" w:rsidRDefault="00000000">
      <w:pPr>
        <w:ind w:left="1361" w:right="3"/>
        <w:rPr>
          <w:lang w:val="pt-BR"/>
        </w:rPr>
      </w:pPr>
      <w:r w:rsidRPr="00790D3D">
        <w:rPr>
          <w:lang w:val="pt-BR"/>
        </w:rPr>
        <w:t>Finalmente, observe-se que, com aplicação do Estatuto dos Funcionários Públicos, que é aplicado supletivamente, por exemplo para abono de faltas, poderia, perfeitamente, o Apelante usar tal licença para se aposentar mais cedo, permanece ou seja, se retirar do serviço três meses antes de completar seu tempo, sem prejuízo de seus vencimentos, sendo obrigatório o uso do tempo, ou em outras palavras, computar tal período, indiretamente, para completar o tempo de aposentadoria.</w:t>
      </w:r>
    </w:p>
    <w:p w14:paraId="215A9F66" w14:textId="77777777" w:rsidR="00E16A08" w:rsidRPr="00790D3D" w:rsidRDefault="00000000">
      <w:pPr>
        <w:spacing w:after="267"/>
        <w:ind w:left="1361" w:right="3"/>
        <w:rPr>
          <w:lang w:val="pt-BR"/>
        </w:rPr>
      </w:pPr>
      <w:r w:rsidRPr="00790D3D">
        <w:rPr>
          <w:lang w:val="pt-BR"/>
        </w:rPr>
        <w:t>Assim, não se vê como considerar o pagamento de licença-prêmio não gozada como indenização, de algo que não houve, de prejuízo que não existiu, visto que não usados os meios normais para conseguir seu uso, na forma da lei. Além disto não está revogada a lei que permite pagamento de metade dela, por exclusiva deliberação do benefi ciado, sem se falar em rejeição ou negativa de fruição (fl s. 196-197). — Fls. 243 e 244.</w:t>
      </w:r>
    </w:p>
    <w:p w14:paraId="2CA1DDA7" w14:textId="77777777" w:rsidR="00E16A08" w:rsidRPr="00790D3D" w:rsidRDefault="00000000">
      <w:pPr>
        <w:spacing w:after="177" w:line="261" w:lineRule="auto"/>
        <w:ind w:left="-14" w:right="2" w:firstLine="444"/>
        <w:rPr>
          <w:lang w:val="pt-BR"/>
        </w:rPr>
      </w:pPr>
      <w:r w:rsidRPr="00790D3D">
        <w:rPr>
          <w:sz w:val="22"/>
          <w:lang w:val="pt-BR"/>
        </w:rPr>
        <w:t xml:space="preserve">À sua vez, a fundamentação lineada pelo exímio Ministro Hélio Mosimann, relatando o v. aresto colocado frente ao paradigma, destacando o magistério do ilustre </w:t>
      </w:r>
      <w:r w:rsidRPr="00790D3D">
        <w:rPr>
          <w:rFonts w:ascii="Times New Roman" w:eastAsia="Times New Roman" w:hAnsi="Times New Roman" w:cs="Times New Roman"/>
          <w:i/>
          <w:sz w:val="22"/>
          <w:lang w:val="pt-BR"/>
        </w:rPr>
        <w:t>Roque Antônio Carraza</w:t>
      </w:r>
      <w:r w:rsidRPr="00790D3D">
        <w:rPr>
          <w:sz w:val="22"/>
          <w:lang w:val="pt-BR"/>
        </w:rPr>
        <w:t>, alinhou:</w:t>
      </w:r>
    </w:p>
    <w:p w14:paraId="58C12217" w14:textId="77777777" w:rsidR="00E16A08" w:rsidRPr="00790D3D" w:rsidRDefault="00000000">
      <w:pPr>
        <w:ind w:left="893" w:right="3"/>
        <w:rPr>
          <w:lang w:val="pt-BR"/>
        </w:rPr>
      </w:pPr>
      <w:r w:rsidRPr="00790D3D">
        <w:rPr>
          <w:lang w:val="pt-BR"/>
        </w:rPr>
        <w:t>A quantia recebida pelo servidor público, a título de ressarcimento, pelas férias e licenças-prêmio vencidas e não gozadas, por absoluta necessidade de serviço, é simples indenização. É medida reparatória que recompõe seu patrimônio, mas que absolutamente não lhe cria, sob aspecto jurídico, riquezas novas, é dizer, rendimentos ou ganhos de capital (proventos).</w:t>
      </w:r>
    </w:p>
    <w:p w14:paraId="04459EB5" w14:textId="77777777" w:rsidR="00E16A08" w:rsidRPr="00790D3D" w:rsidRDefault="00000000">
      <w:pPr>
        <w:spacing w:after="267"/>
        <w:ind w:left="893" w:right="3"/>
        <w:rPr>
          <w:lang w:val="pt-BR"/>
        </w:rPr>
      </w:pPr>
      <w:r w:rsidRPr="00790D3D">
        <w:rPr>
          <w:lang w:val="pt-BR"/>
        </w:rPr>
        <w:lastRenderedPageBreak/>
        <w:t xml:space="preserve">Temos por indisputável, pois, que o pagamento, em dinheiro, das férias e licenças-prêmio não gozadas, por necessidade de serviço, tem caráter indenizatório. E — </w:t>
      </w:r>
      <w:proofErr w:type="gramStart"/>
      <w:r w:rsidRPr="00790D3D">
        <w:rPr>
          <w:lang w:val="pt-BR"/>
        </w:rPr>
        <w:t>repisamos</w:t>
      </w:r>
      <w:proofErr w:type="gramEnd"/>
      <w:r w:rsidRPr="00790D3D">
        <w:rPr>
          <w:lang w:val="pt-BR"/>
        </w:rPr>
        <w:t xml:space="preserve"> — indenizações não podem ser objeto de tributação, por via de IR. (“Novas Considerações Sobre a Intributabilidade, por Via de Imposto Sobre a Renda”) — fl s. 227 e </w:t>
      </w:r>
      <w:proofErr w:type="gramStart"/>
      <w:r w:rsidRPr="00790D3D">
        <w:rPr>
          <w:lang w:val="pt-BR"/>
        </w:rPr>
        <w:t>228 .</w:t>
      </w:r>
      <w:proofErr w:type="gramEnd"/>
    </w:p>
    <w:p w14:paraId="7DE62AC4" w14:textId="77777777" w:rsidR="00E16A08" w:rsidRPr="00790D3D" w:rsidRDefault="00000000">
      <w:pPr>
        <w:spacing w:after="71" w:line="261" w:lineRule="auto"/>
        <w:ind w:left="-14" w:right="2" w:firstLine="444"/>
        <w:rPr>
          <w:lang w:val="pt-BR"/>
        </w:rPr>
      </w:pPr>
      <w:r w:rsidRPr="00790D3D">
        <w:rPr>
          <w:sz w:val="22"/>
          <w:lang w:val="pt-BR"/>
        </w:rPr>
        <w:t>Nesse cenáculo, bem se percebe árdego debate, sem dúvidas, vigiado por argumentos armados com inteligência e erudição, denotando que não atraem a trégua de fácil conciliação.</w:t>
      </w:r>
    </w:p>
    <w:p w14:paraId="02039712" w14:textId="77777777" w:rsidR="00E16A08" w:rsidRPr="00790D3D" w:rsidRDefault="00000000">
      <w:pPr>
        <w:spacing w:after="71" w:line="261" w:lineRule="auto"/>
        <w:ind w:left="-14" w:right="2" w:firstLine="444"/>
        <w:rPr>
          <w:lang w:val="pt-BR"/>
        </w:rPr>
      </w:pPr>
      <w:r w:rsidRPr="00790D3D">
        <w:rPr>
          <w:sz w:val="22"/>
          <w:lang w:val="pt-BR"/>
        </w:rPr>
        <w:t xml:space="preserve">Mesmo assim, como obrigatório fi gurante no embate, fazendo refl exões, já na Primeira Turma, embora vencido, conveci-me de que o </w:t>
      </w:r>
      <w:r w:rsidRPr="00790D3D">
        <w:rPr>
          <w:rFonts w:ascii="Times New Roman" w:eastAsia="Times New Roman" w:hAnsi="Times New Roman" w:cs="Times New Roman"/>
          <w:i/>
          <w:sz w:val="22"/>
          <w:lang w:val="pt-BR"/>
        </w:rPr>
        <w:t>pagamento de licença-prêmio não gozada</w:t>
      </w:r>
      <w:r w:rsidRPr="00790D3D">
        <w:rPr>
          <w:sz w:val="22"/>
          <w:lang w:val="pt-BR"/>
        </w:rPr>
        <w:t xml:space="preserve">, a tempo e modo requerida, indeferida por submissão ao interesse público, tecnicamente, não constitui acréscimo patrimonial a transformação daquela em pecúnia. Deveras, emoldurou-se direito afeiçoado à </w:t>
      </w:r>
      <w:r w:rsidRPr="00790D3D">
        <w:rPr>
          <w:rFonts w:ascii="Times New Roman" w:eastAsia="Times New Roman" w:hAnsi="Times New Roman" w:cs="Times New Roman"/>
          <w:i/>
          <w:sz w:val="22"/>
          <w:lang w:val="pt-BR"/>
        </w:rPr>
        <w:t>indenização</w:t>
      </w:r>
      <w:r w:rsidRPr="00790D3D">
        <w:rPr>
          <w:sz w:val="22"/>
          <w:lang w:val="pt-BR"/>
        </w:rPr>
        <w:t xml:space="preserve"> paga ao servidor público para compensá-lo pelo trabalho desempenhado sem a contemporânea usufruição de benefício assegurado pela lei.</w:t>
      </w:r>
    </w:p>
    <w:p w14:paraId="5EC73660" w14:textId="77777777" w:rsidR="00E16A08" w:rsidRPr="00790D3D" w:rsidRDefault="00000000">
      <w:pPr>
        <w:spacing w:after="185" w:line="261" w:lineRule="auto"/>
        <w:ind w:left="-14" w:right="2" w:firstLine="444"/>
        <w:rPr>
          <w:lang w:val="pt-BR"/>
        </w:rPr>
      </w:pPr>
      <w:r w:rsidRPr="00790D3D">
        <w:rPr>
          <w:sz w:val="22"/>
          <w:lang w:val="pt-BR"/>
        </w:rPr>
        <w:t xml:space="preserve">Essa vertente, irradiando que a </w:t>
      </w:r>
      <w:r w:rsidRPr="00790D3D">
        <w:rPr>
          <w:rFonts w:ascii="Times New Roman" w:eastAsia="Times New Roman" w:hAnsi="Times New Roman" w:cs="Times New Roman"/>
          <w:i/>
          <w:sz w:val="22"/>
          <w:lang w:val="pt-BR"/>
        </w:rPr>
        <w:t>licença-prêmio</w:t>
      </w:r>
      <w:r w:rsidRPr="00790D3D">
        <w:rPr>
          <w:sz w:val="22"/>
          <w:lang w:val="pt-BR"/>
        </w:rPr>
        <w:t xml:space="preserve">, sob a auréola de indenização, não constitui salário ou vencimento, tem precioso apoio do pranteado </w:t>
      </w:r>
      <w:r w:rsidRPr="00790D3D">
        <w:rPr>
          <w:rFonts w:ascii="Times New Roman" w:eastAsia="Times New Roman" w:hAnsi="Times New Roman" w:cs="Times New Roman"/>
          <w:i/>
          <w:sz w:val="22"/>
          <w:lang w:val="pt-BR"/>
        </w:rPr>
        <w:t>Orlando Gomes</w:t>
      </w:r>
      <w:r w:rsidRPr="00790D3D">
        <w:rPr>
          <w:sz w:val="22"/>
          <w:lang w:val="pt-BR"/>
        </w:rPr>
        <w:t>, a dizer: “qualquer remuneração paga ao empregado sem trabalho não é tecnicamente salário” (“O Salário no Direito Brasileiro”, p. 353, ed. 1957). Em assim afi rmado, calham à fi veleta estas anotações:</w:t>
      </w:r>
    </w:p>
    <w:p w14:paraId="1B7DDA7E" w14:textId="77777777" w:rsidR="00E16A08" w:rsidRPr="00790D3D" w:rsidRDefault="00000000">
      <w:pPr>
        <w:ind w:left="893" w:right="3"/>
        <w:rPr>
          <w:lang w:val="pt-BR"/>
        </w:rPr>
      </w:pPr>
      <w:r w:rsidRPr="00790D3D">
        <w:rPr>
          <w:lang w:val="pt-BR"/>
        </w:rPr>
        <w:t>... no mesmo campo do salário e da indenização, se aquele é típico e específi co do contrato de emprego e, portanto, do Direito do Trabalho, esta, da indenização, tem conteúdo conceitual, também típico e específi co, no Direito Comum. E o preceito legal está expresso no art. 1.534 do Código Civil, assim enunciado: “Se o devedor não puder cumprir a prestação na espécie ajustada, substituir-se-á pelo seu valor, em moeda corrente, no lugar onde se execute a obrigação”. Contudo, o princípio mesmo da indenização está consagrado no art. 1.056 do Código Civil, a saber</w:t>
      </w:r>
      <w:proofErr w:type="gramStart"/>
      <w:r w:rsidRPr="00790D3D">
        <w:rPr>
          <w:lang w:val="pt-BR"/>
        </w:rPr>
        <w:t>: ”Não</w:t>
      </w:r>
      <w:proofErr w:type="gramEnd"/>
      <w:r w:rsidRPr="00790D3D">
        <w:rPr>
          <w:lang w:val="pt-BR"/>
        </w:rPr>
        <w:t xml:space="preserve"> cumprindo a obrigação ou deixando de cumpri-la pelo modo e no tempo devido, responde o devedor por perdas e danos”. Os dois preceitos legais invocados, dão-nos, de maneira irretorquível, as medidas certas e adequadas para conceituação de indenização do Direito Comum, e que deve ser aplicada ao Direito do Trabalho, como ramo da mesma ciência jurídica.</w:t>
      </w:r>
    </w:p>
    <w:p w14:paraId="4633E78B" w14:textId="77777777" w:rsidR="00E16A08" w:rsidRPr="00790D3D" w:rsidRDefault="00000000">
      <w:pPr>
        <w:ind w:left="1135" w:right="3" w:firstLine="0"/>
        <w:rPr>
          <w:lang w:val="pt-BR"/>
        </w:rPr>
      </w:pPr>
      <w:r w:rsidRPr="00790D3D">
        <w:rPr>
          <w:lang w:val="pt-BR"/>
        </w:rPr>
        <w:t>(...)</w:t>
      </w:r>
    </w:p>
    <w:p w14:paraId="50469C2F" w14:textId="77777777" w:rsidR="00E16A08" w:rsidRPr="00790D3D" w:rsidRDefault="00000000">
      <w:pPr>
        <w:ind w:left="893" w:right="3"/>
        <w:rPr>
          <w:lang w:val="pt-BR"/>
        </w:rPr>
      </w:pPr>
      <w:r w:rsidRPr="00790D3D">
        <w:rPr>
          <w:lang w:val="pt-BR"/>
        </w:rPr>
        <w:t>Serão tais verbas indenizatórias entendidas como “rendimentos de trabalho assalariado”, para os efeitos da incidência do Imposto de Renda na fonte?</w:t>
      </w:r>
    </w:p>
    <w:p w14:paraId="3FE28500" w14:textId="77777777" w:rsidR="00E16A08" w:rsidRPr="00790D3D" w:rsidRDefault="00000000">
      <w:pPr>
        <w:ind w:left="1135" w:right="3" w:firstLine="0"/>
        <w:rPr>
          <w:lang w:val="pt-BR"/>
        </w:rPr>
      </w:pPr>
      <w:r w:rsidRPr="00790D3D">
        <w:rPr>
          <w:lang w:val="pt-BR"/>
        </w:rPr>
        <w:lastRenderedPageBreak/>
        <w:t>Segundo a Coordenadoria do Sistema de Tributação, sim.</w:t>
      </w:r>
    </w:p>
    <w:p w14:paraId="7015273D" w14:textId="77777777" w:rsidR="00E16A08" w:rsidRPr="00790D3D" w:rsidRDefault="00000000">
      <w:pPr>
        <w:spacing w:after="265"/>
        <w:ind w:left="893" w:right="3"/>
        <w:rPr>
          <w:lang w:val="pt-BR"/>
        </w:rPr>
      </w:pPr>
      <w:r w:rsidRPr="00790D3D">
        <w:rPr>
          <w:lang w:val="pt-BR"/>
        </w:rPr>
        <w:t>Deixando de lado o aspecto abrangente dado pela aludida Coordenadoria, sempre no sentido de arrecadar cada vez mais, há que se ater ao princípio maior que regula a tributação sobre rendimentos do trabalho, no sentido de que as indenizações trabalhistas estão isentas sem restrições, a não ser que houvesse lei declarando o contrário, não sendo lícito ao intérprete distinguir se o texto legal não distinguiu. O que há são pareceres normativos e acórdãos isolados, quase todos, na esfera administrativa... (</w:t>
      </w:r>
      <w:r w:rsidRPr="00790D3D">
        <w:rPr>
          <w:i/>
          <w:lang w:val="pt-BR"/>
        </w:rPr>
        <w:t>Irany Ferrari</w:t>
      </w:r>
      <w:r w:rsidRPr="00790D3D">
        <w:rPr>
          <w:lang w:val="pt-BR"/>
        </w:rPr>
        <w:t xml:space="preserve"> — “Férias Indenizadas — Tempo de Serviço — Incidência de Iapas, Imp. Renda e FGTS”, </w:t>
      </w:r>
      <w:r w:rsidRPr="00790D3D">
        <w:rPr>
          <w:i/>
          <w:lang w:val="pt-BR"/>
        </w:rPr>
        <w:t xml:space="preserve">in </w:t>
      </w:r>
      <w:r w:rsidRPr="00790D3D">
        <w:rPr>
          <w:lang w:val="pt-BR"/>
        </w:rPr>
        <w:t>Rev. LTr, vol. 46, n. 1, 1982, pp. 49 a 51).</w:t>
      </w:r>
    </w:p>
    <w:p w14:paraId="768F51FB" w14:textId="77777777" w:rsidR="00E16A08" w:rsidRPr="00790D3D" w:rsidRDefault="00000000">
      <w:pPr>
        <w:spacing w:after="71" w:line="261" w:lineRule="auto"/>
        <w:ind w:left="455" w:right="2" w:firstLine="0"/>
        <w:rPr>
          <w:lang w:val="pt-BR"/>
        </w:rPr>
      </w:pPr>
      <w:r w:rsidRPr="00790D3D">
        <w:rPr>
          <w:sz w:val="22"/>
          <w:lang w:val="pt-BR"/>
        </w:rPr>
        <w:t>Some-se:</w:t>
      </w:r>
    </w:p>
    <w:p w14:paraId="73491014" w14:textId="77777777" w:rsidR="00E16A08" w:rsidRPr="00790D3D" w:rsidRDefault="00000000">
      <w:pPr>
        <w:spacing w:after="78" w:line="259" w:lineRule="auto"/>
        <w:ind w:left="1130" w:right="0" w:hanging="10"/>
        <w:jc w:val="left"/>
        <w:rPr>
          <w:lang w:val="pt-BR"/>
        </w:rPr>
      </w:pPr>
      <w:r w:rsidRPr="00790D3D">
        <w:rPr>
          <w:i/>
          <w:lang w:val="pt-BR"/>
        </w:rPr>
        <w:t>omissis</w:t>
      </w:r>
    </w:p>
    <w:p w14:paraId="54FABFE2" w14:textId="77777777" w:rsidR="00E16A08" w:rsidRPr="00790D3D" w:rsidRDefault="00000000">
      <w:pPr>
        <w:ind w:left="893" w:right="3"/>
        <w:rPr>
          <w:lang w:val="pt-BR"/>
        </w:rPr>
      </w:pPr>
      <w:r w:rsidRPr="00790D3D">
        <w:rPr>
          <w:lang w:val="pt-BR"/>
        </w:rPr>
        <w:t>... que signifi ca a expressão “renda e proventos de qualquer natureza”? Ou, por outro giro verbal: será que qualquer importância recebida, seja a que título for, pode ser alcançada pelo IR? Entendemos que não.</w:t>
      </w:r>
    </w:p>
    <w:p w14:paraId="32A01B3E" w14:textId="77777777" w:rsidR="00E16A08" w:rsidRPr="00790D3D" w:rsidRDefault="00000000">
      <w:pPr>
        <w:ind w:left="893" w:right="3"/>
        <w:rPr>
          <w:lang w:val="pt-BR"/>
        </w:rPr>
      </w:pPr>
      <w:r w:rsidRPr="00790D3D">
        <w:rPr>
          <w:lang w:val="pt-BR"/>
        </w:rPr>
        <w:t>Obviamente, o art. 21, IV, da Lei Maior, não deu ao legislador ordinário da União liberdade para tributar o que lhe aprouver. Pelo contrário, conferiu-lhe apenas o direito de tributar a renda e os proventos de qualquer natureza.</w:t>
      </w:r>
    </w:p>
    <w:p w14:paraId="4341E0B5" w14:textId="77777777" w:rsidR="00E16A08" w:rsidRPr="00790D3D" w:rsidRDefault="00000000">
      <w:pPr>
        <w:ind w:left="893" w:right="3"/>
        <w:rPr>
          <w:lang w:val="pt-BR"/>
        </w:rPr>
      </w:pPr>
      <w:r w:rsidRPr="00790D3D">
        <w:rPr>
          <w:lang w:val="pt-BR"/>
        </w:rPr>
        <w:t>Melhor esclarecendo, o IR só pode alcançar a aquisição de disponibilidade de riqueza nova, vale dizer, o acréscimo patrimonial, experimentado durante certo período.</w:t>
      </w:r>
    </w:p>
    <w:p w14:paraId="515648A9" w14:textId="77777777" w:rsidR="00E16A08" w:rsidRPr="00790D3D" w:rsidRDefault="00000000">
      <w:pPr>
        <w:ind w:left="893" w:right="3"/>
        <w:rPr>
          <w:lang w:val="pt-BR"/>
        </w:rPr>
      </w:pPr>
      <w:r w:rsidRPr="00790D3D">
        <w:rPr>
          <w:lang w:val="pt-BR"/>
        </w:rPr>
        <w:t xml:space="preserve">Logo, não é qualquer entrada de dinheiro nos cofres de uma pessoa (física ou jurídica) que pode ser alcançada pelo IR, mas, tão-somente, os “acréscimos patrimoniais”, isto é, “a aquisição de disponibilidade de riqueza nova”, como averba, com precisão, </w:t>
      </w:r>
      <w:r w:rsidRPr="00790D3D">
        <w:rPr>
          <w:i/>
          <w:lang w:val="pt-BR"/>
        </w:rPr>
        <w:t>Rubens Gomes de Sousa</w:t>
      </w:r>
      <w:r w:rsidRPr="00790D3D">
        <w:rPr>
          <w:lang w:val="pt-BR"/>
        </w:rPr>
        <w:t xml:space="preserve">. Tudo que não tipifi car </w:t>
      </w:r>
      <w:r w:rsidRPr="00790D3D">
        <w:rPr>
          <w:i/>
          <w:lang w:val="pt-BR"/>
        </w:rPr>
        <w:t>ganhos durante um período</w:t>
      </w:r>
      <w:r w:rsidRPr="00790D3D">
        <w:rPr>
          <w:lang w:val="pt-BR"/>
        </w:rPr>
        <w:t xml:space="preserve">, mas simples </w:t>
      </w:r>
      <w:r w:rsidRPr="00790D3D">
        <w:rPr>
          <w:i/>
          <w:lang w:val="pt-BR"/>
        </w:rPr>
        <w:t>transformações de riqueza</w:t>
      </w:r>
      <w:r w:rsidRPr="00790D3D">
        <w:rPr>
          <w:lang w:val="pt-BR"/>
        </w:rPr>
        <w:t>, não se enquadra na área traçada pelo art. 21, IV, da CF.</w:t>
      </w:r>
    </w:p>
    <w:p w14:paraId="762E4B1E" w14:textId="77777777" w:rsidR="00E16A08" w:rsidRPr="00790D3D" w:rsidRDefault="00000000">
      <w:pPr>
        <w:ind w:left="893" w:right="3"/>
        <w:rPr>
          <w:lang w:val="pt-BR"/>
        </w:rPr>
      </w:pPr>
      <w:r w:rsidRPr="00790D3D">
        <w:rPr>
          <w:lang w:val="pt-BR"/>
        </w:rPr>
        <w:t>É o caso das indenizações. Nelas, não há geração de rendas ou acréscimos patrimoniais (proventos) de qualquer espécie. Não há riquezas novas disponíveis, mas reparações, em pecúnia, por perdas de direitos.</w:t>
      </w:r>
    </w:p>
    <w:p w14:paraId="6904A1ED" w14:textId="77777777" w:rsidR="00E16A08" w:rsidRPr="00790D3D" w:rsidRDefault="00000000">
      <w:pPr>
        <w:ind w:left="893" w:right="3"/>
        <w:rPr>
          <w:lang w:val="pt-BR"/>
        </w:rPr>
      </w:pPr>
      <w:r w:rsidRPr="00790D3D">
        <w:rPr>
          <w:lang w:val="pt-BR"/>
        </w:rPr>
        <w:t xml:space="preserve">Na indenização, como todos aceitam, há </w:t>
      </w:r>
      <w:r w:rsidRPr="00790D3D">
        <w:rPr>
          <w:i/>
          <w:lang w:val="pt-BR"/>
        </w:rPr>
        <w:t>compensação</w:t>
      </w:r>
      <w:r w:rsidRPr="00790D3D">
        <w:rPr>
          <w:lang w:val="pt-BR"/>
        </w:rPr>
        <w:t>, em pecúnia, por dano sofrido. Em outros termos, o direito ferido é transformado numa quantia de dinheiro. O patrimônio da pessoa lesada não aumenta de valor, mas simplesmente é reposto no estado em que se encontrava antes do advento do gravame (</w:t>
      </w:r>
      <w:r w:rsidRPr="00790D3D">
        <w:rPr>
          <w:i/>
          <w:lang w:val="pt-BR"/>
        </w:rPr>
        <w:t>status quo ante</w:t>
      </w:r>
      <w:r w:rsidRPr="00790D3D">
        <w:rPr>
          <w:lang w:val="pt-BR"/>
        </w:rPr>
        <w:t>).</w:t>
      </w:r>
    </w:p>
    <w:p w14:paraId="71C4EDD1" w14:textId="77777777" w:rsidR="00E16A08" w:rsidRPr="00790D3D" w:rsidRDefault="00000000">
      <w:pPr>
        <w:ind w:left="893" w:right="3"/>
        <w:rPr>
          <w:lang w:val="pt-BR"/>
        </w:rPr>
      </w:pPr>
      <w:r w:rsidRPr="00790D3D">
        <w:rPr>
          <w:lang w:val="pt-BR"/>
        </w:rPr>
        <w:t xml:space="preserve">Em apertada síntese, na indenização inexiste </w:t>
      </w:r>
      <w:r w:rsidRPr="00790D3D">
        <w:rPr>
          <w:i/>
          <w:lang w:val="pt-BR"/>
        </w:rPr>
        <w:t>riqueza nova</w:t>
      </w:r>
      <w:r w:rsidRPr="00790D3D">
        <w:rPr>
          <w:lang w:val="pt-BR"/>
        </w:rPr>
        <w:t xml:space="preserve">. E, sem riqueza nova, não pode haver incidência do IR ou de qualquer outro imposto da competência residual da União (neste caso, por ausência de indício de </w:t>
      </w:r>
      <w:r w:rsidRPr="00790D3D">
        <w:rPr>
          <w:i/>
          <w:lang w:val="pt-BR"/>
        </w:rPr>
        <w:t>capacidade contributiva</w:t>
      </w:r>
      <w:r w:rsidRPr="00790D3D">
        <w:rPr>
          <w:lang w:val="pt-BR"/>
        </w:rPr>
        <w:t>).</w:t>
      </w:r>
    </w:p>
    <w:p w14:paraId="2AE45A45" w14:textId="77777777" w:rsidR="00E16A08" w:rsidRPr="00790D3D" w:rsidRDefault="00000000">
      <w:pPr>
        <w:ind w:left="893" w:right="3"/>
        <w:rPr>
          <w:lang w:val="pt-BR"/>
        </w:rPr>
      </w:pPr>
      <w:r w:rsidRPr="00790D3D">
        <w:rPr>
          <w:lang w:val="pt-BR"/>
        </w:rPr>
        <w:t xml:space="preserve">Assim, conquanto reinem dúvidas sobre o significado, o conteúdo e o alcance da expressão ‘renda e proventos de qualquer natureza’, a doutrina e a jurisprudência </w:t>
      </w:r>
      <w:r w:rsidRPr="00790D3D">
        <w:rPr>
          <w:lang w:val="pt-BR"/>
        </w:rPr>
        <w:lastRenderedPageBreak/>
        <w:t xml:space="preserve">de há muito vêm entendendo que ela não </w:t>
      </w:r>
      <w:r w:rsidRPr="00790D3D">
        <w:rPr>
          <w:i/>
          <w:lang w:val="pt-BR"/>
        </w:rPr>
        <w:t>compreende as importâncias percebidas a título de indenização</w:t>
      </w:r>
      <w:r w:rsidRPr="00790D3D">
        <w:rPr>
          <w:lang w:val="pt-BR"/>
        </w:rPr>
        <w:t>. A respeito, já se pacifi caram as inteligências, motivo pelo qual julgamos dispensável ampliar estas considerações.</w:t>
      </w:r>
    </w:p>
    <w:p w14:paraId="1567DFE9" w14:textId="77777777" w:rsidR="00E16A08" w:rsidRPr="00790D3D" w:rsidRDefault="00000000">
      <w:pPr>
        <w:spacing w:after="227"/>
        <w:ind w:left="893" w:right="3"/>
        <w:rPr>
          <w:lang w:val="pt-BR"/>
        </w:rPr>
      </w:pPr>
      <w:r w:rsidRPr="00790D3D">
        <w:rPr>
          <w:lang w:val="pt-BR"/>
        </w:rPr>
        <w:t>Enfi m, as indenizações não são — e nem podem vir a ser — tributáveis por meio de IR... (</w:t>
      </w:r>
      <w:r w:rsidRPr="00790D3D">
        <w:rPr>
          <w:i/>
          <w:lang w:val="pt-BR"/>
        </w:rPr>
        <w:t>Roque Antônio Carraza</w:t>
      </w:r>
      <w:r w:rsidRPr="00790D3D">
        <w:rPr>
          <w:lang w:val="pt-BR"/>
        </w:rPr>
        <w:t xml:space="preserve"> — “Intributabilidade por Via de Imposto sobre a Renda — Férias e Licenças-Prêmio em Pecúnia”, </w:t>
      </w:r>
      <w:r w:rsidRPr="00790D3D">
        <w:rPr>
          <w:i/>
          <w:lang w:val="pt-BR"/>
        </w:rPr>
        <w:t>in</w:t>
      </w:r>
      <w:r w:rsidRPr="00790D3D">
        <w:rPr>
          <w:lang w:val="pt-BR"/>
        </w:rPr>
        <w:t xml:space="preserve"> Rev. Direito Tributário, vol. 39, pp. 165 e 166).</w:t>
      </w:r>
    </w:p>
    <w:p w14:paraId="4D05B520" w14:textId="77777777" w:rsidR="00E16A08" w:rsidRPr="00790D3D" w:rsidRDefault="00000000">
      <w:pPr>
        <w:ind w:left="893" w:right="3"/>
        <w:rPr>
          <w:lang w:val="pt-BR"/>
        </w:rPr>
      </w:pPr>
      <w:r w:rsidRPr="00790D3D">
        <w:rPr>
          <w:lang w:val="pt-BR"/>
        </w:rPr>
        <w:t xml:space="preserve">A quantia recebida pelo servidor público, a título de ressarcimento, pelas férias e licenças-prêmio vencidas e não gozadas, por </w:t>
      </w:r>
      <w:proofErr w:type="gramStart"/>
      <w:r w:rsidRPr="00790D3D">
        <w:rPr>
          <w:lang w:val="pt-BR"/>
        </w:rPr>
        <w:t>absoluta  necessidade</w:t>
      </w:r>
      <w:proofErr w:type="gramEnd"/>
      <w:r w:rsidRPr="00790D3D">
        <w:rPr>
          <w:lang w:val="pt-BR"/>
        </w:rPr>
        <w:t xml:space="preserve"> de serviço, é simples indenização. É medida reparatória que recompõe seu patrimônio, mas que absolutamente não lhe cria, </w:t>
      </w:r>
      <w:r w:rsidRPr="00790D3D">
        <w:rPr>
          <w:i/>
          <w:lang w:val="pt-BR"/>
        </w:rPr>
        <w:t>sob o aspecto jurídico</w:t>
      </w:r>
      <w:r w:rsidRPr="00790D3D">
        <w:rPr>
          <w:lang w:val="pt-BR"/>
        </w:rPr>
        <w:t xml:space="preserve">, </w:t>
      </w:r>
      <w:r w:rsidRPr="00790D3D">
        <w:rPr>
          <w:i/>
          <w:lang w:val="pt-BR"/>
        </w:rPr>
        <w:t>r iquezas novas</w:t>
      </w:r>
      <w:r w:rsidRPr="00790D3D">
        <w:rPr>
          <w:lang w:val="pt-BR"/>
        </w:rPr>
        <w:t xml:space="preserve">, é dizer, </w:t>
      </w:r>
      <w:r w:rsidRPr="00790D3D">
        <w:rPr>
          <w:i/>
          <w:lang w:val="pt-BR"/>
        </w:rPr>
        <w:t>rendimentos</w:t>
      </w:r>
      <w:r w:rsidRPr="00790D3D">
        <w:rPr>
          <w:lang w:val="pt-BR"/>
        </w:rPr>
        <w:t xml:space="preserve"> ou </w:t>
      </w:r>
      <w:r w:rsidRPr="00790D3D">
        <w:rPr>
          <w:i/>
          <w:lang w:val="pt-BR"/>
        </w:rPr>
        <w:t>ganhos de capital</w:t>
      </w:r>
      <w:r w:rsidRPr="00790D3D">
        <w:rPr>
          <w:lang w:val="pt-BR"/>
        </w:rPr>
        <w:t xml:space="preserve"> (proventos).</w:t>
      </w:r>
    </w:p>
    <w:p w14:paraId="6F027167" w14:textId="77777777" w:rsidR="00E16A08" w:rsidRPr="00790D3D" w:rsidRDefault="00000000">
      <w:pPr>
        <w:spacing w:after="259"/>
        <w:ind w:left="893" w:right="3"/>
        <w:rPr>
          <w:lang w:val="pt-BR"/>
        </w:rPr>
      </w:pPr>
      <w:r w:rsidRPr="00790D3D">
        <w:rPr>
          <w:lang w:val="pt-BR"/>
        </w:rPr>
        <w:t xml:space="preserve">Temos por indisputável, pois, que o pagamento, em dinheiro, </w:t>
      </w:r>
      <w:proofErr w:type="gramStart"/>
      <w:r w:rsidRPr="00790D3D">
        <w:rPr>
          <w:i/>
          <w:lang w:val="pt-BR"/>
        </w:rPr>
        <w:t>das  férias</w:t>
      </w:r>
      <w:proofErr w:type="gramEnd"/>
      <w:r w:rsidRPr="00790D3D">
        <w:rPr>
          <w:lang w:val="pt-BR"/>
        </w:rPr>
        <w:t xml:space="preserve"> e licenças-prêmio não gozadas, por necessidade de serviço, têm caráter indenizatório. E — </w:t>
      </w:r>
      <w:proofErr w:type="gramStart"/>
      <w:r w:rsidRPr="00790D3D">
        <w:rPr>
          <w:lang w:val="pt-BR"/>
        </w:rPr>
        <w:t>repisamos</w:t>
      </w:r>
      <w:proofErr w:type="gramEnd"/>
      <w:r w:rsidRPr="00790D3D">
        <w:rPr>
          <w:lang w:val="pt-BR"/>
        </w:rPr>
        <w:t xml:space="preserve"> — indenizações não podem ser objeto de tributação, por via de IR... (</w:t>
      </w:r>
      <w:r w:rsidRPr="00790D3D">
        <w:rPr>
          <w:i/>
          <w:lang w:val="pt-BR"/>
        </w:rPr>
        <w:t>Roque Antônio Carraza</w:t>
      </w:r>
      <w:r w:rsidRPr="00790D3D">
        <w:rPr>
          <w:lang w:val="pt-BR"/>
        </w:rPr>
        <w:t xml:space="preserve"> — “Novas C onsiderações sobre a Intributabilidade, por Via de Imposto Sobre a Renda, das Férias e Licenças-Prêmio Recebidas em Pecúnia”, </w:t>
      </w:r>
      <w:r w:rsidRPr="00790D3D">
        <w:rPr>
          <w:i/>
          <w:lang w:val="pt-BR"/>
        </w:rPr>
        <w:t>in</w:t>
      </w:r>
      <w:r w:rsidRPr="00790D3D">
        <w:rPr>
          <w:lang w:val="pt-BR"/>
        </w:rPr>
        <w:t xml:space="preserve"> Rev. de Direito Tributário, n. 52, p. 181, gf.).</w:t>
      </w:r>
    </w:p>
    <w:p w14:paraId="4BC56205" w14:textId="77777777" w:rsidR="00E16A08" w:rsidRPr="00790D3D" w:rsidRDefault="00000000">
      <w:pPr>
        <w:spacing w:after="71" w:line="261" w:lineRule="auto"/>
        <w:ind w:left="-14" w:right="2" w:firstLine="444"/>
        <w:rPr>
          <w:lang w:val="pt-BR"/>
        </w:rPr>
      </w:pPr>
      <w:r w:rsidRPr="00790D3D">
        <w:rPr>
          <w:sz w:val="22"/>
          <w:lang w:val="pt-BR"/>
        </w:rPr>
        <w:t xml:space="preserve">Conforme, pois, essas eméritas considerações, quanto à licença-prêmio, indeferido o seu aproveitamento por necessidade do serviço, as verbas percebidas têm a natureza jurídica de </w:t>
      </w:r>
      <w:r w:rsidRPr="00790D3D">
        <w:rPr>
          <w:rFonts w:ascii="Times New Roman" w:eastAsia="Times New Roman" w:hAnsi="Times New Roman" w:cs="Times New Roman"/>
          <w:i/>
          <w:sz w:val="22"/>
          <w:lang w:val="pt-BR"/>
        </w:rPr>
        <w:t>indenização</w:t>
      </w:r>
      <w:r w:rsidRPr="00790D3D">
        <w:rPr>
          <w:sz w:val="22"/>
          <w:lang w:val="pt-BR"/>
        </w:rPr>
        <w:t>. Ilógico seria interpretação diversa, inclusive porque, além do sacrifício à saúde, impedido o gozo do descanso, seria duplo apenamento com a incidência do Imposto de Renda sobre a compensação monetária.</w:t>
      </w:r>
    </w:p>
    <w:p w14:paraId="6E4E3F57" w14:textId="77777777" w:rsidR="00E16A08" w:rsidRPr="00790D3D" w:rsidRDefault="00000000">
      <w:pPr>
        <w:spacing w:after="71" w:line="261" w:lineRule="auto"/>
        <w:ind w:left="-14" w:right="2" w:firstLine="444"/>
        <w:rPr>
          <w:lang w:val="pt-BR"/>
        </w:rPr>
      </w:pPr>
      <w:r w:rsidRPr="00790D3D">
        <w:rPr>
          <w:sz w:val="22"/>
          <w:lang w:val="pt-BR"/>
        </w:rPr>
        <w:t>Enfim, exprimindo o pagamento da licença-prêmio não gozada por necessidade de serviço a reparação pecuniária, tem a natureza de indenização e seria injusto, com a anulação parcial dos seus efeitos, ser diminuída no seu valor pela incidência do Imposto de Renda. A rigor, seria modifi car o conceito da reparação sofrida pelo servidor, decorrente de lesão ao seu direito constitucional de férias anuais remuneradas (arts. 7º, XVIII, e 39, § 2º, CF).</w:t>
      </w:r>
    </w:p>
    <w:p w14:paraId="4AE0F187" w14:textId="77777777" w:rsidR="00E16A08" w:rsidRPr="00790D3D" w:rsidRDefault="00000000">
      <w:pPr>
        <w:spacing w:after="71" w:line="261" w:lineRule="auto"/>
        <w:ind w:left="-14" w:right="2" w:firstLine="444"/>
        <w:rPr>
          <w:lang w:val="pt-BR"/>
        </w:rPr>
      </w:pPr>
      <w:r w:rsidRPr="00790D3D">
        <w:rPr>
          <w:sz w:val="22"/>
          <w:lang w:val="pt-BR"/>
        </w:rPr>
        <w:t xml:space="preserve">Abordadas essas razões, edificado o convencimento, </w:t>
      </w:r>
      <w:r w:rsidRPr="00790D3D">
        <w:rPr>
          <w:rFonts w:ascii="Times New Roman" w:eastAsia="Times New Roman" w:hAnsi="Times New Roman" w:cs="Times New Roman"/>
          <w:i/>
          <w:sz w:val="22"/>
          <w:lang w:val="pt-BR"/>
        </w:rPr>
        <w:t xml:space="preserve">voto rejeitando </w:t>
      </w:r>
      <w:proofErr w:type="gramStart"/>
      <w:r w:rsidRPr="00790D3D">
        <w:rPr>
          <w:rFonts w:ascii="Times New Roman" w:eastAsia="Times New Roman" w:hAnsi="Times New Roman" w:cs="Times New Roman"/>
          <w:i/>
          <w:sz w:val="22"/>
          <w:lang w:val="pt-BR"/>
        </w:rPr>
        <w:t>os  embargos</w:t>
      </w:r>
      <w:proofErr w:type="gramEnd"/>
      <w:r w:rsidRPr="00790D3D">
        <w:rPr>
          <w:sz w:val="22"/>
          <w:lang w:val="pt-BR"/>
        </w:rPr>
        <w:t>, fortifi cando o entendimento radicado pelo julgado constituído no v. acórdão originário da egrégia Segunda Turma.</w:t>
      </w:r>
    </w:p>
    <w:p w14:paraId="329EAAE0" w14:textId="77777777" w:rsidR="00E16A08" w:rsidRPr="00790D3D" w:rsidRDefault="00000000">
      <w:pPr>
        <w:spacing w:after="452" w:line="261" w:lineRule="auto"/>
        <w:ind w:left="455" w:right="2" w:firstLine="0"/>
        <w:rPr>
          <w:lang w:val="pt-BR"/>
        </w:rPr>
      </w:pPr>
      <w:r w:rsidRPr="00790D3D">
        <w:rPr>
          <w:sz w:val="22"/>
          <w:lang w:val="pt-BR"/>
        </w:rPr>
        <w:t>É o voto.</w:t>
      </w:r>
    </w:p>
    <w:p w14:paraId="0C0E1D42" w14:textId="77777777" w:rsidR="00E16A08" w:rsidRPr="00790D3D" w:rsidRDefault="00000000">
      <w:pPr>
        <w:pStyle w:val="Heading1"/>
        <w:ind w:left="450"/>
        <w:rPr>
          <w:lang w:val="pt-BR"/>
        </w:rPr>
      </w:pPr>
      <w:r w:rsidRPr="00790D3D">
        <w:rPr>
          <w:lang w:val="pt-BR"/>
        </w:rPr>
        <w:lastRenderedPageBreak/>
        <w:t>VOTO VENCIDO</w:t>
      </w:r>
    </w:p>
    <w:p w14:paraId="14852434" w14:textId="77777777" w:rsidR="00E16A08" w:rsidRPr="00790D3D" w:rsidRDefault="00000000">
      <w:pPr>
        <w:spacing w:after="285" w:line="261" w:lineRule="auto"/>
        <w:ind w:left="-14" w:right="2" w:firstLine="444"/>
        <w:rPr>
          <w:lang w:val="pt-BR"/>
        </w:rPr>
      </w:pPr>
      <w:r w:rsidRPr="00790D3D">
        <w:rPr>
          <w:sz w:val="22"/>
          <w:lang w:val="pt-BR"/>
        </w:rPr>
        <w:t>O Sr. Ministro Cesar Asfor Rocha: Sr. Presidente, recebo os embargos, nos termos do voto proferido no acórdão paradigma.</w:t>
      </w:r>
    </w:p>
    <w:p w14:paraId="52CA8D58" w14:textId="77777777" w:rsidR="00E16A08" w:rsidRDefault="00000000">
      <w:pPr>
        <w:spacing w:after="146" w:line="259" w:lineRule="auto"/>
        <w:ind w:left="1" w:right="0" w:firstLine="0"/>
        <w:jc w:val="left"/>
      </w:pPr>
      <w:r>
        <w:rPr>
          <w:noProof/>
          <w:color w:val="000000"/>
          <w:sz w:val="22"/>
        </w:rPr>
        <mc:AlternateContent>
          <mc:Choice Requires="wpg">
            <w:drawing>
              <wp:inline distT="0" distB="0" distL="0" distR="0" wp14:anchorId="798CC44A" wp14:editId="28533788">
                <wp:extent cx="4435475" cy="374217"/>
                <wp:effectExtent l="0" t="0" r="0" b="0"/>
                <wp:docPr id="11674" name="Group 11674"/>
                <wp:cNvGraphicFramePr/>
                <a:graphic xmlns:a="http://schemas.openxmlformats.org/drawingml/2006/main">
                  <a:graphicData uri="http://schemas.microsoft.com/office/word/2010/wordprocessingGroup">
                    <wpg:wgp>
                      <wpg:cNvGrpSpPr/>
                      <wpg:grpSpPr>
                        <a:xfrm>
                          <a:off x="0" y="0"/>
                          <a:ext cx="4435475" cy="374217"/>
                          <a:chOff x="0" y="0"/>
                          <a:chExt cx="4435475" cy="374217"/>
                        </a:xfrm>
                      </wpg:grpSpPr>
                      <wps:wsp>
                        <wps:cNvPr id="748" name="Shape 748"/>
                        <wps:cNvSpPr/>
                        <wps:spPr>
                          <a:xfrm>
                            <a:off x="2015998" y="0"/>
                            <a:ext cx="403479" cy="0"/>
                          </a:xfrm>
                          <a:custGeom>
                            <a:avLst/>
                            <a:gdLst/>
                            <a:ahLst/>
                            <a:cxnLst/>
                            <a:rect l="0" t="0" r="0" b="0"/>
                            <a:pathLst>
                              <a:path w="403479">
                                <a:moveTo>
                                  <a:pt x="0" y="0"/>
                                </a:moveTo>
                                <a:lnTo>
                                  <a:pt x="403479"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s:wsp>
                        <wps:cNvPr id="749" name="Shape 749"/>
                        <wps:cNvSpPr/>
                        <wps:spPr>
                          <a:xfrm>
                            <a:off x="2015998" y="7938"/>
                            <a:ext cx="403479" cy="0"/>
                          </a:xfrm>
                          <a:custGeom>
                            <a:avLst/>
                            <a:gdLst/>
                            <a:ahLst/>
                            <a:cxnLst/>
                            <a:rect l="0" t="0" r="0" b="0"/>
                            <a:pathLst>
                              <a:path w="403479">
                                <a:moveTo>
                                  <a:pt x="0" y="0"/>
                                </a:moveTo>
                                <a:lnTo>
                                  <a:pt x="403479"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750" name="Shape 750"/>
                        <wps:cNvSpPr/>
                        <wps:spPr>
                          <a:xfrm>
                            <a:off x="0" y="374217"/>
                            <a:ext cx="4435475" cy="0"/>
                          </a:xfrm>
                          <a:custGeom>
                            <a:avLst/>
                            <a:gdLst/>
                            <a:ahLst/>
                            <a:cxnLst/>
                            <a:rect l="0" t="0" r="0" b="0"/>
                            <a:pathLst>
                              <a:path w="4435475">
                                <a:moveTo>
                                  <a:pt x="0" y="0"/>
                                </a:moveTo>
                                <a:lnTo>
                                  <a:pt x="4435475" y="0"/>
                                </a:lnTo>
                              </a:path>
                            </a:pathLst>
                          </a:custGeom>
                          <a:ln w="2540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674" style="width:349.25pt;height:29.4659pt;mso-position-horizontal-relative:char;mso-position-vertical-relative:line" coordsize="44354,3742">
                <v:shape id="Shape 748" style="position:absolute;width:4034;height:0;left:20159;top:0;" coordsize="403479,0" path="m0,0l403479,0">
                  <v:stroke weight="0.75pt" endcap="flat" joinstyle="miter" miterlimit="10" on="true" color="#181717"/>
                  <v:fill on="false" color="#000000" opacity="0"/>
                </v:shape>
                <v:shape id="Shape 749" style="position:absolute;width:4034;height:0;left:20159;top:79;" coordsize="403479,0" path="m0,0l403479,0">
                  <v:stroke weight="0.5pt" endcap="flat" joinstyle="miter" miterlimit="10" on="true" color="#181717"/>
                  <v:fill on="false" color="#000000" opacity="0"/>
                </v:shape>
                <v:shape id="Shape 750" style="position:absolute;width:44354;height:0;left:0;top:3742;" coordsize="4435475,0" path="m0,0l4435475,0">
                  <v:stroke weight="2pt" endcap="flat" joinstyle="miter" miterlimit="10" on="true" color="#181717"/>
                  <v:fill on="false" color="#000000" opacity="0"/>
                </v:shape>
              </v:group>
            </w:pict>
          </mc:Fallback>
        </mc:AlternateContent>
      </w:r>
    </w:p>
    <w:p w14:paraId="3F9D5A7C" w14:textId="77777777" w:rsidR="00E16A08" w:rsidRDefault="00000000">
      <w:pPr>
        <w:pStyle w:val="Heading1"/>
        <w:shd w:val="clear" w:color="auto" w:fill="auto"/>
        <w:spacing w:after="0"/>
        <w:ind w:left="450"/>
      </w:pPr>
      <w:r>
        <w:t>RECURSO ESPECIAL N. 39.726-SP (93.0028746-0)</w:t>
      </w:r>
    </w:p>
    <w:p w14:paraId="12A52802" w14:textId="77777777" w:rsidR="00E16A08" w:rsidRDefault="00000000">
      <w:pPr>
        <w:spacing w:after="308" w:line="259" w:lineRule="auto"/>
        <w:ind w:left="1" w:right="0" w:firstLine="0"/>
        <w:jc w:val="left"/>
      </w:pPr>
      <w:r>
        <w:rPr>
          <w:noProof/>
          <w:color w:val="000000"/>
          <w:sz w:val="22"/>
        </w:rPr>
        <mc:AlternateContent>
          <mc:Choice Requires="wpg">
            <w:drawing>
              <wp:inline distT="0" distB="0" distL="0" distR="0" wp14:anchorId="1B861E92" wp14:editId="034F896E">
                <wp:extent cx="4435475" cy="9525"/>
                <wp:effectExtent l="0" t="0" r="0" b="0"/>
                <wp:docPr id="11675" name="Group 11675"/>
                <wp:cNvGraphicFramePr/>
                <a:graphic xmlns:a="http://schemas.openxmlformats.org/drawingml/2006/main">
                  <a:graphicData uri="http://schemas.microsoft.com/office/word/2010/wordprocessingGroup">
                    <wpg:wgp>
                      <wpg:cNvGrpSpPr/>
                      <wpg:grpSpPr>
                        <a:xfrm>
                          <a:off x="0" y="0"/>
                          <a:ext cx="4435475" cy="9525"/>
                          <a:chOff x="0" y="0"/>
                          <a:chExt cx="4435475" cy="9525"/>
                        </a:xfrm>
                      </wpg:grpSpPr>
                      <wps:wsp>
                        <wps:cNvPr id="751" name="Shape 751"/>
                        <wps:cNvSpPr/>
                        <wps:spPr>
                          <a:xfrm>
                            <a:off x="0" y="0"/>
                            <a:ext cx="4435475" cy="0"/>
                          </a:xfrm>
                          <a:custGeom>
                            <a:avLst/>
                            <a:gdLst/>
                            <a:ahLst/>
                            <a:cxnLst/>
                            <a:rect l="0" t="0" r="0" b="0"/>
                            <a:pathLst>
                              <a:path w="4435475">
                                <a:moveTo>
                                  <a:pt x="0" y="0"/>
                                </a:moveTo>
                                <a:lnTo>
                                  <a:pt x="4435475"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675" style="width:349.25pt;height:0.75pt;mso-position-horizontal-relative:char;mso-position-vertical-relative:line" coordsize="44354,95">
                <v:shape id="Shape 751" style="position:absolute;width:44354;height:0;left:0;top:0;" coordsize="4435475,0" path="m0,0l4435475,0">
                  <v:stroke weight="0.75pt" endcap="flat" joinstyle="miter" miterlimit="10" on="true" color="#181717"/>
                  <v:fill on="false" color="#000000" opacity="0"/>
                </v:shape>
              </v:group>
            </w:pict>
          </mc:Fallback>
        </mc:AlternateContent>
      </w:r>
    </w:p>
    <w:p w14:paraId="64FC89D9" w14:textId="77777777" w:rsidR="00E16A08" w:rsidRPr="00790D3D" w:rsidRDefault="00000000">
      <w:pPr>
        <w:spacing w:after="17" w:line="261" w:lineRule="auto"/>
        <w:ind w:left="455" w:right="2" w:firstLine="0"/>
        <w:rPr>
          <w:lang w:val="pt-BR"/>
        </w:rPr>
      </w:pPr>
      <w:r w:rsidRPr="00790D3D">
        <w:rPr>
          <w:sz w:val="22"/>
          <w:lang w:val="pt-BR"/>
        </w:rPr>
        <w:t>Relator: Ministro Antônio de Pádua Ribeiro</w:t>
      </w:r>
    </w:p>
    <w:p w14:paraId="474141B8" w14:textId="77777777" w:rsidR="00E16A08" w:rsidRPr="00790D3D" w:rsidRDefault="00000000">
      <w:pPr>
        <w:spacing w:after="71" w:line="261" w:lineRule="auto"/>
        <w:ind w:left="455" w:right="2" w:firstLine="0"/>
        <w:rPr>
          <w:lang w:val="pt-BR"/>
        </w:rPr>
      </w:pPr>
      <w:r w:rsidRPr="00790D3D">
        <w:rPr>
          <w:sz w:val="22"/>
          <w:lang w:val="pt-BR"/>
        </w:rPr>
        <w:t>Recorrente: Fazenda do Estado de São Paulo</w:t>
      </w:r>
    </w:p>
    <w:p w14:paraId="2D82FB4C" w14:textId="77777777" w:rsidR="00E16A08" w:rsidRPr="00790D3D" w:rsidRDefault="00000000">
      <w:pPr>
        <w:spacing w:after="17" w:line="261" w:lineRule="auto"/>
        <w:ind w:left="454" w:right="2" w:firstLine="0"/>
        <w:rPr>
          <w:lang w:val="pt-BR"/>
        </w:rPr>
      </w:pPr>
      <w:r w:rsidRPr="00790D3D">
        <w:rPr>
          <w:sz w:val="22"/>
          <w:lang w:val="pt-BR"/>
        </w:rPr>
        <w:t>Advogados: João Carlos Lopes de Souza e outros</w:t>
      </w:r>
    </w:p>
    <w:p w14:paraId="14EF6914" w14:textId="77777777" w:rsidR="00E16A08" w:rsidRPr="00790D3D" w:rsidRDefault="00000000">
      <w:pPr>
        <w:spacing w:after="185" w:line="261" w:lineRule="auto"/>
        <w:ind w:left="454" w:right="714" w:firstLine="0"/>
        <w:rPr>
          <w:lang w:val="pt-BR"/>
        </w:rPr>
      </w:pPr>
      <w:r w:rsidRPr="00790D3D">
        <w:rPr>
          <w:sz w:val="22"/>
          <w:lang w:val="pt-BR"/>
        </w:rPr>
        <w:t>Recorrido: Antônio Augusto Mello de Camargo Ferraz Advogado: Diogo Rodrigues Filho</w:t>
      </w:r>
    </w:p>
    <w:p w14:paraId="3F9EEF45" w14:textId="77777777" w:rsidR="00E16A08" w:rsidRDefault="00000000">
      <w:pPr>
        <w:spacing w:after="76" w:line="259" w:lineRule="auto"/>
        <w:ind w:left="907" w:right="0" w:firstLine="0"/>
        <w:jc w:val="left"/>
      </w:pPr>
      <w:r>
        <w:rPr>
          <w:noProof/>
          <w:color w:val="000000"/>
          <w:sz w:val="22"/>
        </w:rPr>
        <mc:AlternateContent>
          <mc:Choice Requires="wpg">
            <w:drawing>
              <wp:inline distT="0" distB="0" distL="0" distR="0" wp14:anchorId="1D57F1E4" wp14:editId="51E782C2">
                <wp:extent cx="3859479" cy="9525"/>
                <wp:effectExtent l="0" t="0" r="0" b="0"/>
                <wp:docPr id="11481" name="Group 11481"/>
                <wp:cNvGraphicFramePr/>
                <a:graphic xmlns:a="http://schemas.openxmlformats.org/drawingml/2006/main">
                  <a:graphicData uri="http://schemas.microsoft.com/office/word/2010/wordprocessingGroup">
                    <wpg:wgp>
                      <wpg:cNvGrpSpPr/>
                      <wpg:grpSpPr>
                        <a:xfrm>
                          <a:off x="0" y="0"/>
                          <a:ext cx="3859479" cy="9525"/>
                          <a:chOff x="0" y="0"/>
                          <a:chExt cx="3859479" cy="9525"/>
                        </a:xfrm>
                      </wpg:grpSpPr>
                      <wps:wsp>
                        <wps:cNvPr id="842" name="Shape 842"/>
                        <wps:cNvSpPr/>
                        <wps:spPr>
                          <a:xfrm>
                            <a:off x="0" y="0"/>
                            <a:ext cx="3859479" cy="0"/>
                          </a:xfrm>
                          <a:custGeom>
                            <a:avLst/>
                            <a:gdLst/>
                            <a:ahLst/>
                            <a:cxnLst/>
                            <a:rect l="0" t="0" r="0" b="0"/>
                            <a:pathLst>
                              <a:path w="3859479">
                                <a:moveTo>
                                  <a:pt x="0" y="0"/>
                                </a:moveTo>
                                <a:lnTo>
                                  <a:pt x="3859479"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481" style="width:303.896pt;height:0.75pt;mso-position-horizontal-relative:char;mso-position-vertical-relative:line" coordsize="38594,95">
                <v:shape id="Shape 842" style="position:absolute;width:38594;height:0;left:0;top:0;" coordsize="3859479,0" path="m0,0l3859479,0">
                  <v:stroke weight="0.75pt" endcap="flat" joinstyle="miter" miterlimit="10" on="true" color="#181717"/>
                  <v:fill on="false" color="#000000" opacity="0"/>
                </v:shape>
              </v:group>
            </w:pict>
          </mc:Fallback>
        </mc:AlternateContent>
      </w:r>
    </w:p>
    <w:p w14:paraId="4F4DFD16" w14:textId="77777777" w:rsidR="00E16A08" w:rsidRPr="00790D3D" w:rsidRDefault="00000000">
      <w:pPr>
        <w:pStyle w:val="Heading1"/>
        <w:shd w:val="clear" w:color="auto" w:fill="auto"/>
        <w:spacing w:after="160"/>
        <w:ind w:left="1371"/>
        <w:rPr>
          <w:lang w:val="pt-BR"/>
        </w:rPr>
      </w:pPr>
      <w:r w:rsidRPr="00790D3D">
        <w:rPr>
          <w:lang w:val="pt-BR"/>
        </w:rPr>
        <w:t>EMENTA</w:t>
      </w:r>
    </w:p>
    <w:p w14:paraId="7DF318B8" w14:textId="77777777" w:rsidR="00E16A08" w:rsidRDefault="00000000">
      <w:pPr>
        <w:spacing w:after="71" w:line="261" w:lineRule="auto"/>
        <w:ind w:left="1361" w:right="2" w:firstLine="0"/>
      </w:pPr>
      <w:r w:rsidRPr="00790D3D">
        <w:rPr>
          <w:sz w:val="22"/>
          <w:lang w:val="pt-BR"/>
        </w:rPr>
        <w:t xml:space="preserve">Tributário. Imposto de renda. </w:t>
      </w:r>
      <w:r>
        <w:rPr>
          <w:sz w:val="22"/>
        </w:rPr>
        <w:t>Licença-prêmio indenizada.</w:t>
      </w:r>
    </w:p>
    <w:p w14:paraId="720841FA" w14:textId="77777777" w:rsidR="00E16A08" w:rsidRPr="00790D3D" w:rsidRDefault="00000000">
      <w:pPr>
        <w:numPr>
          <w:ilvl w:val="0"/>
          <w:numId w:val="2"/>
        </w:numPr>
        <w:spacing w:after="85" w:line="250" w:lineRule="auto"/>
        <w:ind w:right="1" w:firstLine="454"/>
        <w:jc w:val="left"/>
        <w:rPr>
          <w:lang w:val="pt-BR"/>
        </w:rPr>
      </w:pPr>
      <w:r w:rsidRPr="00790D3D">
        <w:rPr>
          <w:sz w:val="22"/>
          <w:lang w:val="pt-BR"/>
        </w:rPr>
        <w:t>- Não incide o imposto de renda sobre o pagamento de licença-prêmio não gozada por necessidade de serviço, em razão do seu caráter indenizatório.</w:t>
      </w:r>
    </w:p>
    <w:p w14:paraId="41D80CD4" w14:textId="77777777" w:rsidR="00E16A08" w:rsidRDefault="00000000">
      <w:pPr>
        <w:numPr>
          <w:ilvl w:val="0"/>
          <w:numId w:val="2"/>
        </w:numPr>
        <w:spacing w:after="452" w:line="261" w:lineRule="auto"/>
        <w:ind w:right="1" w:firstLine="454"/>
        <w:jc w:val="left"/>
      </w:pPr>
      <w:r>
        <w:rPr>
          <w:sz w:val="22"/>
        </w:rPr>
        <w:t>- Recurso especial não conhecido.</w:t>
      </w:r>
    </w:p>
    <w:p w14:paraId="18710858" w14:textId="77777777" w:rsidR="00E16A08" w:rsidRDefault="00000000">
      <w:pPr>
        <w:pStyle w:val="Heading1"/>
        <w:ind w:left="450"/>
      </w:pPr>
      <w:r>
        <w:t>ACÓRDÃO</w:t>
      </w:r>
    </w:p>
    <w:p w14:paraId="4359DDF4" w14:textId="77777777" w:rsidR="00E16A08" w:rsidRPr="00790D3D" w:rsidRDefault="00000000">
      <w:pPr>
        <w:spacing w:after="71" w:line="261" w:lineRule="auto"/>
        <w:ind w:left="-14" w:right="2" w:firstLine="444"/>
        <w:rPr>
          <w:lang w:val="pt-BR"/>
        </w:rPr>
      </w:pPr>
      <w:r w:rsidRPr="00790D3D">
        <w:rPr>
          <w:sz w:val="22"/>
          <w:lang w:val="pt-BR"/>
        </w:rPr>
        <w:t>Vistos, relatados e discutidos estes autos, em que são partes as acima indicadas, decide a Segunda Turma do Superior Tribunal de Justiça, na conformidade dos votos e das notas taquigráfi cas anexas, por unanimidade, não conhecer do recurso, nos termos do voto do Sr. Ministro-Relator. Participaram do julgamento os Srs. Ministros José de Jesus, Hélio Mosimann, Peçanha Martins e Américo Luz.</w:t>
      </w:r>
    </w:p>
    <w:p w14:paraId="69A4A624" w14:textId="77777777" w:rsidR="00E16A08" w:rsidRPr="00790D3D" w:rsidRDefault="00000000">
      <w:pPr>
        <w:spacing w:after="71" w:line="261" w:lineRule="auto"/>
        <w:ind w:left="454" w:right="2" w:firstLine="0"/>
        <w:rPr>
          <w:lang w:val="pt-BR"/>
        </w:rPr>
      </w:pPr>
      <w:r w:rsidRPr="00790D3D">
        <w:rPr>
          <w:sz w:val="22"/>
          <w:lang w:val="pt-BR"/>
        </w:rPr>
        <w:t>Brasília (DF), 26 de outubro de 1994 (data do julgamento).</w:t>
      </w:r>
    </w:p>
    <w:p w14:paraId="6C869E5F" w14:textId="77777777" w:rsidR="00E16A08" w:rsidRPr="00790D3D" w:rsidRDefault="00000000">
      <w:pPr>
        <w:spacing w:after="71" w:line="261" w:lineRule="auto"/>
        <w:ind w:left="454" w:right="2" w:firstLine="0"/>
        <w:rPr>
          <w:lang w:val="pt-BR"/>
        </w:rPr>
      </w:pPr>
      <w:r w:rsidRPr="00790D3D">
        <w:rPr>
          <w:sz w:val="22"/>
          <w:lang w:val="pt-BR"/>
        </w:rPr>
        <w:t>Ministro Hélio Mosimann, Presidente</w:t>
      </w:r>
    </w:p>
    <w:p w14:paraId="0376A6EA" w14:textId="77777777" w:rsidR="00E16A08" w:rsidRPr="00790D3D" w:rsidRDefault="00000000">
      <w:pPr>
        <w:spacing w:after="283" w:line="261" w:lineRule="auto"/>
        <w:ind w:left="454" w:right="2" w:firstLine="0"/>
        <w:rPr>
          <w:lang w:val="pt-BR"/>
        </w:rPr>
      </w:pPr>
      <w:r w:rsidRPr="00790D3D">
        <w:rPr>
          <w:sz w:val="22"/>
          <w:lang w:val="pt-BR"/>
        </w:rPr>
        <w:lastRenderedPageBreak/>
        <w:t>Ministro Antônio de Pádua Ribeiro, Relator</w:t>
      </w:r>
    </w:p>
    <w:p w14:paraId="79EE10FB" w14:textId="77777777" w:rsidR="00E16A08" w:rsidRDefault="00000000">
      <w:pPr>
        <w:spacing w:after="114" w:line="259" w:lineRule="auto"/>
        <w:ind w:right="0" w:firstLine="0"/>
        <w:jc w:val="left"/>
      </w:pPr>
      <w:r>
        <w:rPr>
          <w:noProof/>
          <w:color w:val="000000"/>
          <w:sz w:val="22"/>
        </w:rPr>
        <mc:AlternateContent>
          <mc:Choice Requires="wpg">
            <w:drawing>
              <wp:inline distT="0" distB="0" distL="0" distR="0" wp14:anchorId="39902F88" wp14:editId="6B7C5330">
                <wp:extent cx="835470" cy="6350"/>
                <wp:effectExtent l="0" t="0" r="0" b="0"/>
                <wp:docPr id="11483" name="Group 11483"/>
                <wp:cNvGraphicFramePr/>
                <a:graphic xmlns:a="http://schemas.openxmlformats.org/drawingml/2006/main">
                  <a:graphicData uri="http://schemas.microsoft.com/office/word/2010/wordprocessingGroup">
                    <wpg:wgp>
                      <wpg:cNvGrpSpPr/>
                      <wpg:grpSpPr>
                        <a:xfrm>
                          <a:off x="0" y="0"/>
                          <a:ext cx="835470" cy="6350"/>
                          <a:chOff x="0" y="0"/>
                          <a:chExt cx="835470" cy="6350"/>
                        </a:xfrm>
                      </wpg:grpSpPr>
                      <wps:wsp>
                        <wps:cNvPr id="844" name="Shape 844"/>
                        <wps:cNvSpPr/>
                        <wps:spPr>
                          <a:xfrm>
                            <a:off x="0" y="0"/>
                            <a:ext cx="835470" cy="0"/>
                          </a:xfrm>
                          <a:custGeom>
                            <a:avLst/>
                            <a:gdLst/>
                            <a:ahLst/>
                            <a:cxnLst/>
                            <a:rect l="0" t="0" r="0" b="0"/>
                            <a:pathLst>
                              <a:path w="835470">
                                <a:moveTo>
                                  <a:pt x="0" y="0"/>
                                </a:moveTo>
                                <a:lnTo>
                                  <a:pt x="83547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483" style="width:65.785pt;height:0.5pt;mso-position-horizontal-relative:char;mso-position-vertical-relative:line" coordsize="8354,63">
                <v:shape id="Shape 844" style="position:absolute;width:8354;height:0;left:0;top:0;" coordsize="835470,0" path="m0,0l835470,0">
                  <v:stroke weight="0.5pt" endcap="flat" joinstyle="miter" miterlimit="10" on="true" color="#181717"/>
                  <v:fill on="false" color="#000000" opacity="0"/>
                </v:shape>
              </v:group>
            </w:pict>
          </mc:Fallback>
        </mc:AlternateContent>
      </w:r>
    </w:p>
    <w:p w14:paraId="3D0E734E" w14:textId="77777777" w:rsidR="00E16A08" w:rsidRPr="00790D3D" w:rsidRDefault="00000000">
      <w:pPr>
        <w:spacing w:after="429" w:line="414" w:lineRule="auto"/>
        <w:ind w:left="-4" w:right="0" w:hanging="10"/>
        <w:jc w:val="left"/>
        <w:rPr>
          <w:lang w:val="pt-BR"/>
        </w:rPr>
      </w:pPr>
      <w:r w:rsidRPr="00790D3D">
        <w:rPr>
          <w:sz w:val="16"/>
          <w:lang w:val="pt-BR"/>
        </w:rPr>
        <w:t>DJ 21.11.1994</w:t>
      </w:r>
    </w:p>
    <w:p w14:paraId="6E6A5691" w14:textId="77777777" w:rsidR="00E16A08" w:rsidRPr="00790D3D" w:rsidRDefault="00000000">
      <w:pPr>
        <w:pStyle w:val="Heading1"/>
        <w:ind w:left="450"/>
        <w:rPr>
          <w:lang w:val="pt-BR"/>
        </w:rPr>
      </w:pPr>
      <w:r w:rsidRPr="00790D3D">
        <w:rPr>
          <w:lang w:val="pt-BR"/>
        </w:rPr>
        <w:t>RELATÓRIO</w:t>
      </w:r>
    </w:p>
    <w:p w14:paraId="0087F3B6" w14:textId="77777777" w:rsidR="00E16A08" w:rsidRPr="00790D3D" w:rsidRDefault="00000000">
      <w:pPr>
        <w:spacing w:after="71" w:line="261" w:lineRule="auto"/>
        <w:ind w:left="-14" w:right="2" w:firstLine="444"/>
        <w:rPr>
          <w:lang w:val="pt-BR"/>
        </w:rPr>
      </w:pPr>
      <w:r w:rsidRPr="00790D3D">
        <w:rPr>
          <w:sz w:val="22"/>
          <w:lang w:val="pt-BR"/>
        </w:rPr>
        <w:t xml:space="preserve">O Sr. Ministro Antônio de Pádua Ribeiro: Trata-se de recurso especial interposto pela </w:t>
      </w:r>
      <w:r w:rsidRPr="00790D3D">
        <w:rPr>
          <w:rFonts w:ascii="Times New Roman" w:eastAsia="Times New Roman" w:hAnsi="Times New Roman" w:cs="Times New Roman"/>
          <w:i/>
          <w:sz w:val="22"/>
          <w:lang w:val="pt-BR"/>
        </w:rPr>
        <w:t>Fazenda do Estado de São Paulo</w:t>
      </w:r>
      <w:r w:rsidRPr="00790D3D">
        <w:rPr>
          <w:sz w:val="22"/>
          <w:lang w:val="pt-BR"/>
        </w:rPr>
        <w:t>, com fundamento no art. 105, III, letra</w:t>
      </w:r>
      <w:r w:rsidRPr="00790D3D">
        <w:rPr>
          <w:b/>
          <w:sz w:val="22"/>
          <w:lang w:val="pt-BR"/>
        </w:rPr>
        <w:t xml:space="preserve"> a</w:t>
      </w:r>
      <w:r w:rsidRPr="00790D3D">
        <w:rPr>
          <w:sz w:val="22"/>
          <w:lang w:val="pt-BR"/>
        </w:rPr>
        <w:t>, da Constituição Federal, contra o v. acórdão da Sexta Câmara Civil do Tribunal de Justiça do Estado de São Paulo, integrado pelo proferido nos embargos declaratórios interpostos, que entendeu não incidir o recolhimento de imposto de renda sobre o pagamento de licença-prêmio.</w:t>
      </w:r>
    </w:p>
    <w:p w14:paraId="7A9D4A7B" w14:textId="77777777" w:rsidR="00E16A08" w:rsidRPr="00790D3D" w:rsidRDefault="00000000">
      <w:pPr>
        <w:spacing w:after="71" w:line="261" w:lineRule="auto"/>
        <w:ind w:left="-14" w:right="2" w:firstLine="444"/>
        <w:rPr>
          <w:lang w:val="pt-BR"/>
        </w:rPr>
      </w:pPr>
      <w:r w:rsidRPr="00790D3D">
        <w:rPr>
          <w:sz w:val="22"/>
          <w:lang w:val="pt-BR"/>
        </w:rPr>
        <w:t>Alega a recorrente negativa de vigência ao art. 43, I e II, do Código Tributário Nacional, e aos arts. 3º e 6º da Lei n. 7.713/1988.</w:t>
      </w:r>
    </w:p>
    <w:p w14:paraId="7F3F47D1" w14:textId="77777777" w:rsidR="00E16A08" w:rsidRPr="00790D3D" w:rsidRDefault="00000000">
      <w:pPr>
        <w:spacing w:after="0" w:line="261" w:lineRule="auto"/>
        <w:ind w:left="-14" w:right="2" w:firstLine="444"/>
        <w:rPr>
          <w:lang w:val="pt-BR"/>
        </w:rPr>
      </w:pPr>
      <w:r w:rsidRPr="00790D3D">
        <w:rPr>
          <w:sz w:val="22"/>
          <w:lang w:val="pt-BR"/>
        </w:rPr>
        <w:t>Sem contra-razões (</w:t>
      </w:r>
      <w:proofErr w:type="gramStart"/>
      <w:r w:rsidRPr="00790D3D">
        <w:rPr>
          <w:sz w:val="22"/>
          <w:lang w:val="pt-BR"/>
        </w:rPr>
        <w:t>fl .</w:t>
      </w:r>
      <w:proofErr w:type="gramEnd"/>
      <w:r w:rsidRPr="00790D3D">
        <w:rPr>
          <w:sz w:val="22"/>
          <w:lang w:val="pt-BR"/>
        </w:rPr>
        <w:t xml:space="preserve"> 239), o recurso, cujo processamento foi inadmitido (fl s. 245-248), subiu a esta Corte em razão do agravo de instrumento interposto </w:t>
      </w:r>
    </w:p>
    <w:p w14:paraId="39B32153" w14:textId="77777777" w:rsidR="00E16A08" w:rsidRPr="00790D3D" w:rsidRDefault="00000000">
      <w:pPr>
        <w:spacing w:after="71" w:line="261" w:lineRule="auto"/>
        <w:ind w:left="-14" w:right="2" w:firstLine="0"/>
        <w:rPr>
          <w:lang w:val="pt-BR"/>
        </w:rPr>
      </w:pPr>
      <w:r w:rsidRPr="00790D3D">
        <w:rPr>
          <w:sz w:val="22"/>
          <w:lang w:val="pt-BR"/>
        </w:rPr>
        <w:t>(</w:t>
      </w:r>
      <w:proofErr w:type="gramStart"/>
      <w:r w:rsidRPr="00790D3D">
        <w:rPr>
          <w:sz w:val="22"/>
          <w:lang w:val="pt-BR"/>
        </w:rPr>
        <w:t>fl .</w:t>
      </w:r>
      <w:proofErr w:type="gramEnd"/>
      <w:r w:rsidRPr="00790D3D">
        <w:rPr>
          <w:sz w:val="22"/>
          <w:lang w:val="pt-BR"/>
        </w:rPr>
        <w:t xml:space="preserve"> 256).</w:t>
      </w:r>
    </w:p>
    <w:p w14:paraId="2812457F" w14:textId="77777777" w:rsidR="00E16A08" w:rsidRPr="00790D3D" w:rsidRDefault="00000000">
      <w:pPr>
        <w:spacing w:after="452" w:line="261" w:lineRule="auto"/>
        <w:ind w:left="455" w:right="2" w:firstLine="0"/>
        <w:rPr>
          <w:lang w:val="pt-BR"/>
        </w:rPr>
      </w:pPr>
      <w:r w:rsidRPr="00790D3D">
        <w:rPr>
          <w:sz w:val="22"/>
          <w:lang w:val="pt-BR"/>
        </w:rPr>
        <w:t>É o relatório.</w:t>
      </w:r>
    </w:p>
    <w:p w14:paraId="6000D288" w14:textId="77777777" w:rsidR="00E16A08" w:rsidRPr="00790D3D" w:rsidRDefault="00000000">
      <w:pPr>
        <w:pStyle w:val="Heading1"/>
        <w:ind w:left="450"/>
        <w:rPr>
          <w:lang w:val="pt-BR"/>
        </w:rPr>
      </w:pPr>
      <w:r w:rsidRPr="00790D3D">
        <w:rPr>
          <w:lang w:val="pt-BR"/>
        </w:rPr>
        <w:t>VOTO</w:t>
      </w:r>
    </w:p>
    <w:p w14:paraId="1A998A7E" w14:textId="77777777" w:rsidR="00E16A08" w:rsidRPr="00790D3D" w:rsidRDefault="00000000">
      <w:pPr>
        <w:spacing w:after="177" w:line="261" w:lineRule="auto"/>
        <w:ind w:left="-14" w:right="2" w:firstLine="444"/>
        <w:rPr>
          <w:lang w:val="pt-BR"/>
        </w:rPr>
      </w:pPr>
      <w:r w:rsidRPr="00790D3D">
        <w:rPr>
          <w:sz w:val="22"/>
          <w:lang w:val="pt-BR"/>
        </w:rPr>
        <w:t>O Sr. Ministro Antônio de Pádua Ribeiro (Relator): O acórdão recorrido está assim fundamentado (fl s. 211-213):</w:t>
      </w:r>
    </w:p>
    <w:p w14:paraId="0F62CA82" w14:textId="77777777" w:rsidR="00E16A08" w:rsidRPr="00790D3D" w:rsidRDefault="00000000">
      <w:pPr>
        <w:ind w:left="1135" w:right="3" w:firstLine="0"/>
        <w:rPr>
          <w:lang w:val="pt-BR"/>
        </w:rPr>
      </w:pPr>
      <w:r w:rsidRPr="00790D3D">
        <w:rPr>
          <w:lang w:val="pt-BR"/>
        </w:rPr>
        <w:t>Merece acatamento o recurso do impetrante.</w:t>
      </w:r>
    </w:p>
    <w:p w14:paraId="5BFFA2AF" w14:textId="77777777" w:rsidR="00E16A08" w:rsidRPr="00790D3D" w:rsidRDefault="00000000">
      <w:pPr>
        <w:ind w:left="893" w:right="3"/>
        <w:rPr>
          <w:lang w:val="pt-BR"/>
        </w:rPr>
      </w:pPr>
      <w:r w:rsidRPr="00790D3D">
        <w:rPr>
          <w:lang w:val="pt-BR"/>
        </w:rPr>
        <w:t>Segundo estabelece o art. 29 do Decreto n. 85.450, de 04.12.1980, são consideradas como rendimento do trabalho assalariado todas as espécies de remuneração por trabalhos ou serviços prestados no exercício de empregos, cargos ou funções, bem como quaisquer proventos ou vantagens pagos pelos cofres públicos federais, estaduais ou municipais.</w:t>
      </w:r>
    </w:p>
    <w:p w14:paraId="7910FC05" w14:textId="77777777" w:rsidR="00E16A08" w:rsidRPr="00790D3D" w:rsidRDefault="00000000">
      <w:pPr>
        <w:ind w:left="893" w:right="3"/>
        <w:rPr>
          <w:lang w:val="pt-BR"/>
        </w:rPr>
      </w:pPr>
      <w:r w:rsidRPr="00790D3D">
        <w:rPr>
          <w:lang w:val="pt-BR"/>
        </w:rPr>
        <w:t>Entre tais formas de remuneração, especialmente relacionadas no mencionado art. 29, não se inclui o pagamento em pecúnia da licença-prêmio auferida por funcionário público, até porque não constitui esse benefício provento ou rendimento de trabalho executado pelo servidor.</w:t>
      </w:r>
    </w:p>
    <w:p w14:paraId="1BA153F7" w14:textId="77777777" w:rsidR="00E16A08" w:rsidRPr="00790D3D" w:rsidRDefault="00000000">
      <w:pPr>
        <w:ind w:left="893" w:right="3"/>
        <w:rPr>
          <w:lang w:val="pt-BR"/>
        </w:rPr>
      </w:pPr>
      <w:r w:rsidRPr="00790D3D">
        <w:rPr>
          <w:lang w:val="pt-BR"/>
        </w:rPr>
        <w:lastRenderedPageBreak/>
        <w:t xml:space="preserve">Com efeito, o direito à licença-prêmio em pecúnia “tem natureza indenizatória. E encontra fundamento em princípio jurídico do mais elevado plano, assim o que veda o enriquecimento sem causa, estabelecido à custa do patrimônio ou do trabalho de outrem” (RJTJESP, 94/132; RT, 580/90, 598/69 e 606/89). </w:t>
      </w:r>
    </w:p>
    <w:p w14:paraId="171EDFDC" w14:textId="77777777" w:rsidR="00E16A08" w:rsidRPr="00790D3D" w:rsidRDefault="00000000">
      <w:pPr>
        <w:ind w:left="893" w:right="3"/>
        <w:rPr>
          <w:lang w:val="pt-BR"/>
        </w:rPr>
      </w:pPr>
      <w:r w:rsidRPr="00790D3D">
        <w:rPr>
          <w:lang w:val="pt-BR"/>
        </w:rPr>
        <w:t>“A licença-prêmio conversível integralmente em dinheiro é uma vantagem pecuniária anômala, porque não se enquadra nem como adicional de tempo de serviço, nem como adicional de função, nem como gratifi cação. Abandonada a sua finalidade higiênica, passou ela a ser um prêmio, mas um prêmio condicionado a certo tempo de serviço efetivo, e a determinadas condições de exercício do cargo — assiduidade e disciplina — pelo funcionário pretendente à sua obtenção. Transcorrido o tempo e satisfeitas as condições de trabalho exigidas pela lei, erige-se a licença-prêmio em direito subjetivo do servidor à percepção do montante equivalente aos vencimentos correspondentes ao período em que poderia fi car afastado do cargo” (</w:t>
      </w:r>
      <w:r w:rsidRPr="00790D3D">
        <w:rPr>
          <w:i/>
          <w:lang w:val="pt-BR"/>
        </w:rPr>
        <w:t>Hely Lopes Meirelles</w:t>
      </w:r>
      <w:r w:rsidRPr="00790D3D">
        <w:rPr>
          <w:lang w:val="pt-BR"/>
        </w:rPr>
        <w:t>, “Direito Administrativo Brasileiro”, 12ª edição, p. 413).</w:t>
      </w:r>
    </w:p>
    <w:p w14:paraId="167EA615" w14:textId="77777777" w:rsidR="00E16A08" w:rsidRPr="00790D3D" w:rsidRDefault="00000000">
      <w:pPr>
        <w:spacing w:after="113"/>
        <w:ind w:left="893" w:right="3"/>
        <w:rPr>
          <w:lang w:val="pt-BR"/>
        </w:rPr>
      </w:pPr>
      <w:r w:rsidRPr="00790D3D">
        <w:rPr>
          <w:lang w:val="pt-BR"/>
        </w:rPr>
        <w:t xml:space="preserve">“Possibilitada, eventualmente, a conversão da licença-prêmio em pecúnia, desde que não representa vantagem permanente, mas simples </w:t>
      </w:r>
      <w:proofErr w:type="gramStart"/>
      <w:r w:rsidRPr="00790D3D">
        <w:rPr>
          <w:lang w:val="pt-BR"/>
        </w:rPr>
        <w:t>vantagem  anômala</w:t>
      </w:r>
      <w:proofErr w:type="gramEnd"/>
      <w:r w:rsidRPr="00790D3D">
        <w:rPr>
          <w:lang w:val="pt-BR"/>
        </w:rPr>
        <w:t>, que não se enquadra no adicional por tempo de serviço, nem pode ser considerada como vencimento ou remuneração, não se colaciona a mesma na base de cálculo dos vencimentos” (</w:t>
      </w:r>
      <w:r w:rsidRPr="00790D3D">
        <w:rPr>
          <w:i/>
          <w:lang w:val="pt-BR"/>
        </w:rPr>
        <w:t>Yussef Said Cahali</w:t>
      </w:r>
      <w:r w:rsidRPr="00790D3D">
        <w:rPr>
          <w:lang w:val="pt-BR"/>
        </w:rPr>
        <w:t>, “Dos Alimentos”, p. 489).</w:t>
      </w:r>
    </w:p>
    <w:p w14:paraId="13B63F16" w14:textId="77777777" w:rsidR="00E16A08" w:rsidRPr="00790D3D" w:rsidRDefault="00000000">
      <w:pPr>
        <w:spacing w:after="122"/>
        <w:ind w:left="893" w:right="3"/>
        <w:rPr>
          <w:lang w:val="pt-BR"/>
        </w:rPr>
      </w:pPr>
      <w:r w:rsidRPr="00790D3D">
        <w:rPr>
          <w:lang w:val="pt-BR"/>
        </w:rPr>
        <w:t>Destarte, como “prêmio de assiduidade” (Estatuto dos Funcionários Públicos Civis do Estado, art. 209) ou como indenização, é óbvio que a licença-prêmio em pecúnia não participa do conceito de provento ou rendimento assalariado contemplado na lei, de sorte que o recebimento pelo funcionário da verba respectiva, sem a característica de “acréscimo patrimonial” (Lei n. 5.172, de 25.10.1966, art. 43, II; Lei n. 7.713, de 22.12.1988, art. 3º, § 1º), não constitui fato gerador de imposto de renda.</w:t>
      </w:r>
    </w:p>
    <w:p w14:paraId="519EDF18" w14:textId="77777777" w:rsidR="00E16A08" w:rsidRPr="00790D3D" w:rsidRDefault="00000000">
      <w:pPr>
        <w:spacing w:after="122"/>
        <w:ind w:left="893" w:right="3"/>
        <w:rPr>
          <w:lang w:val="pt-BR"/>
        </w:rPr>
      </w:pPr>
      <w:r w:rsidRPr="00790D3D">
        <w:rPr>
          <w:lang w:val="pt-BR"/>
        </w:rPr>
        <w:t xml:space="preserve">Foi o que elucidou parecer da lavra do Professor </w:t>
      </w:r>
      <w:r w:rsidRPr="00790D3D">
        <w:rPr>
          <w:i/>
          <w:lang w:val="pt-BR"/>
        </w:rPr>
        <w:t>Geraldo Ataliba</w:t>
      </w:r>
      <w:r w:rsidRPr="00790D3D">
        <w:rPr>
          <w:lang w:val="pt-BR"/>
        </w:rPr>
        <w:t>, ao mostrar que “por ser a indenização mera reposição do valor de um bem, no patrimônio de uma pessoa (física ou jurídica), não gera acréscimo patrimonial, representativo de riqueza nova” (</w:t>
      </w:r>
      <w:proofErr w:type="gramStart"/>
      <w:r w:rsidRPr="00790D3D">
        <w:rPr>
          <w:lang w:val="pt-BR"/>
        </w:rPr>
        <w:t>fl .</w:t>
      </w:r>
      <w:proofErr w:type="gramEnd"/>
      <w:r w:rsidRPr="00790D3D">
        <w:rPr>
          <w:lang w:val="pt-BR"/>
        </w:rPr>
        <w:t xml:space="preserve"> 112).</w:t>
      </w:r>
    </w:p>
    <w:p w14:paraId="56E18D16" w14:textId="77777777" w:rsidR="00E16A08" w:rsidRPr="00790D3D" w:rsidRDefault="00000000">
      <w:pPr>
        <w:spacing w:after="122"/>
        <w:ind w:left="893" w:right="3"/>
        <w:rPr>
          <w:lang w:val="pt-BR"/>
        </w:rPr>
      </w:pPr>
      <w:r w:rsidRPr="00790D3D">
        <w:rPr>
          <w:lang w:val="pt-BR"/>
        </w:rPr>
        <w:t>No mesmo sentido tem sido o pronunciamento da colenda Oitava Câmara Civil (Mandado de Segurança n. 143.348-1) e desta Sexta Câmara Civil (Apelação Cível n. 145.814-1).</w:t>
      </w:r>
    </w:p>
    <w:p w14:paraId="25EE5804" w14:textId="77777777" w:rsidR="00E16A08" w:rsidRPr="00790D3D" w:rsidRDefault="00000000">
      <w:pPr>
        <w:spacing w:after="303"/>
        <w:ind w:left="893" w:right="3"/>
        <w:rPr>
          <w:lang w:val="pt-BR"/>
        </w:rPr>
      </w:pPr>
      <w:r w:rsidRPr="00790D3D">
        <w:rPr>
          <w:lang w:val="pt-BR"/>
        </w:rPr>
        <w:t>Quanto à contribuição previdenciária, igualmente não deve ser descontada do valor pago a título de licença-prêmio. É que a contribuição em tela recai “sobre a retribuição-base percebida mensalmente” (Lei Complementar n. 180/1978, art. 137). Ora, na espécie, embora a licença-prêmio conversível em dinheiro constitua vantagem pecuniária, é evidente que não se integra na retribuição ordinária e mensal recebida pelo servidor, dada exatamente a excepcionalidade desse pagamento de caráter indenizatório.</w:t>
      </w:r>
    </w:p>
    <w:p w14:paraId="43B34ED2" w14:textId="77777777" w:rsidR="00E16A08" w:rsidRPr="00790D3D" w:rsidRDefault="00000000">
      <w:pPr>
        <w:spacing w:after="112" w:line="261" w:lineRule="auto"/>
        <w:ind w:left="-14" w:right="2" w:firstLine="444"/>
        <w:rPr>
          <w:lang w:val="pt-BR"/>
        </w:rPr>
      </w:pPr>
      <w:r w:rsidRPr="00790D3D">
        <w:rPr>
          <w:sz w:val="22"/>
          <w:lang w:val="pt-BR"/>
        </w:rPr>
        <w:lastRenderedPageBreak/>
        <w:t>As Primeira e Segunda Turmas, especializadas em Direito Público, vêm, reiteradamente, repelindo a incidência do imposto de renda sobre o pagamento de férias não gozadas por necessidade de serviço, em razão do seu caráter indenizatório (REsps n. 32.770-6-SP; 34.988-0-SP; 35.770-6-SP; 36.088-9SP).</w:t>
      </w:r>
    </w:p>
    <w:p w14:paraId="50E39F10" w14:textId="77777777" w:rsidR="00E16A08" w:rsidRPr="00790D3D" w:rsidRDefault="00000000">
      <w:pPr>
        <w:spacing w:after="112" w:line="261" w:lineRule="auto"/>
        <w:ind w:left="-14" w:right="2" w:firstLine="444"/>
        <w:rPr>
          <w:lang w:val="pt-BR"/>
        </w:rPr>
      </w:pPr>
      <w:r w:rsidRPr="00790D3D">
        <w:rPr>
          <w:sz w:val="22"/>
          <w:lang w:val="pt-BR"/>
        </w:rPr>
        <w:t>A mesma orientação tem aplicação no tocante ao pagamento de licençaprêmio não gozada por necessidade de serviço. Com efeito, como bem assinalado no acórdão recorrido, o valor recebido pelo servidor, em tal caso, apresenta caráter indenizatório, pois visa à recomposição do seu patrimônio, não signifi cando, pois, acréscimo patrimonial.</w:t>
      </w:r>
    </w:p>
    <w:p w14:paraId="4759FB4F" w14:textId="77777777" w:rsidR="00E16A08" w:rsidRPr="00790D3D" w:rsidRDefault="00000000">
      <w:pPr>
        <w:spacing w:after="71" w:line="261" w:lineRule="auto"/>
        <w:ind w:left="454" w:right="2" w:firstLine="0"/>
        <w:rPr>
          <w:lang w:val="pt-BR"/>
        </w:rPr>
      </w:pPr>
      <w:r w:rsidRPr="00790D3D">
        <w:rPr>
          <w:sz w:val="22"/>
          <w:lang w:val="pt-BR"/>
        </w:rPr>
        <w:t>Isto posto, não conheço do recurso.</w:t>
      </w:r>
    </w:p>
    <w:p w14:paraId="620ADF03" w14:textId="77777777" w:rsidR="00E16A08" w:rsidRDefault="00000000">
      <w:pPr>
        <w:spacing w:after="145" w:line="259" w:lineRule="auto"/>
        <w:ind w:left="1" w:right="0" w:firstLine="0"/>
        <w:jc w:val="left"/>
      </w:pPr>
      <w:r>
        <w:rPr>
          <w:noProof/>
          <w:color w:val="000000"/>
          <w:sz w:val="22"/>
        </w:rPr>
        <mc:AlternateContent>
          <mc:Choice Requires="wpg">
            <w:drawing>
              <wp:inline distT="0" distB="0" distL="0" distR="0" wp14:anchorId="1B905007" wp14:editId="0A5ACC20">
                <wp:extent cx="4435475" cy="25400"/>
                <wp:effectExtent l="0" t="0" r="0" b="0"/>
                <wp:docPr id="12243" name="Group 12243"/>
                <wp:cNvGraphicFramePr/>
                <a:graphic xmlns:a="http://schemas.openxmlformats.org/drawingml/2006/main">
                  <a:graphicData uri="http://schemas.microsoft.com/office/word/2010/wordprocessingGroup">
                    <wpg:wgp>
                      <wpg:cNvGrpSpPr/>
                      <wpg:grpSpPr>
                        <a:xfrm>
                          <a:off x="0" y="0"/>
                          <a:ext cx="4435475" cy="25400"/>
                          <a:chOff x="0" y="0"/>
                          <a:chExt cx="4435475" cy="25400"/>
                        </a:xfrm>
                      </wpg:grpSpPr>
                      <wps:wsp>
                        <wps:cNvPr id="1091" name="Shape 1091"/>
                        <wps:cNvSpPr/>
                        <wps:spPr>
                          <a:xfrm>
                            <a:off x="0" y="0"/>
                            <a:ext cx="4435475" cy="0"/>
                          </a:xfrm>
                          <a:custGeom>
                            <a:avLst/>
                            <a:gdLst/>
                            <a:ahLst/>
                            <a:cxnLst/>
                            <a:rect l="0" t="0" r="0" b="0"/>
                            <a:pathLst>
                              <a:path w="4435475">
                                <a:moveTo>
                                  <a:pt x="0" y="0"/>
                                </a:moveTo>
                                <a:lnTo>
                                  <a:pt x="4435475" y="0"/>
                                </a:lnTo>
                              </a:path>
                            </a:pathLst>
                          </a:custGeom>
                          <a:ln w="2540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43" style="width:349.25pt;height:2pt;mso-position-horizontal-relative:char;mso-position-vertical-relative:line" coordsize="44354,254">
                <v:shape id="Shape 1091" style="position:absolute;width:44354;height:0;left:0;top:0;" coordsize="4435475,0" path="m0,0l4435475,0">
                  <v:stroke weight="2pt" endcap="flat" joinstyle="miter" miterlimit="10" on="true" color="#181717"/>
                  <v:fill on="false" color="#000000" opacity="0"/>
                </v:shape>
              </v:group>
            </w:pict>
          </mc:Fallback>
        </mc:AlternateContent>
      </w:r>
    </w:p>
    <w:p w14:paraId="561A63B5" w14:textId="77777777" w:rsidR="00E16A08" w:rsidRDefault="00000000">
      <w:pPr>
        <w:pStyle w:val="Heading1"/>
        <w:shd w:val="clear" w:color="auto" w:fill="auto"/>
        <w:spacing w:after="0"/>
        <w:ind w:left="450"/>
      </w:pPr>
      <w:r>
        <w:t xml:space="preserve">RECURSO ESPECIAL N. 39.872-SP </w:t>
      </w:r>
    </w:p>
    <w:p w14:paraId="4D700CFE" w14:textId="77777777" w:rsidR="00E16A08" w:rsidRDefault="00000000">
      <w:pPr>
        <w:spacing w:after="308" w:line="259" w:lineRule="auto"/>
        <w:ind w:left="1" w:right="0" w:firstLine="0"/>
        <w:jc w:val="left"/>
      </w:pPr>
      <w:r>
        <w:rPr>
          <w:noProof/>
          <w:color w:val="000000"/>
          <w:sz w:val="22"/>
        </w:rPr>
        <mc:AlternateContent>
          <mc:Choice Requires="wpg">
            <w:drawing>
              <wp:inline distT="0" distB="0" distL="0" distR="0" wp14:anchorId="5855A836" wp14:editId="69230F7C">
                <wp:extent cx="4435475" cy="9525"/>
                <wp:effectExtent l="0" t="0" r="0" b="0"/>
                <wp:docPr id="12244" name="Group 12244"/>
                <wp:cNvGraphicFramePr/>
                <a:graphic xmlns:a="http://schemas.openxmlformats.org/drawingml/2006/main">
                  <a:graphicData uri="http://schemas.microsoft.com/office/word/2010/wordprocessingGroup">
                    <wpg:wgp>
                      <wpg:cNvGrpSpPr/>
                      <wpg:grpSpPr>
                        <a:xfrm>
                          <a:off x="0" y="0"/>
                          <a:ext cx="4435475" cy="9525"/>
                          <a:chOff x="0" y="0"/>
                          <a:chExt cx="4435475" cy="9525"/>
                        </a:xfrm>
                      </wpg:grpSpPr>
                      <wps:wsp>
                        <wps:cNvPr id="1092" name="Shape 1092"/>
                        <wps:cNvSpPr/>
                        <wps:spPr>
                          <a:xfrm>
                            <a:off x="0" y="0"/>
                            <a:ext cx="4435475" cy="0"/>
                          </a:xfrm>
                          <a:custGeom>
                            <a:avLst/>
                            <a:gdLst/>
                            <a:ahLst/>
                            <a:cxnLst/>
                            <a:rect l="0" t="0" r="0" b="0"/>
                            <a:pathLst>
                              <a:path w="4435475">
                                <a:moveTo>
                                  <a:pt x="0" y="0"/>
                                </a:moveTo>
                                <a:lnTo>
                                  <a:pt x="4435475"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44" style="width:349.25pt;height:0.75pt;mso-position-horizontal-relative:char;mso-position-vertical-relative:line" coordsize="44354,95">
                <v:shape id="Shape 1092" style="position:absolute;width:44354;height:0;left:0;top:0;" coordsize="4435475,0" path="m0,0l4435475,0">
                  <v:stroke weight="0.75pt" endcap="flat" joinstyle="miter" miterlimit="10" on="true" color="#181717"/>
                  <v:fill on="false" color="#000000" opacity="0"/>
                </v:shape>
              </v:group>
            </w:pict>
          </mc:Fallback>
        </mc:AlternateContent>
      </w:r>
    </w:p>
    <w:p w14:paraId="5EAF37E0" w14:textId="77777777" w:rsidR="00E16A08" w:rsidRPr="00790D3D" w:rsidRDefault="00000000">
      <w:pPr>
        <w:spacing w:after="17" w:line="261" w:lineRule="auto"/>
        <w:ind w:left="455" w:right="2" w:firstLine="0"/>
        <w:rPr>
          <w:lang w:val="pt-BR"/>
        </w:rPr>
      </w:pPr>
      <w:r w:rsidRPr="00790D3D">
        <w:rPr>
          <w:sz w:val="22"/>
          <w:lang w:val="pt-BR"/>
        </w:rPr>
        <w:t>Relator: Ministro Hélio Mosimann</w:t>
      </w:r>
    </w:p>
    <w:p w14:paraId="02FF70C8" w14:textId="77777777" w:rsidR="00E16A08" w:rsidRPr="00790D3D" w:rsidRDefault="00000000">
      <w:pPr>
        <w:spacing w:after="17" w:line="261" w:lineRule="auto"/>
        <w:ind w:left="455" w:right="2" w:firstLine="0"/>
        <w:rPr>
          <w:lang w:val="pt-BR"/>
        </w:rPr>
      </w:pPr>
      <w:r w:rsidRPr="00790D3D">
        <w:rPr>
          <w:sz w:val="22"/>
          <w:lang w:val="pt-BR"/>
        </w:rPr>
        <w:t>Recorrente: Fazenda do Estado de São Paulo</w:t>
      </w:r>
    </w:p>
    <w:p w14:paraId="1C966B6B" w14:textId="77777777" w:rsidR="00E16A08" w:rsidRPr="00790D3D" w:rsidRDefault="00000000">
      <w:pPr>
        <w:spacing w:after="17" w:line="261" w:lineRule="auto"/>
        <w:ind w:left="455" w:right="2" w:firstLine="0"/>
        <w:rPr>
          <w:lang w:val="pt-BR"/>
        </w:rPr>
      </w:pPr>
      <w:r w:rsidRPr="00790D3D">
        <w:rPr>
          <w:sz w:val="22"/>
          <w:lang w:val="pt-BR"/>
        </w:rPr>
        <w:t>Advogados: Margherita Mascarenhas da Silva Duarte e outros</w:t>
      </w:r>
    </w:p>
    <w:p w14:paraId="51A3BBA4" w14:textId="77777777" w:rsidR="00E16A08" w:rsidRPr="00790D3D" w:rsidRDefault="00000000">
      <w:pPr>
        <w:spacing w:after="17" w:line="261" w:lineRule="auto"/>
        <w:ind w:left="455" w:right="2" w:firstLine="0"/>
        <w:rPr>
          <w:lang w:val="pt-BR"/>
        </w:rPr>
      </w:pPr>
      <w:r w:rsidRPr="00790D3D">
        <w:rPr>
          <w:sz w:val="22"/>
          <w:lang w:val="pt-BR"/>
        </w:rPr>
        <w:t>Recorrido: Sebastião Sérgio da Silveira</w:t>
      </w:r>
    </w:p>
    <w:p w14:paraId="11627645" w14:textId="77777777" w:rsidR="00E16A08" w:rsidRPr="00790D3D" w:rsidRDefault="00000000">
      <w:pPr>
        <w:spacing w:after="188" w:line="261" w:lineRule="auto"/>
        <w:ind w:left="455" w:right="2" w:firstLine="0"/>
        <w:rPr>
          <w:lang w:val="pt-BR"/>
        </w:rPr>
      </w:pPr>
      <w:r w:rsidRPr="00790D3D">
        <w:rPr>
          <w:sz w:val="22"/>
          <w:lang w:val="pt-BR"/>
        </w:rPr>
        <w:t>Advogados: José Sidnei Rosada e outro</w:t>
      </w:r>
    </w:p>
    <w:p w14:paraId="095FF9EE" w14:textId="77777777" w:rsidR="00E16A08" w:rsidRDefault="00000000">
      <w:pPr>
        <w:spacing w:after="76" w:line="259" w:lineRule="auto"/>
        <w:ind w:left="908" w:right="0" w:firstLine="0"/>
        <w:jc w:val="left"/>
      </w:pPr>
      <w:r>
        <w:rPr>
          <w:noProof/>
          <w:color w:val="000000"/>
          <w:sz w:val="22"/>
        </w:rPr>
        <mc:AlternateContent>
          <mc:Choice Requires="wpg">
            <w:drawing>
              <wp:inline distT="0" distB="0" distL="0" distR="0" wp14:anchorId="0115E928" wp14:editId="409E6698">
                <wp:extent cx="3859479" cy="9525"/>
                <wp:effectExtent l="0" t="0" r="0" b="0"/>
                <wp:docPr id="12245" name="Group 12245"/>
                <wp:cNvGraphicFramePr/>
                <a:graphic xmlns:a="http://schemas.openxmlformats.org/drawingml/2006/main">
                  <a:graphicData uri="http://schemas.microsoft.com/office/word/2010/wordprocessingGroup">
                    <wpg:wgp>
                      <wpg:cNvGrpSpPr/>
                      <wpg:grpSpPr>
                        <a:xfrm>
                          <a:off x="0" y="0"/>
                          <a:ext cx="3859479" cy="9525"/>
                          <a:chOff x="0" y="0"/>
                          <a:chExt cx="3859479" cy="9525"/>
                        </a:xfrm>
                      </wpg:grpSpPr>
                      <wps:wsp>
                        <wps:cNvPr id="1093" name="Shape 1093"/>
                        <wps:cNvSpPr/>
                        <wps:spPr>
                          <a:xfrm>
                            <a:off x="0" y="0"/>
                            <a:ext cx="3859479" cy="0"/>
                          </a:xfrm>
                          <a:custGeom>
                            <a:avLst/>
                            <a:gdLst/>
                            <a:ahLst/>
                            <a:cxnLst/>
                            <a:rect l="0" t="0" r="0" b="0"/>
                            <a:pathLst>
                              <a:path w="3859479">
                                <a:moveTo>
                                  <a:pt x="0" y="0"/>
                                </a:moveTo>
                                <a:lnTo>
                                  <a:pt x="3859479" y="0"/>
                                </a:lnTo>
                              </a:path>
                            </a:pathLst>
                          </a:custGeom>
                          <a:ln w="9525"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45" style="width:303.896pt;height:0.75pt;mso-position-horizontal-relative:char;mso-position-vertical-relative:line" coordsize="38594,95">
                <v:shape id="Shape 1093" style="position:absolute;width:38594;height:0;left:0;top:0;" coordsize="3859479,0" path="m0,0l3859479,0">
                  <v:stroke weight="0.75pt" endcap="flat" joinstyle="miter" miterlimit="10" on="true" color="#181717"/>
                  <v:fill on="false" color="#000000" opacity="0"/>
                </v:shape>
              </v:group>
            </w:pict>
          </mc:Fallback>
        </mc:AlternateContent>
      </w:r>
    </w:p>
    <w:p w14:paraId="4203D02A" w14:textId="77777777" w:rsidR="00E16A08" w:rsidRPr="00790D3D" w:rsidRDefault="00000000">
      <w:pPr>
        <w:pStyle w:val="Heading1"/>
        <w:shd w:val="clear" w:color="auto" w:fill="auto"/>
        <w:spacing w:after="160"/>
        <w:ind w:left="1372"/>
        <w:rPr>
          <w:lang w:val="pt-BR"/>
        </w:rPr>
      </w:pPr>
      <w:r w:rsidRPr="00790D3D">
        <w:rPr>
          <w:lang w:val="pt-BR"/>
        </w:rPr>
        <w:t>EMENTA</w:t>
      </w:r>
    </w:p>
    <w:p w14:paraId="2755B7A5" w14:textId="77777777" w:rsidR="00E16A08" w:rsidRPr="00790D3D" w:rsidRDefault="00000000">
      <w:pPr>
        <w:spacing w:after="71" w:line="261" w:lineRule="auto"/>
        <w:ind w:left="908" w:right="2" w:firstLine="444"/>
        <w:rPr>
          <w:lang w:val="pt-BR"/>
        </w:rPr>
      </w:pPr>
      <w:r w:rsidRPr="00790D3D">
        <w:rPr>
          <w:sz w:val="22"/>
          <w:lang w:val="pt-BR"/>
        </w:rPr>
        <w:t>Recurso especial. Licença-prêmio não gozada por necessidade do serviço. Pagamento de natureza indenizatória. Não-incidência do Imposto de Renda.</w:t>
      </w:r>
    </w:p>
    <w:p w14:paraId="1E730D5C" w14:textId="77777777" w:rsidR="00E16A08" w:rsidRPr="00790D3D" w:rsidRDefault="00000000">
      <w:pPr>
        <w:spacing w:after="454" w:line="261" w:lineRule="auto"/>
        <w:ind w:left="908" w:right="2" w:firstLine="444"/>
        <w:rPr>
          <w:lang w:val="pt-BR"/>
        </w:rPr>
      </w:pPr>
      <w:r w:rsidRPr="00790D3D">
        <w:rPr>
          <w:sz w:val="22"/>
          <w:lang w:val="pt-BR"/>
        </w:rPr>
        <w:t>O pagamento da licença-prêmio, como das férias, não gozadas por necessidade do serviço, pela sua natureza indenizatória, não está sujeito à incidência do imposto de renda.</w:t>
      </w:r>
    </w:p>
    <w:p w14:paraId="3ED442C9" w14:textId="77777777" w:rsidR="00E16A08" w:rsidRPr="00790D3D" w:rsidRDefault="00000000">
      <w:pPr>
        <w:pStyle w:val="Heading1"/>
        <w:ind w:left="450"/>
        <w:rPr>
          <w:lang w:val="pt-BR"/>
        </w:rPr>
      </w:pPr>
      <w:r w:rsidRPr="00790D3D">
        <w:rPr>
          <w:lang w:val="pt-BR"/>
        </w:rPr>
        <w:lastRenderedPageBreak/>
        <w:t>ACÓRDÃO</w:t>
      </w:r>
    </w:p>
    <w:p w14:paraId="7012F3FB" w14:textId="77777777" w:rsidR="00E16A08" w:rsidRPr="00790D3D" w:rsidRDefault="00000000">
      <w:pPr>
        <w:spacing w:after="71" w:line="261" w:lineRule="auto"/>
        <w:ind w:left="-14" w:right="2" w:firstLine="444"/>
        <w:rPr>
          <w:lang w:val="pt-BR"/>
        </w:rPr>
      </w:pPr>
      <w:r w:rsidRPr="00790D3D">
        <w:rPr>
          <w:sz w:val="22"/>
          <w:lang w:val="pt-BR"/>
        </w:rPr>
        <w:t>Vistos, relatados e discutidos estes autos, acordam os Ministros da Segunda Turma do Superior Tribunal de Justiça, na conformidade dos votos e das notas taquigráfi cas a seguir, por unanimidade, não conhecer do recurso, nos termos do voto do Sr. Ministro-Relator. Participaram do julgamento os Srs. Ministros Peçanha Martins e José de Jesus. Ausentes, justifi cadamente, os Srs. Ministros Américo Luz e Antônio de Pádua Ribeiro.</w:t>
      </w:r>
    </w:p>
    <w:p w14:paraId="2226D1A8" w14:textId="77777777" w:rsidR="00E16A08" w:rsidRPr="00790D3D" w:rsidRDefault="00000000">
      <w:pPr>
        <w:spacing w:after="71" w:line="261" w:lineRule="auto"/>
        <w:ind w:left="455" w:right="2" w:firstLine="0"/>
        <w:rPr>
          <w:lang w:val="pt-BR"/>
        </w:rPr>
      </w:pPr>
      <w:r w:rsidRPr="00790D3D">
        <w:rPr>
          <w:sz w:val="22"/>
          <w:lang w:val="pt-BR"/>
        </w:rPr>
        <w:t>Brasília (DF), 1º de junho de 1994 (data do julgamento).</w:t>
      </w:r>
    </w:p>
    <w:p w14:paraId="4645DC0B" w14:textId="77777777" w:rsidR="00E16A08" w:rsidRPr="00790D3D" w:rsidRDefault="00000000">
      <w:pPr>
        <w:spacing w:after="0" w:line="261" w:lineRule="auto"/>
        <w:ind w:left="455" w:right="2" w:firstLine="0"/>
        <w:rPr>
          <w:lang w:val="pt-BR"/>
        </w:rPr>
      </w:pPr>
      <w:r w:rsidRPr="00790D3D">
        <w:rPr>
          <w:sz w:val="22"/>
          <w:lang w:val="pt-BR"/>
        </w:rPr>
        <w:t>Ministro Hélio Mosimann, Presidente e Relator</w:t>
      </w:r>
    </w:p>
    <w:p w14:paraId="01176CD0" w14:textId="77777777" w:rsidR="00E16A08" w:rsidRDefault="00000000">
      <w:pPr>
        <w:spacing w:after="114" w:line="259" w:lineRule="auto"/>
        <w:ind w:left="1" w:right="0" w:firstLine="0"/>
        <w:jc w:val="left"/>
      </w:pPr>
      <w:r>
        <w:rPr>
          <w:noProof/>
          <w:color w:val="000000"/>
          <w:sz w:val="22"/>
        </w:rPr>
        <mc:AlternateContent>
          <mc:Choice Requires="wpg">
            <w:drawing>
              <wp:inline distT="0" distB="0" distL="0" distR="0" wp14:anchorId="17D29E81" wp14:editId="06176C2C">
                <wp:extent cx="835470" cy="6350"/>
                <wp:effectExtent l="0" t="0" r="0" b="0"/>
                <wp:docPr id="12246" name="Group 12246"/>
                <wp:cNvGraphicFramePr/>
                <a:graphic xmlns:a="http://schemas.openxmlformats.org/drawingml/2006/main">
                  <a:graphicData uri="http://schemas.microsoft.com/office/word/2010/wordprocessingGroup">
                    <wpg:wgp>
                      <wpg:cNvGrpSpPr/>
                      <wpg:grpSpPr>
                        <a:xfrm>
                          <a:off x="0" y="0"/>
                          <a:ext cx="835470" cy="6350"/>
                          <a:chOff x="0" y="0"/>
                          <a:chExt cx="835470" cy="6350"/>
                        </a:xfrm>
                      </wpg:grpSpPr>
                      <wps:wsp>
                        <wps:cNvPr id="1095" name="Shape 1095"/>
                        <wps:cNvSpPr/>
                        <wps:spPr>
                          <a:xfrm>
                            <a:off x="0" y="0"/>
                            <a:ext cx="835470" cy="0"/>
                          </a:xfrm>
                          <a:custGeom>
                            <a:avLst/>
                            <a:gdLst/>
                            <a:ahLst/>
                            <a:cxnLst/>
                            <a:rect l="0" t="0" r="0" b="0"/>
                            <a:pathLst>
                              <a:path w="835470">
                                <a:moveTo>
                                  <a:pt x="0" y="0"/>
                                </a:moveTo>
                                <a:lnTo>
                                  <a:pt x="835470" y="0"/>
                                </a:lnTo>
                              </a:path>
                            </a:pathLst>
                          </a:custGeom>
                          <a:ln w="635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46" style="width:65.785pt;height:0.5pt;mso-position-horizontal-relative:char;mso-position-vertical-relative:line" coordsize="8354,63">
                <v:shape id="Shape 1095" style="position:absolute;width:8354;height:0;left:0;top:0;" coordsize="835470,0" path="m0,0l835470,0">
                  <v:stroke weight="0.5pt" endcap="flat" joinstyle="miter" miterlimit="10" on="true" color="#181717"/>
                  <v:fill on="false" color="#000000" opacity="0"/>
                </v:shape>
              </v:group>
            </w:pict>
          </mc:Fallback>
        </mc:AlternateContent>
      </w:r>
    </w:p>
    <w:p w14:paraId="7AB620BB" w14:textId="77777777" w:rsidR="00E16A08" w:rsidRPr="00790D3D" w:rsidRDefault="00000000">
      <w:pPr>
        <w:spacing w:after="429" w:line="414" w:lineRule="auto"/>
        <w:ind w:left="-4" w:right="0" w:hanging="10"/>
        <w:jc w:val="left"/>
        <w:rPr>
          <w:lang w:val="pt-BR"/>
        </w:rPr>
      </w:pPr>
      <w:r w:rsidRPr="00790D3D">
        <w:rPr>
          <w:sz w:val="16"/>
          <w:lang w:val="pt-BR"/>
        </w:rPr>
        <w:t>DJ 20.06.1994</w:t>
      </w:r>
    </w:p>
    <w:p w14:paraId="3812967A" w14:textId="77777777" w:rsidR="00E16A08" w:rsidRPr="00790D3D" w:rsidRDefault="00000000">
      <w:pPr>
        <w:pStyle w:val="Heading1"/>
        <w:ind w:left="450"/>
        <w:rPr>
          <w:lang w:val="pt-BR"/>
        </w:rPr>
      </w:pPr>
      <w:r w:rsidRPr="00790D3D">
        <w:rPr>
          <w:lang w:val="pt-BR"/>
        </w:rPr>
        <w:t>RELATÓRIO</w:t>
      </w:r>
    </w:p>
    <w:p w14:paraId="3C23A4F5" w14:textId="77777777" w:rsidR="00E16A08" w:rsidRPr="00790D3D" w:rsidRDefault="00000000">
      <w:pPr>
        <w:spacing w:after="71" w:line="261" w:lineRule="auto"/>
        <w:ind w:left="-14" w:right="2" w:firstLine="444"/>
        <w:rPr>
          <w:lang w:val="pt-BR"/>
        </w:rPr>
      </w:pPr>
      <w:r w:rsidRPr="00790D3D">
        <w:rPr>
          <w:sz w:val="22"/>
          <w:lang w:val="pt-BR"/>
        </w:rPr>
        <w:t xml:space="preserve">O Sr. Ministro Hélio Mosimann: Trata-se de recurso especial interposto pela </w:t>
      </w:r>
      <w:r w:rsidRPr="00790D3D">
        <w:rPr>
          <w:rFonts w:ascii="Times New Roman" w:eastAsia="Times New Roman" w:hAnsi="Times New Roman" w:cs="Times New Roman"/>
          <w:i/>
          <w:sz w:val="22"/>
          <w:lang w:val="pt-BR"/>
        </w:rPr>
        <w:t>Fazenda do Estado de São Paulo</w:t>
      </w:r>
      <w:r w:rsidRPr="00790D3D">
        <w:rPr>
          <w:sz w:val="22"/>
          <w:lang w:val="pt-BR"/>
        </w:rPr>
        <w:t>, fundado no art. 105, inciso III, alínea</w:t>
      </w:r>
      <w:r w:rsidRPr="00790D3D">
        <w:rPr>
          <w:b/>
          <w:sz w:val="22"/>
          <w:lang w:val="pt-BR"/>
        </w:rPr>
        <w:t xml:space="preserve"> a</w:t>
      </w:r>
      <w:r w:rsidRPr="00790D3D">
        <w:rPr>
          <w:sz w:val="22"/>
          <w:lang w:val="pt-BR"/>
        </w:rPr>
        <w:t>, da Constituição Federal, contra acórdão da Sétima Câmara Civil do Tribunal de Justiça do Estado que, confi rmando sentença de 1º grau, concedeu segurança impetrada por Promotor de Justiça, assegurando-lhe o direito à percepção de indenização por licença-prêmio não gozada, sem o desconto, na fonte, do imposto sobre a renda.</w:t>
      </w:r>
    </w:p>
    <w:p w14:paraId="3E7C0E4A" w14:textId="77777777" w:rsidR="00E16A08" w:rsidRPr="00790D3D" w:rsidRDefault="00000000">
      <w:pPr>
        <w:spacing w:after="71" w:line="261" w:lineRule="auto"/>
        <w:ind w:left="-14" w:right="2" w:firstLine="444"/>
        <w:rPr>
          <w:lang w:val="pt-BR"/>
        </w:rPr>
      </w:pPr>
      <w:r w:rsidRPr="00790D3D">
        <w:rPr>
          <w:sz w:val="22"/>
          <w:lang w:val="pt-BR"/>
        </w:rPr>
        <w:t>Sustenta a recorrente, em síntese, que o v. acórdão recorrido contrariou o disposto nos arts. 150 e 153 da Constituição Federal; 43, I e II, do Código Tributário Nacional; e 3º e 6º da Lei n. 7.713/1988.</w:t>
      </w:r>
    </w:p>
    <w:p w14:paraId="383D0B12" w14:textId="77777777" w:rsidR="00E16A08" w:rsidRPr="00790D3D" w:rsidRDefault="00000000">
      <w:pPr>
        <w:spacing w:after="71" w:line="261" w:lineRule="auto"/>
        <w:ind w:left="454" w:right="2" w:firstLine="0"/>
        <w:rPr>
          <w:lang w:val="pt-BR"/>
        </w:rPr>
      </w:pPr>
      <w:r w:rsidRPr="00790D3D">
        <w:rPr>
          <w:sz w:val="22"/>
          <w:lang w:val="pt-BR"/>
        </w:rPr>
        <w:t>Contra-razões oferecidas às fl s. 293-302.</w:t>
      </w:r>
    </w:p>
    <w:p w14:paraId="18DE7161" w14:textId="77777777" w:rsidR="00E16A08" w:rsidRPr="00790D3D" w:rsidRDefault="00000000">
      <w:pPr>
        <w:spacing w:after="75" w:line="259" w:lineRule="auto"/>
        <w:ind w:left="181" w:right="0" w:firstLine="0"/>
        <w:jc w:val="center"/>
        <w:rPr>
          <w:lang w:val="pt-BR"/>
        </w:rPr>
      </w:pPr>
      <w:r w:rsidRPr="00790D3D">
        <w:rPr>
          <w:sz w:val="22"/>
          <w:lang w:val="pt-BR"/>
        </w:rPr>
        <w:t>Foi interposto, simultaneamente, recurso extraordinário, às fl s. 268-273.</w:t>
      </w:r>
    </w:p>
    <w:p w14:paraId="28B066CA" w14:textId="77777777" w:rsidR="00E16A08" w:rsidRPr="00790D3D" w:rsidRDefault="00000000">
      <w:pPr>
        <w:spacing w:after="71" w:line="261" w:lineRule="auto"/>
        <w:ind w:left="-14" w:right="2" w:firstLine="444"/>
        <w:rPr>
          <w:lang w:val="pt-BR"/>
        </w:rPr>
      </w:pPr>
      <w:r w:rsidRPr="00790D3D">
        <w:rPr>
          <w:sz w:val="22"/>
          <w:lang w:val="pt-BR"/>
        </w:rPr>
        <w:t>Pelo despacho de fls. 315-319, foi negado seguimento ao recurso extraordinário e deferido o processamento do recurso especial.</w:t>
      </w:r>
    </w:p>
    <w:p w14:paraId="126410FA" w14:textId="77777777" w:rsidR="00E16A08" w:rsidRPr="00790D3D" w:rsidRDefault="00000000">
      <w:pPr>
        <w:spacing w:after="71" w:line="261" w:lineRule="auto"/>
        <w:ind w:left="-14" w:right="2" w:firstLine="444"/>
        <w:rPr>
          <w:lang w:val="pt-BR"/>
        </w:rPr>
      </w:pPr>
      <w:r w:rsidRPr="00790D3D">
        <w:rPr>
          <w:sz w:val="22"/>
          <w:lang w:val="pt-BR"/>
        </w:rPr>
        <w:t>A douta Subprocuradoria Geral da República, às fl s. 324-327, manifestouse pelo não-conhecimento do recurso, pelo óbice das Súmulas n. 282 e 356 do Supremo Tribunal Federal.</w:t>
      </w:r>
    </w:p>
    <w:p w14:paraId="23EC0623" w14:textId="77777777" w:rsidR="00E16A08" w:rsidRPr="00790D3D" w:rsidRDefault="00000000">
      <w:pPr>
        <w:spacing w:after="452" w:line="261" w:lineRule="auto"/>
        <w:ind w:left="454" w:right="2" w:firstLine="0"/>
        <w:rPr>
          <w:lang w:val="pt-BR"/>
        </w:rPr>
      </w:pPr>
      <w:r w:rsidRPr="00790D3D">
        <w:rPr>
          <w:sz w:val="22"/>
          <w:lang w:val="pt-BR"/>
        </w:rPr>
        <w:t>É o relatório.</w:t>
      </w:r>
    </w:p>
    <w:p w14:paraId="30B432D9" w14:textId="77777777" w:rsidR="00E16A08" w:rsidRPr="00790D3D" w:rsidRDefault="00000000">
      <w:pPr>
        <w:pStyle w:val="Heading1"/>
        <w:ind w:left="450"/>
        <w:rPr>
          <w:lang w:val="pt-BR"/>
        </w:rPr>
      </w:pPr>
      <w:r w:rsidRPr="00790D3D">
        <w:rPr>
          <w:lang w:val="pt-BR"/>
        </w:rPr>
        <w:lastRenderedPageBreak/>
        <w:t>VOTO</w:t>
      </w:r>
    </w:p>
    <w:p w14:paraId="0C0F8946" w14:textId="77777777" w:rsidR="00E16A08" w:rsidRPr="00790D3D" w:rsidRDefault="00000000">
      <w:pPr>
        <w:spacing w:after="71" w:line="261" w:lineRule="auto"/>
        <w:ind w:left="-14" w:right="2" w:firstLine="444"/>
        <w:rPr>
          <w:lang w:val="pt-BR"/>
        </w:rPr>
      </w:pPr>
      <w:r w:rsidRPr="00790D3D">
        <w:rPr>
          <w:sz w:val="22"/>
          <w:lang w:val="pt-BR"/>
        </w:rPr>
        <w:t>O Sr. Ministro Hélio Mosimann (Relator): Sr. Presidente, conforme destacado no relatório, a recorrente deu por violados, inicialmente, dispositivos de índole constitucional — arts. 150 e 153.</w:t>
      </w:r>
    </w:p>
    <w:p w14:paraId="4B11FF1F" w14:textId="77777777" w:rsidR="00E16A08" w:rsidRPr="00790D3D" w:rsidRDefault="00000000">
      <w:pPr>
        <w:spacing w:after="71" w:line="261" w:lineRule="auto"/>
        <w:ind w:left="-14" w:right="2" w:firstLine="444"/>
        <w:rPr>
          <w:lang w:val="pt-BR"/>
        </w:rPr>
      </w:pPr>
      <w:r w:rsidRPr="00790D3D">
        <w:rPr>
          <w:sz w:val="22"/>
          <w:lang w:val="pt-BR"/>
        </w:rPr>
        <w:t>Nada a estranhar, não fosse o recurso especial mera cópia do recurso extraordinário.</w:t>
      </w:r>
    </w:p>
    <w:p w14:paraId="0C75270D" w14:textId="77777777" w:rsidR="00E16A08" w:rsidRPr="00790D3D" w:rsidRDefault="00000000">
      <w:pPr>
        <w:spacing w:after="187" w:line="261" w:lineRule="auto"/>
        <w:ind w:left="-14" w:right="2" w:firstLine="444"/>
        <w:rPr>
          <w:lang w:val="pt-BR"/>
        </w:rPr>
      </w:pPr>
      <w:r w:rsidRPr="00790D3D">
        <w:rPr>
          <w:sz w:val="22"/>
          <w:lang w:val="pt-BR"/>
        </w:rPr>
        <w:t>De qualquer sorte, ainda que subsistente a irresignação no que se refere aos demais dispositivos, de natureza infraconstitucional,</w:t>
      </w:r>
    </w:p>
    <w:p w14:paraId="0567C896" w14:textId="77777777" w:rsidR="00E16A08" w:rsidRPr="00790D3D" w:rsidRDefault="00000000">
      <w:pPr>
        <w:ind w:left="893" w:right="3"/>
        <w:rPr>
          <w:lang w:val="pt-BR"/>
        </w:rPr>
      </w:pPr>
      <w:r w:rsidRPr="00790D3D">
        <w:rPr>
          <w:lang w:val="pt-BR"/>
        </w:rPr>
        <w:t>... é indiscutível que o v. acórdão recorrido não estabeleceu, como pretende a recorrente, qualquer distinção em razão da natureza dos rendimentos, de forma a contrariar os dispositivos legais invocados. Deu-lhe, ao contrário, interpretação coerente com o texto constitucional, aplicando o conceito de renda tributável, resultante da própria lei e da doutrina.</w:t>
      </w:r>
    </w:p>
    <w:p w14:paraId="7986D212" w14:textId="77777777" w:rsidR="00E16A08" w:rsidRPr="00790D3D" w:rsidRDefault="00000000">
      <w:pPr>
        <w:ind w:left="893" w:right="3"/>
        <w:rPr>
          <w:lang w:val="pt-BR"/>
        </w:rPr>
      </w:pPr>
      <w:r w:rsidRPr="00790D3D">
        <w:rPr>
          <w:lang w:val="pt-BR"/>
        </w:rPr>
        <w:t xml:space="preserve">Portanto, ao entender que a percepção — indenização de licença-prêmio — não constitui renda e, portanto, não está sujeita à incidência do imposto de renda, o v. acórdão não contrariou dispositivos infraconstitucionais, dando-lhes apenas interpretação compatível com o conceito doutrinário de renda (Parecer do Ministério Público Estadual, </w:t>
      </w:r>
      <w:proofErr w:type="gramStart"/>
      <w:r w:rsidRPr="00790D3D">
        <w:rPr>
          <w:lang w:val="pt-BR"/>
        </w:rPr>
        <w:t>fl .</w:t>
      </w:r>
      <w:proofErr w:type="gramEnd"/>
      <w:r w:rsidRPr="00790D3D">
        <w:rPr>
          <w:lang w:val="pt-BR"/>
        </w:rPr>
        <w:t xml:space="preserve"> 312).</w:t>
      </w:r>
    </w:p>
    <w:p w14:paraId="4435E37E" w14:textId="77777777" w:rsidR="00E16A08" w:rsidRPr="00790D3D" w:rsidRDefault="00000000">
      <w:pPr>
        <w:spacing w:after="177" w:line="261" w:lineRule="auto"/>
        <w:ind w:left="-14" w:right="2" w:firstLine="444"/>
        <w:rPr>
          <w:lang w:val="pt-BR"/>
        </w:rPr>
      </w:pPr>
      <w:r w:rsidRPr="00790D3D">
        <w:rPr>
          <w:sz w:val="22"/>
          <w:lang w:val="pt-BR"/>
        </w:rPr>
        <w:t xml:space="preserve">Sobre o tema, destaco o magistério de </w:t>
      </w:r>
      <w:r w:rsidRPr="00790D3D">
        <w:rPr>
          <w:rFonts w:ascii="Times New Roman" w:eastAsia="Times New Roman" w:hAnsi="Times New Roman" w:cs="Times New Roman"/>
          <w:i/>
          <w:sz w:val="22"/>
          <w:lang w:val="pt-BR"/>
        </w:rPr>
        <w:t>Roque Antônio Carraza</w:t>
      </w:r>
      <w:r w:rsidRPr="00790D3D">
        <w:rPr>
          <w:sz w:val="22"/>
          <w:lang w:val="pt-BR"/>
        </w:rPr>
        <w:t xml:space="preserve">, “Novas Considerações sobre a Intributabilidade, por via de Imposto Sobre a Renda”, das Férias e Licenças-Prêmio recebidas em pecúnia, </w:t>
      </w:r>
      <w:r w:rsidRPr="00790D3D">
        <w:rPr>
          <w:rFonts w:ascii="Times New Roman" w:eastAsia="Times New Roman" w:hAnsi="Times New Roman" w:cs="Times New Roman"/>
          <w:i/>
          <w:sz w:val="22"/>
          <w:lang w:val="pt-BR"/>
        </w:rPr>
        <w:t>verbis</w:t>
      </w:r>
      <w:r w:rsidRPr="00790D3D">
        <w:rPr>
          <w:sz w:val="22"/>
          <w:lang w:val="pt-BR"/>
        </w:rPr>
        <w:t>:</w:t>
      </w:r>
    </w:p>
    <w:p w14:paraId="6265226D" w14:textId="77777777" w:rsidR="00E16A08" w:rsidRPr="00790D3D" w:rsidRDefault="00000000">
      <w:pPr>
        <w:ind w:left="893" w:right="3"/>
        <w:rPr>
          <w:lang w:val="pt-BR"/>
        </w:rPr>
      </w:pPr>
      <w:r w:rsidRPr="00790D3D">
        <w:rPr>
          <w:lang w:val="pt-BR"/>
        </w:rPr>
        <w:t>A quantia recebida pelo servidor público, a título de ressarcimento, pelas férias e licenças-prêmio vencidas e não gozadas, por absoluta necessidade de serviço, é simples indenização. É medida reparatória que recompõe seu patrimônio, mas que absolutamente não lhe cria, sob o aspecto jurídico, riquezas novas, é dizer, rendimentos ou ganhos de capital (proventos).</w:t>
      </w:r>
    </w:p>
    <w:p w14:paraId="5CE69EA4" w14:textId="77777777" w:rsidR="00E16A08" w:rsidRPr="00790D3D" w:rsidRDefault="00000000">
      <w:pPr>
        <w:spacing w:after="267"/>
        <w:ind w:left="893" w:right="3"/>
        <w:rPr>
          <w:lang w:val="pt-BR"/>
        </w:rPr>
      </w:pPr>
      <w:r w:rsidRPr="00790D3D">
        <w:rPr>
          <w:lang w:val="pt-BR"/>
        </w:rPr>
        <w:t xml:space="preserve">Temos por indisputável, pois, que o pagamento, em dinheiro, das férias e licenças-prêmio não gozadas, por necessidade de serviço, tem caráter indenizatório. E — </w:t>
      </w:r>
      <w:proofErr w:type="gramStart"/>
      <w:r w:rsidRPr="00790D3D">
        <w:rPr>
          <w:lang w:val="pt-BR"/>
        </w:rPr>
        <w:t>repisamos</w:t>
      </w:r>
      <w:proofErr w:type="gramEnd"/>
      <w:r w:rsidRPr="00790D3D">
        <w:rPr>
          <w:lang w:val="pt-BR"/>
        </w:rPr>
        <w:t xml:space="preserve"> — indenizações não podem ser objeto de tributação, por via de IR.</w:t>
      </w:r>
    </w:p>
    <w:p w14:paraId="1660DAC3" w14:textId="77777777" w:rsidR="00E16A08" w:rsidRPr="00790D3D" w:rsidRDefault="00000000">
      <w:pPr>
        <w:spacing w:after="71" w:line="261" w:lineRule="auto"/>
        <w:ind w:left="-14" w:right="2" w:firstLine="444"/>
        <w:rPr>
          <w:lang w:val="pt-BR"/>
        </w:rPr>
      </w:pPr>
      <w:r w:rsidRPr="00790D3D">
        <w:rPr>
          <w:sz w:val="22"/>
          <w:lang w:val="pt-BR"/>
        </w:rPr>
        <w:t xml:space="preserve">Cuidando da aplicação de idêntico princípio, embora se tratasse de indenização por férias não gozadas, disse o eminente Ministro Pádua Ribeiro que o pagamento, em pecúnia, “por sua natureza indenizatória, não está sujeito a imposto de renda”. E negou provimento a agravo, “porquanto o aresto atacado acha-se em harmonia com os precedentes desta Corte sobre a matéria” (REsp n. 27.487-8-SP, 30.978-9-SP e 34.988-0-SP — Agravo de Instrumento n. </w:t>
      </w:r>
      <w:r w:rsidRPr="00790D3D">
        <w:rPr>
          <w:sz w:val="22"/>
          <w:lang w:val="pt-BR"/>
        </w:rPr>
        <w:lastRenderedPageBreak/>
        <w:t>46.146-7-SP, DJ 24.02.1994). No mesmo sentido: REsp n. 40.249-2-SP, Ministro José de Jesus, DJ 21.03.1994.</w:t>
      </w:r>
    </w:p>
    <w:p w14:paraId="1CB534DF" w14:textId="77777777" w:rsidR="00E16A08" w:rsidRPr="00790D3D" w:rsidRDefault="00000000">
      <w:pPr>
        <w:spacing w:after="71" w:line="261" w:lineRule="auto"/>
        <w:ind w:left="455" w:right="2" w:firstLine="0"/>
        <w:rPr>
          <w:lang w:val="pt-BR"/>
        </w:rPr>
      </w:pPr>
      <w:r w:rsidRPr="00790D3D">
        <w:rPr>
          <w:sz w:val="22"/>
          <w:lang w:val="pt-BR"/>
        </w:rPr>
        <w:t>Não conheço, pois, do recurso.</w:t>
      </w:r>
    </w:p>
    <w:p w14:paraId="6EBA142B" w14:textId="77777777" w:rsidR="00E16A08" w:rsidRDefault="00000000">
      <w:pPr>
        <w:spacing w:after="71" w:line="261" w:lineRule="auto"/>
        <w:ind w:left="455" w:right="2" w:firstLine="0"/>
      </w:pPr>
      <w:r>
        <w:rPr>
          <w:sz w:val="22"/>
        </w:rPr>
        <w:t>É como voto.</w:t>
      </w:r>
    </w:p>
    <w:sectPr w:rsidR="00E16A08">
      <w:headerReference w:type="even" r:id="rId19"/>
      <w:headerReference w:type="default" r:id="rId20"/>
      <w:footerReference w:type="even" r:id="rId21"/>
      <w:footerReference w:type="default" r:id="rId22"/>
      <w:headerReference w:type="first" r:id="rId23"/>
      <w:footerReference w:type="first" r:id="rId24"/>
      <w:pgSz w:w="11904" w:h="16840"/>
      <w:pgMar w:top="3487" w:right="2442" w:bottom="2813" w:left="2460" w:header="720" w:footer="720" w:gutter="0"/>
      <w:pgNumType w:start="45"/>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82DD82" w14:textId="77777777" w:rsidR="00DE340A" w:rsidRDefault="00DE340A">
      <w:pPr>
        <w:spacing w:after="0" w:line="240" w:lineRule="auto"/>
      </w:pPr>
      <w:r>
        <w:separator/>
      </w:r>
    </w:p>
  </w:endnote>
  <w:endnote w:type="continuationSeparator" w:id="0">
    <w:p w14:paraId="42D0B54F" w14:textId="77777777" w:rsidR="00DE340A" w:rsidRDefault="00DE3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01BBA" w14:textId="77777777" w:rsidR="00E16A08" w:rsidRDefault="00E16A08">
    <w:pPr>
      <w:spacing w:after="160" w:line="259" w:lineRule="auto"/>
      <w:ind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BBE06" w14:textId="77777777" w:rsidR="00E16A08" w:rsidRDefault="00E16A08">
    <w:pPr>
      <w:spacing w:after="160" w:line="259" w:lineRule="auto"/>
      <w:ind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B192A" w14:textId="77777777" w:rsidR="00E16A08" w:rsidRDefault="00E16A08">
    <w:pPr>
      <w:spacing w:after="160" w:line="259" w:lineRule="auto"/>
      <w:ind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65799" w14:textId="77777777" w:rsidR="00E16A08" w:rsidRDefault="00E16A08">
    <w:pPr>
      <w:spacing w:after="160" w:line="259" w:lineRule="auto"/>
      <w:ind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5B18F" w14:textId="77777777" w:rsidR="00E16A08" w:rsidRDefault="00E16A08">
    <w:pPr>
      <w:spacing w:after="160" w:line="259" w:lineRule="auto"/>
      <w:ind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247BF" w14:textId="77777777" w:rsidR="00E16A08" w:rsidRDefault="00E16A08">
    <w:pPr>
      <w:spacing w:after="160" w:line="259" w:lineRule="auto"/>
      <w:ind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1BE8C" w14:textId="77777777" w:rsidR="00E16A08" w:rsidRDefault="00000000">
    <w:pPr>
      <w:spacing w:after="0" w:line="259" w:lineRule="auto"/>
      <w:ind w:left="-470" w:right="0" w:firstLine="0"/>
      <w:jc w:val="left"/>
    </w:pPr>
    <w:r>
      <w:rPr>
        <w:noProof/>
        <w:color w:val="000000"/>
        <w:sz w:val="22"/>
      </w:rPr>
      <mc:AlternateContent>
        <mc:Choice Requires="wpg">
          <w:drawing>
            <wp:anchor distT="0" distB="0" distL="114300" distR="114300" simplePos="0" relativeHeight="251660288" behindDoc="0" locked="0" layoutInCell="1" allowOverlap="1" wp14:anchorId="36A94D84" wp14:editId="180FA104">
              <wp:simplePos x="0" y="0"/>
              <wp:positionH relativeFrom="page">
                <wp:posOffset>1224496</wp:posOffset>
              </wp:positionH>
              <wp:positionV relativeFrom="page">
                <wp:posOffset>8119567</wp:posOffset>
              </wp:positionV>
              <wp:extent cx="190868" cy="953884"/>
              <wp:effectExtent l="0" t="0" r="0" b="0"/>
              <wp:wrapSquare wrapText="bothSides"/>
              <wp:docPr id="13047" name="Group 13047"/>
              <wp:cNvGraphicFramePr/>
              <a:graphic xmlns:a="http://schemas.openxmlformats.org/drawingml/2006/main">
                <a:graphicData uri="http://schemas.microsoft.com/office/word/2010/wordprocessingGroup">
                  <wpg:wgp>
                    <wpg:cNvGrpSpPr/>
                    <wpg:grpSpPr>
                      <a:xfrm>
                        <a:off x="0" y="0"/>
                        <a:ext cx="190868" cy="953884"/>
                        <a:chOff x="0" y="0"/>
                        <a:chExt cx="190868" cy="953884"/>
                      </a:xfrm>
                    </wpg:grpSpPr>
                    <wps:wsp>
                      <wps:cNvPr id="13048" name="Shape 13048"/>
                      <wps:cNvSpPr/>
                      <wps:spPr>
                        <a:xfrm>
                          <a:off x="0" y="802577"/>
                          <a:ext cx="190868" cy="120421"/>
                        </a:xfrm>
                        <a:custGeom>
                          <a:avLst/>
                          <a:gdLst/>
                          <a:ahLst/>
                          <a:cxnLst/>
                          <a:rect l="0" t="0" r="0" b="0"/>
                          <a:pathLst>
                            <a:path w="190868" h="120421">
                              <a:moveTo>
                                <a:pt x="0" y="120421"/>
                              </a:moveTo>
                              <a:cubicBezTo>
                                <a:pt x="51829" y="104254"/>
                                <a:pt x="74104" y="76085"/>
                                <a:pt x="108712" y="61099"/>
                              </a:cubicBezTo>
                              <a:cubicBezTo>
                                <a:pt x="140945" y="47015"/>
                                <a:pt x="168110" y="41529"/>
                                <a:pt x="190868" y="39598"/>
                              </a:cubicBezTo>
                              <a:lnTo>
                                <a:pt x="190868" y="0"/>
                              </a:lnTo>
                              <a:cubicBezTo>
                                <a:pt x="118504" y="7417"/>
                                <a:pt x="37287" y="70739"/>
                                <a:pt x="0" y="76378"/>
                              </a:cubicBezTo>
                              <a:lnTo>
                                <a:pt x="0" y="120421"/>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49" name="Shape 13049"/>
                      <wps:cNvSpPr/>
                      <wps:spPr>
                        <a:xfrm>
                          <a:off x="0" y="435687"/>
                          <a:ext cx="190868" cy="66586"/>
                        </a:xfrm>
                        <a:custGeom>
                          <a:avLst/>
                          <a:gdLst/>
                          <a:ahLst/>
                          <a:cxnLst/>
                          <a:rect l="0" t="0" r="0" b="0"/>
                          <a:pathLst>
                            <a:path w="190868" h="66586">
                              <a:moveTo>
                                <a:pt x="0" y="0"/>
                              </a:moveTo>
                              <a:cubicBezTo>
                                <a:pt x="48666" y="4978"/>
                                <a:pt x="71107" y="18212"/>
                                <a:pt x="96380" y="24765"/>
                              </a:cubicBezTo>
                              <a:cubicBezTo>
                                <a:pt x="115341" y="29591"/>
                                <a:pt x="135255" y="29311"/>
                                <a:pt x="190868" y="11099"/>
                              </a:cubicBezTo>
                              <a:lnTo>
                                <a:pt x="190868" y="44526"/>
                              </a:lnTo>
                              <a:cubicBezTo>
                                <a:pt x="135725" y="58610"/>
                                <a:pt x="119291" y="66586"/>
                                <a:pt x="69990" y="54204"/>
                              </a:cubicBezTo>
                              <a:cubicBezTo>
                                <a:pt x="49771" y="49085"/>
                                <a:pt x="32868" y="47942"/>
                                <a:pt x="22123" y="46812"/>
                              </a:cubicBezTo>
                              <a:cubicBezTo>
                                <a:pt x="12319" y="45669"/>
                                <a:pt x="5690" y="45250"/>
                                <a:pt x="0" y="44818"/>
                              </a:cubicBezTo>
                              <a:lnTo>
                                <a:pt x="0" y="0"/>
                              </a:lnTo>
                              <a:close/>
                            </a:path>
                          </a:pathLst>
                        </a:custGeom>
                        <a:ln w="0" cap="flat">
                          <a:miter lim="100000"/>
                        </a:ln>
                      </wps:spPr>
                      <wps:style>
                        <a:lnRef idx="0">
                          <a:srgbClr val="000000">
                            <a:alpha val="0"/>
                          </a:srgbClr>
                        </a:lnRef>
                        <a:fillRef idx="1">
                          <a:srgbClr val="999A9A"/>
                        </a:fillRef>
                        <a:effectRef idx="0">
                          <a:scrgbClr r="0" g="0" b="0"/>
                        </a:effectRef>
                        <a:fontRef idx="none"/>
                      </wps:style>
                      <wps:bodyPr/>
                    </wps:wsp>
                    <wps:wsp>
                      <wps:cNvPr id="13050" name="Shape 13050"/>
                      <wps:cNvSpPr/>
                      <wps:spPr>
                        <a:xfrm>
                          <a:off x="0" y="435687"/>
                          <a:ext cx="190868" cy="66586"/>
                        </a:xfrm>
                        <a:custGeom>
                          <a:avLst/>
                          <a:gdLst/>
                          <a:ahLst/>
                          <a:cxnLst/>
                          <a:rect l="0" t="0" r="0" b="0"/>
                          <a:pathLst>
                            <a:path w="190868" h="66586">
                              <a:moveTo>
                                <a:pt x="0" y="44818"/>
                              </a:moveTo>
                              <a:cubicBezTo>
                                <a:pt x="5690" y="45250"/>
                                <a:pt x="12319" y="45669"/>
                                <a:pt x="22123" y="46812"/>
                              </a:cubicBezTo>
                              <a:cubicBezTo>
                                <a:pt x="32868" y="47942"/>
                                <a:pt x="49771" y="49085"/>
                                <a:pt x="69990" y="54204"/>
                              </a:cubicBezTo>
                              <a:cubicBezTo>
                                <a:pt x="119291" y="66586"/>
                                <a:pt x="135725" y="58610"/>
                                <a:pt x="190868" y="44526"/>
                              </a:cubicBezTo>
                              <a:lnTo>
                                <a:pt x="190868" y="11099"/>
                              </a:lnTo>
                              <a:cubicBezTo>
                                <a:pt x="135255" y="29311"/>
                                <a:pt x="115341" y="29591"/>
                                <a:pt x="96380" y="24765"/>
                              </a:cubicBezTo>
                              <a:cubicBezTo>
                                <a:pt x="71107" y="18212"/>
                                <a:pt x="48666" y="4978"/>
                                <a:pt x="0" y="0"/>
                              </a:cubicBezTo>
                              <a:lnTo>
                                <a:pt x="0" y="44818"/>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51" name="Shape 13051"/>
                      <wps:cNvSpPr/>
                      <wps:spPr>
                        <a:xfrm>
                          <a:off x="0" y="469812"/>
                          <a:ext cx="190868" cy="32664"/>
                        </a:xfrm>
                        <a:custGeom>
                          <a:avLst/>
                          <a:gdLst/>
                          <a:ahLst/>
                          <a:cxnLst/>
                          <a:rect l="0" t="0" r="0" b="0"/>
                          <a:pathLst>
                            <a:path w="190868" h="32664">
                              <a:moveTo>
                                <a:pt x="0" y="0"/>
                              </a:moveTo>
                              <a:cubicBezTo>
                                <a:pt x="75057" y="5067"/>
                                <a:pt x="74257" y="32664"/>
                                <a:pt x="190868" y="2159"/>
                              </a:cubicBezTo>
                              <a:lnTo>
                                <a:pt x="190868" y="12154"/>
                              </a:lnTo>
                              <a:cubicBezTo>
                                <a:pt x="135725" y="24688"/>
                                <a:pt x="119291" y="31776"/>
                                <a:pt x="69990" y="20765"/>
                              </a:cubicBezTo>
                              <a:cubicBezTo>
                                <a:pt x="49771" y="16205"/>
                                <a:pt x="32868" y="15189"/>
                                <a:pt x="22123" y="14186"/>
                              </a:cubicBezTo>
                              <a:cubicBezTo>
                                <a:pt x="12319" y="13170"/>
                                <a:pt x="5690" y="12789"/>
                                <a:pt x="0" y="12408"/>
                              </a:cubicBezTo>
                              <a:lnTo>
                                <a:pt x="0"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3052" name="Shape 13052"/>
                      <wps:cNvSpPr/>
                      <wps:spPr>
                        <a:xfrm>
                          <a:off x="0" y="469812"/>
                          <a:ext cx="190868" cy="32664"/>
                        </a:xfrm>
                        <a:custGeom>
                          <a:avLst/>
                          <a:gdLst/>
                          <a:ahLst/>
                          <a:cxnLst/>
                          <a:rect l="0" t="0" r="0" b="0"/>
                          <a:pathLst>
                            <a:path w="190868" h="32664">
                              <a:moveTo>
                                <a:pt x="0" y="12408"/>
                              </a:moveTo>
                              <a:cubicBezTo>
                                <a:pt x="5690" y="12789"/>
                                <a:pt x="12319" y="13170"/>
                                <a:pt x="22123" y="14186"/>
                              </a:cubicBezTo>
                              <a:cubicBezTo>
                                <a:pt x="32868" y="15189"/>
                                <a:pt x="49771" y="16205"/>
                                <a:pt x="69990" y="20765"/>
                              </a:cubicBezTo>
                              <a:cubicBezTo>
                                <a:pt x="119291" y="31776"/>
                                <a:pt x="135725" y="24688"/>
                                <a:pt x="190868" y="12154"/>
                              </a:cubicBezTo>
                              <a:lnTo>
                                <a:pt x="190868" y="2159"/>
                              </a:lnTo>
                              <a:cubicBezTo>
                                <a:pt x="74257" y="32664"/>
                                <a:pt x="75057" y="5067"/>
                                <a:pt x="0" y="0"/>
                              </a:cubicBezTo>
                              <a:lnTo>
                                <a:pt x="0" y="12408"/>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53" name="Shape 13053"/>
                      <wps:cNvSpPr/>
                      <wps:spPr>
                        <a:xfrm>
                          <a:off x="10744" y="36957"/>
                          <a:ext cx="180124" cy="81762"/>
                        </a:xfrm>
                        <a:custGeom>
                          <a:avLst/>
                          <a:gdLst/>
                          <a:ahLst/>
                          <a:cxnLst/>
                          <a:rect l="0" t="0" r="0" b="0"/>
                          <a:pathLst>
                            <a:path w="180124" h="81762">
                              <a:moveTo>
                                <a:pt x="0" y="0"/>
                              </a:moveTo>
                              <a:lnTo>
                                <a:pt x="2515" y="81762"/>
                              </a:lnTo>
                              <a:cubicBezTo>
                                <a:pt x="43967" y="63564"/>
                                <a:pt x="71234" y="60439"/>
                                <a:pt x="109525" y="62141"/>
                              </a:cubicBezTo>
                              <a:cubicBezTo>
                                <a:pt x="146876" y="63843"/>
                                <a:pt x="160744" y="53048"/>
                                <a:pt x="180124" y="45365"/>
                              </a:cubicBezTo>
                              <a:lnTo>
                                <a:pt x="180124" y="9385"/>
                              </a:lnTo>
                              <a:cubicBezTo>
                                <a:pt x="83515" y="45504"/>
                                <a:pt x="48692" y="15075"/>
                                <a:pt x="0" y="0"/>
                              </a:cubicBez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54" name="Shape 13054"/>
                      <wps:cNvSpPr/>
                      <wps:spPr>
                        <a:xfrm>
                          <a:off x="0" y="560159"/>
                          <a:ext cx="190868" cy="74778"/>
                        </a:xfrm>
                        <a:custGeom>
                          <a:avLst/>
                          <a:gdLst/>
                          <a:ahLst/>
                          <a:cxnLst/>
                          <a:rect l="0" t="0" r="0" b="0"/>
                          <a:pathLst>
                            <a:path w="190868" h="74778">
                              <a:moveTo>
                                <a:pt x="0" y="73622"/>
                              </a:moveTo>
                              <a:cubicBezTo>
                                <a:pt x="53873" y="74778"/>
                                <a:pt x="75527" y="69990"/>
                                <a:pt x="108547" y="51550"/>
                              </a:cubicBezTo>
                              <a:cubicBezTo>
                                <a:pt x="128460" y="43269"/>
                                <a:pt x="136677" y="40945"/>
                                <a:pt x="149149" y="37465"/>
                              </a:cubicBezTo>
                              <a:cubicBezTo>
                                <a:pt x="164325" y="33248"/>
                                <a:pt x="177914" y="30493"/>
                                <a:pt x="190868" y="31800"/>
                              </a:cubicBezTo>
                              <a:lnTo>
                                <a:pt x="190868" y="1880"/>
                              </a:lnTo>
                              <a:cubicBezTo>
                                <a:pt x="163690" y="0"/>
                                <a:pt x="144729" y="6680"/>
                                <a:pt x="117399" y="15240"/>
                              </a:cubicBezTo>
                              <a:cubicBezTo>
                                <a:pt x="82321" y="26136"/>
                                <a:pt x="41085" y="29184"/>
                                <a:pt x="0" y="16701"/>
                              </a:cubicBezTo>
                              <a:lnTo>
                                <a:pt x="0" y="73622"/>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55" name="Shape 13055"/>
                      <wps:cNvSpPr/>
                      <wps:spPr>
                        <a:xfrm>
                          <a:off x="0" y="496781"/>
                          <a:ext cx="190868" cy="100373"/>
                        </a:xfrm>
                        <a:custGeom>
                          <a:avLst/>
                          <a:gdLst/>
                          <a:ahLst/>
                          <a:cxnLst/>
                          <a:rect l="0" t="0" r="0" b="0"/>
                          <a:pathLst>
                            <a:path w="190868" h="100373">
                              <a:moveTo>
                                <a:pt x="163898" y="736"/>
                              </a:moveTo>
                              <a:cubicBezTo>
                                <a:pt x="172285" y="33"/>
                                <a:pt x="181210" y="0"/>
                                <a:pt x="190868" y="868"/>
                              </a:cubicBezTo>
                              <a:lnTo>
                                <a:pt x="190868" y="24973"/>
                              </a:lnTo>
                              <a:cubicBezTo>
                                <a:pt x="158953" y="24237"/>
                                <a:pt x="136982" y="33101"/>
                                <a:pt x="119456" y="44480"/>
                              </a:cubicBezTo>
                              <a:cubicBezTo>
                                <a:pt x="99073" y="57942"/>
                                <a:pt x="87846" y="75824"/>
                                <a:pt x="46609" y="85882"/>
                              </a:cubicBezTo>
                              <a:cubicBezTo>
                                <a:pt x="32702" y="91356"/>
                                <a:pt x="19431" y="97566"/>
                                <a:pt x="0" y="100373"/>
                              </a:cubicBezTo>
                              <a:lnTo>
                                <a:pt x="0" y="35463"/>
                              </a:lnTo>
                              <a:cubicBezTo>
                                <a:pt x="72854" y="43486"/>
                                <a:pt x="105190" y="5663"/>
                                <a:pt x="163898" y="736"/>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3056" name="Shape 13056"/>
                      <wps:cNvSpPr/>
                      <wps:spPr>
                        <a:xfrm>
                          <a:off x="0" y="490703"/>
                          <a:ext cx="190868" cy="106452"/>
                        </a:xfrm>
                        <a:custGeom>
                          <a:avLst/>
                          <a:gdLst/>
                          <a:ahLst/>
                          <a:cxnLst/>
                          <a:rect l="0" t="0" r="0" b="0"/>
                          <a:pathLst>
                            <a:path w="190868" h="106452">
                              <a:moveTo>
                                <a:pt x="0" y="106452"/>
                              </a:moveTo>
                              <a:cubicBezTo>
                                <a:pt x="19431" y="103645"/>
                                <a:pt x="32702" y="97434"/>
                                <a:pt x="46609" y="91961"/>
                              </a:cubicBezTo>
                              <a:cubicBezTo>
                                <a:pt x="87846" y="81903"/>
                                <a:pt x="99073" y="64021"/>
                                <a:pt x="119456" y="50559"/>
                              </a:cubicBezTo>
                              <a:cubicBezTo>
                                <a:pt x="136982" y="39180"/>
                                <a:pt x="158953" y="30315"/>
                                <a:pt x="190868" y="31052"/>
                              </a:cubicBezTo>
                              <a:lnTo>
                                <a:pt x="190868" y="6947"/>
                              </a:lnTo>
                              <a:cubicBezTo>
                                <a:pt x="113602" y="0"/>
                                <a:pt x="83261" y="50712"/>
                                <a:pt x="0" y="41542"/>
                              </a:cubicBezTo>
                              <a:lnTo>
                                <a:pt x="0" y="106452"/>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57" name="Shape 13057"/>
                      <wps:cNvSpPr/>
                      <wps:spPr>
                        <a:xfrm>
                          <a:off x="0" y="97827"/>
                          <a:ext cx="190868" cy="101143"/>
                        </a:xfrm>
                        <a:custGeom>
                          <a:avLst/>
                          <a:gdLst/>
                          <a:ahLst/>
                          <a:cxnLst/>
                          <a:rect l="0" t="0" r="0" b="0"/>
                          <a:pathLst>
                            <a:path w="190868" h="101143">
                              <a:moveTo>
                                <a:pt x="0" y="0"/>
                              </a:moveTo>
                              <a:cubicBezTo>
                                <a:pt x="53569" y="9805"/>
                                <a:pt x="96063" y="39954"/>
                                <a:pt x="190868" y="1461"/>
                              </a:cubicBezTo>
                              <a:lnTo>
                                <a:pt x="190868" y="46546"/>
                              </a:lnTo>
                              <a:cubicBezTo>
                                <a:pt x="95428" y="46546"/>
                                <a:pt x="116611" y="101143"/>
                                <a:pt x="0" y="84455"/>
                              </a:cubicBezTo>
                              <a:lnTo>
                                <a:pt x="0" y="0"/>
                              </a:lnTo>
                              <a:close/>
                            </a:path>
                          </a:pathLst>
                        </a:custGeom>
                        <a:ln w="0" cap="flat">
                          <a:miter lim="100000"/>
                        </a:ln>
                      </wps:spPr>
                      <wps:style>
                        <a:lnRef idx="0">
                          <a:srgbClr val="000000">
                            <a:alpha val="0"/>
                          </a:srgbClr>
                        </a:lnRef>
                        <a:fillRef idx="1">
                          <a:srgbClr val="999A9A"/>
                        </a:fillRef>
                        <a:effectRef idx="0">
                          <a:scrgbClr r="0" g="0" b="0"/>
                        </a:effectRef>
                        <a:fontRef idx="none"/>
                      </wps:style>
                      <wps:bodyPr/>
                    </wps:wsp>
                    <wps:wsp>
                      <wps:cNvPr id="13058" name="Shape 13058"/>
                      <wps:cNvSpPr/>
                      <wps:spPr>
                        <a:xfrm>
                          <a:off x="0" y="97827"/>
                          <a:ext cx="190868" cy="101143"/>
                        </a:xfrm>
                        <a:custGeom>
                          <a:avLst/>
                          <a:gdLst/>
                          <a:ahLst/>
                          <a:cxnLst/>
                          <a:rect l="0" t="0" r="0" b="0"/>
                          <a:pathLst>
                            <a:path w="190868" h="101143">
                              <a:moveTo>
                                <a:pt x="0" y="84455"/>
                              </a:moveTo>
                              <a:cubicBezTo>
                                <a:pt x="116611" y="101143"/>
                                <a:pt x="95428" y="46546"/>
                                <a:pt x="190868" y="46546"/>
                              </a:cubicBezTo>
                              <a:lnTo>
                                <a:pt x="190868" y="1461"/>
                              </a:lnTo>
                              <a:cubicBezTo>
                                <a:pt x="96063" y="39954"/>
                                <a:pt x="53569" y="9805"/>
                                <a:pt x="0" y="0"/>
                              </a:cubicBezTo>
                              <a:lnTo>
                                <a:pt x="0" y="84455"/>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59" name="Shape 13059"/>
                      <wps:cNvSpPr/>
                      <wps:spPr>
                        <a:xfrm>
                          <a:off x="0" y="185801"/>
                          <a:ext cx="190868" cy="98057"/>
                        </a:xfrm>
                        <a:custGeom>
                          <a:avLst/>
                          <a:gdLst/>
                          <a:ahLst/>
                          <a:cxnLst/>
                          <a:rect l="0" t="0" r="0" b="0"/>
                          <a:pathLst>
                            <a:path w="190868" h="98057">
                              <a:moveTo>
                                <a:pt x="190868" y="0"/>
                              </a:moveTo>
                              <a:lnTo>
                                <a:pt x="190868" y="53505"/>
                              </a:lnTo>
                              <a:cubicBezTo>
                                <a:pt x="181381" y="57074"/>
                                <a:pt x="172542" y="60198"/>
                                <a:pt x="164478" y="63614"/>
                              </a:cubicBezTo>
                              <a:cubicBezTo>
                                <a:pt x="82004" y="98057"/>
                                <a:pt x="59093" y="48819"/>
                                <a:pt x="0" y="31026"/>
                              </a:cubicBezTo>
                              <a:lnTo>
                                <a:pt x="0" y="7683"/>
                              </a:lnTo>
                              <a:cubicBezTo>
                                <a:pt x="11697" y="10960"/>
                                <a:pt x="22276" y="14236"/>
                                <a:pt x="31445" y="17361"/>
                              </a:cubicBezTo>
                              <a:cubicBezTo>
                                <a:pt x="93701" y="38278"/>
                                <a:pt x="118974" y="37008"/>
                                <a:pt x="190868"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3060" name="Shape 13060"/>
                      <wps:cNvSpPr/>
                      <wps:spPr>
                        <a:xfrm>
                          <a:off x="0" y="185801"/>
                          <a:ext cx="190868" cy="98057"/>
                        </a:xfrm>
                        <a:custGeom>
                          <a:avLst/>
                          <a:gdLst/>
                          <a:ahLst/>
                          <a:cxnLst/>
                          <a:rect l="0" t="0" r="0" b="0"/>
                          <a:pathLst>
                            <a:path w="190868" h="98057">
                              <a:moveTo>
                                <a:pt x="0" y="31026"/>
                              </a:moveTo>
                              <a:cubicBezTo>
                                <a:pt x="59093" y="48819"/>
                                <a:pt x="82004" y="98057"/>
                                <a:pt x="164478" y="63614"/>
                              </a:cubicBezTo>
                              <a:cubicBezTo>
                                <a:pt x="172542" y="60198"/>
                                <a:pt x="181381" y="57074"/>
                                <a:pt x="190868" y="53505"/>
                              </a:cubicBezTo>
                              <a:lnTo>
                                <a:pt x="190868" y="0"/>
                              </a:lnTo>
                              <a:cubicBezTo>
                                <a:pt x="118974" y="37008"/>
                                <a:pt x="93701" y="38278"/>
                                <a:pt x="31445" y="17361"/>
                              </a:cubicBezTo>
                              <a:cubicBezTo>
                                <a:pt x="22276" y="14236"/>
                                <a:pt x="11697" y="10960"/>
                                <a:pt x="0" y="7683"/>
                              </a:cubicBezTo>
                              <a:lnTo>
                                <a:pt x="0" y="31026"/>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61" name="Shape 13061"/>
                      <wps:cNvSpPr/>
                      <wps:spPr>
                        <a:xfrm>
                          <a:off x="0" y="258115"/>
                          <a:ext cx="190868" cy="111569"/>
                        </a:xfrm>
                        <a:custGeom>
                          <a:avLst/>
                          <a:gdLst/>
                          <a:ahLst/>
                          <a:cxnLst/>
                          <a:rect l="0" t="0" r="0" b="0"/>
                          <a:pathLst>
                            <a:path w="190868" h="111569">
                              <a:moveTo>
                                <a:pt x="0" y="0"/>
                              </a:moveTo>
                              <a:cubicBezTo>
                                <a:pt x="81852" y="24371"/>
                                <a:pt x="103810" y="62687"/>
                                <a:pt x="190868" y="17475"/>
                              </a:cubicBezTo>
                              <a:lnTo>
                                <a:pt x="190868" y="78689"/>
                              </a:lnTo>
                              <a:cubicBezTo>
                                <a:pt x="120561" y="111569"/>
                                <a:pt x="86271" y="95999"/>
                                <a:pt x="48031" y="73698"/>
                              </a:cubicBezTo>
                              <a:cubicBezTo>
                                <a:pt x="27648" y="62687"/>
                                <a:pt x="12637" y="53289"/>
                                <a:pt x="0" y="46977"/>
                              </a:cubicBezTo>
                              <a:lnTo>
                                <a:pt x="0"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3062" name="Shape 13062"/>
                      <wps:cNvSpPr/>
                      <wps:spPr>
                        <a:xfrm>
                          <a:off x="0" y="258115"/>
                          <a:ext cx="190868" cy="111569"/>
                        </a:xfrm>
                        <a:custGeom>
                          <a:avLst/>
                          <a:gdLst/>
                          <a:ahLst/>
                          <a:cxnLst/>
                          <a:rect l="0" t="0" r="0" b="0"/>
                          <a:pathLst>
                            <a:path w="190868" h="111569">
                              <a:moveTo>
                                <a:pt x="0" y="46977"/>
                              </a:moveTo>
                              <a:cubicBezTo>
                                <a:pt x="12637" y="53289"/>
                                <a:pt x="27648" y="62687"/>
                                <a:pt x="48031" y="73698"/>
                              </a:cubicBezTo>
                              <a:cubicBezTo>
                                <a:pt x="86271" y="95999"/>
                                <a:pt x="120561" y="111569"/>
                                <a:pt x="190868" y="78689"/>
                              </a:cubicBezTo>
                              <a:lnTo>
                                <a:pt x="190868" y="17475"/>
                              </a:lnTo>
                              <a:cubicBezTo>
                                <a:pt x="103810" y="62687"/>
                                <a:pt x="81852" y="24371"/>
                                <a:pt x="0" y="0"/>
                              </a:cubicBezTo>
                              <a:lnTo>
                                <a:pt x="0" y="46977"/>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63" name="Shape 13063"/>
                      <wps:cNvSpPr/>
                      <wps:spPr>
                        <a:xfrm>
                          <a:off x="0" y="214478"/>
                          <a:ext cx="190868" cy="97651"/>
                        </a:xfrm>
                        <a:custGeom>
                          <a:avLst/>
                          <a:gdLst/>
                          <a:ahLst/>
                          <a:cxnLst/>
                          <a:rect l="0" t="0" r="0" b="0"/>
                          <a:pathLst>
                            <a:path w="190868" h="97651">
                              <a:moveTo>
                                <a:pt x="0" y="0"/>
                              </a:moveTo>
                              <a:cubicBezTo>
                                <a:pt x="83109" y="22987"/>
                                <a:pt x="58623" y="92812"/>
                                <a:pt x="151689" y="51677"/>
                              </a:cubicBezTo>
                              <a:cubicBezTo>
                                <a:pt x="163055" y="46698"/>
                                <a:pt x="175704" y="42304"/>
                                <a:pt x="190868" y="35865"/>
                              </a:cubicBezTo>
                              <a:lnTo>
                                <a:pt x="190868" y="67196"/>
                              </a:lnTo>
                              <a:cubicBezTo>
                                <a:pt x="166218" y="78474"/>
                                <a:pt x="143942" y="86234"/>
                                <a:pt x="125933" y="90031"/>
                              </a:cubicBezTo>
                              <a:cubicBezTo>
                                <a:pt x="90373" y="97651"/>
                                <a:pt x="72517" y="88786"/>
                                <a:pt x="53721" y="80073"/>
                              </a:cubicBezTo>
                              <a:cubicBezTo>
                                <a:pt x="25438" y="66980"/>
                                <a:pt x="13424" y="58268"/>
                                <a:pt x="0" y="51384"/>
                              </a:cubicBezTo>
                              <a:lnTo>
                                <a:pt x="0"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3064" name="Shape 13064"/>
                      <wps:cNvSpPr/>
                      <wps:spPr>
                        <a:xfrm>
                          <a:off x="0" y="214478"/>
                          <a:ext cx="190868" cy="97651"/>
                        </a:xfrm>
                        <a:custGeom>
                          <a:avLst/>
                          <a:gdLst/>
                          <a:ahLst/>
                          <a:cxnLst/>
                          <a:rect l="0" t="0" r="0" b="0"/>
                          <a:pathLst>
                            <a:path w="190868" h="97651">
                              <a:moveTo>
                                <a:pt x="0" y="51384"/>
                              </a:moveTo>
                              <a:cubicBezTo>
                                <a:pt x="13424" y="58268"/>
                                <a:pt x="25438" y="66980"/>
                                <a:pt x="53721" y="80073"/>
                              </a:cubicBezTo>
                              <a:cubicBezTo>
                                <a:pt x="72517" y="88786"/>
                                <a:pt x="90373" y="97651"/>
                                <a:pt x="125933" y="90031"/>
                              </a:cubicBezTo>
                              <a:cubicBezTo>
                                <a:pt x="143942" y="86234"/>
                                <a:pt x="166218" y="78474"/>
                                <a:pt x="190868" y="67196"/>
                              </a:cubicBezTo>
                              <a:lnTo>
                                <a:pt x="190868" y="35865"/>
                              </a:lnTo>
                              <a:cubicBezTo>
                                <a:pt x="175704" y="42304"/>
                                <a:pt x="163055" y="46698"/>
                                <a:pt x="151689" y="51677"/>
                              </a:cubicBezTo>
                              <a:cubicBezTo>
                                <a:pt x="58623" y="92812"/>
                                <a:pt x="83109" y="22987"/>
                                <a:pt x="0" y="0"/>
                              </a:cubicBezTo>
                              <a:lnTo>
                                <a:pt x="0" y="51384"/>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65" name="Shape 13065"/>
                      <wps:cNvSpPr/>
                      <wps:spPr>
                        <a:xfrm>
                          <a:off x="0" y="348526"/>
                          <a:ext cx="190868" cy="103530"/>
                        </a:xfrm>
                        <a:custGeom>
                          <a:avLst/>
                          <a:gdLst/>
                          <a:ahLst/>
                          <a:cxnLst/>
                          <a:rect l="0" t="0" r="0" b="0"/>
                          <a:pathLst>
                            <a:path w="190868" h="103530">
                              <a:moveTo>
                                <a:pt x="0" y="0"/>
                              </a:moveTo>
                              <a:cubicBezTo>
                                <a:pt x="52934" y="4229"/>
                                <a:pt x="66357" y="24778"/>
                                <a:pt x="92431" y="31635"/>
                              </a:cubicBezTo>
                              <a:cubicBezTo>
                                <a:pt x="111709" y="36741"/>
                                <a:pt x="130353" y="35864"/>
                                <a:pt x="190868" y="19532"/>
                              </a:cubicBezTo>
                              <a:lnTo>
                                <a:pt x="190868" y="59779"/>
                              </a:lnTo>
                              <a:cubicBezTo>
                                <a:pt x="118262" y="103530"/>
                                <a:pt x="35954" y="61443"/>
                                <a:pt x="21018" y="51765"/>
                              </a:cubicBezTo>
                              <a:cubicBezTo>
                                <a:pt x="15532" y="48209"/>
                                <a:pt x="6795" y="43599"/>
                                <a:pt x="0" y="40386"/>
                              </a:cubicBezTo>
                              <a:lnTo>
                                <a:pt x="0"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3066" name="Shape 13066"/>
                      <wps:cNvSpPr/>
                      <wps:spPr>
                        <a:xfrm>
                          <a:off x="0" y="348526"/>
                          <a:ext cx="190868" cy="103530"/>
                        </a:xfrm>
                        <a:custGeom>
                          <a:avLst/>
                          <a:gdLst/>
                          <a:ahLst/>
                          <a:cxnLst/>
                          <a:rect l="0" t="0" r="0" b="0"/>
                          <a:pathLst>
                            <a:path w="190868" h="103530">
                              <a:moveTo>
                                <a:pt x="0" y="40386"/>
                              </a:moveTo>
                              <a:cubicBezTo>
                                <a:pt x="6795" y="43599"/>
                                <a:pt x="15532" y="48209"/>
                                <a:pt x="21018" y="51765"/>
                              </a:cubicBezTo>
                              <a:cubicBezTo>
                                <a:pt x="35954" y="61443"/>
                                <a:pt x="118262" y="103530"/>
                                <a:pt x="190868" y="59779"/>
                              </a:cubicBezTo>
                              <a:lnTo>
                                <a:pt x="190868" y="19532"/>
                              </a:lnTo>
                              <a:cubicBezTo>
                                <a:pt x="130353" y="35864"/>
                                <a:pt x="111709" y="36741"/>
                                <a:pt x="92431" y="31635"/>
                              </a:cubicBezTo>
                              <a:cubicBezTo>
                                <a:pt x="66357" y="24778"/>
                                <a:pt x="52934" y="4229"/>
                                <a:pt x="0" y="0"/>
                              </a:cubicBezTo>
                              <a:lnTo>
                                <a:pt x="0" y="40386"/>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67" name="Shape 13067"/>
                      <wps:cNvSpPr/>
                      <wps:spPr>
                        <a:xfrm>
                          <a:off x="0" y="626516"/>
                          <a:ext cx="190868" cy="64160"/>
                        </a:xfrm>
                        <a:custGeom>
                          <a:avLst/>
                          <a:gdLst/>
                          <a:ahLst/>
                          <a:cxnLst/>
                          <a:rect l="0" t="0" r="0" b="0"/>
                          <a:pathLst>
                            <a:path w="190868" h="64160">
                              <a:moveTo>
                                <a:pt x="190868" y="698"/>
                              </a:moveTo>
                              <a:lnTo>
                                <a:pt x="190868" y="42075"/>
                              </a:lnTo>
                              <a:cubicBezTo>
                                <a:pt x="161633" y="50038"/>
                                <a:pt x="123406" y="58712"/>
                                <a:pt x="93383" y="51295"/>
                              </a:cubicBezTo>
                              <a:cubicBezTo>
                                <a:pt x="49924" y="40678"/>
                                <a:pt x="19596" y="54089"/>
                                <a:pt x="0" y="64160"/>
                              </a:cubicBezTo>
                              <a:lnTo>
                                <a:pt x="0" y="27953"/>
                              </a:lnTo>
                              <a:cubicBezTo>
                                <a:pt x="34607" y="16497"/>
                                <a:pt x="69837" y="11037"/>
                                <a:pt x="107124" y="5449"/>
                              </a:cubicBezTo>
                              <a:cubicBezTo>
                                <a:pt x="131623" y="1816"/>
                                <a:pt x="147574" y="2236"/>
                                <a:pt x="162116" y="1536"/>
                              </a:cubicBezTo>
                              <a:cubicBezTo>
                                <a:pt x="171590" y="978"/>
                                <a:pt x="180277" y="0"/>
                                <a:pt x="190868" y="698"/>
                              </a:cubicBezTo>
                              <a:close/>
                            </a:path>
                          </a:pathLst>
                        </a:custGeom>
                        <a:ln w="0" cap="flat">
                          <a:miter lim="100000"/>
                        </a:ln>
                      </wps:spPr>
                      <wps:style>
                        <a:lnRef idx="0">
                          <a:srgbClr val="000000">
                            <a:alpha val="0"/>
                          </a:srgbClr>
                        </a:lnRef>
                        <a:fillRef idx="1">
                          <a:srgbClr val="999A9A"/>
                        </a:fillRef>
                        <a:effectRef idx="0">
                          <a:scrgbClr r="0" g="0" b="0"/>
                        </a:effectRef>
                        <a:fontRef idx="none"/>
                      </wps:style>
                      <wps:bodyPr/>
                    </wps:wsp>
                    <wps:wsp>
                      <wps:cNvPr id="13068" name="Shape 13068"/>
                      <wps:cNvSpPr/>
                      <wps:spPr>
                        <a:xfrm>
                          <a:off x="0" y="626516"/>
                          <a:ext cx="190868" cy="64160"/>
                        </a:xfrm>
                        <a:custGeom>
                          <a:avLst/>
                          <a:gdLst/>
                          <a:ahLst/>
                          <a:cxnLst/>
                          <a:rect l="0" t="0" r="0" b="0"/>
                          <a:pathLst>
                            <a:path w="190868" h="64160">
                              <a:moveTo>
                                <a:pt x="0" y="64160"/>
                              </a:moveTo>
                              <a:cubicBezTo>
                                <a:pt x="19596" y="54089"/>
                                <a:pt x="49924" y="40678"/>
                                <a:pt x="93383" y="51295"/>
                              </a:cubicBezTo>
                              <a:cubicBezTo>
                                <a:pt x="123406" y="58712"/>
                                <a:pt x="161633" y="50038"/>
                                <a:pt x="190868" y="42075"/>
                              </a:cubicBezTo>
                              <a:lnTo>
                                <a:pt x="190868" y="698"/>
                              </a:lnTo>
                              <a:cubicBezTo>
                                <a:pt x="180277" y="0"/>
                                <a:pt x="171590" y="978"/>
                                <a:pt x="162116" y="1536"/>
                              </a:cubicBezTo>
                              <a:cubicBezTo>
                                <a:pt x="147574" y="2236"/>
                                <a:pt x="131623" y="1816"/>
                                <a:pt x="107124" y="5449"/>
                              </a:cubicBezTo>
                              <a:cubicBezTo>
                                <a:pt x="69837" y="11037"/>
                                <a:pt x="34607" y="16497"/>
                                <a:pt x="0" y="27953"/>
                              </a:cubicBezTo>
                              <a:lnTo>
                                <a:pt x="0" y="64160"/>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69" name="Shape 13069"/>
                      <wps:cNvSpPr/>
                      <wps:spPr>
                        <a:xfrm>
                          <a:off x="0" y="757974"/>
                          <a:ext cx="190868" cy="116510"/>
                        </a:xfrm>
                        <a:custGeom>
                          <a:avLst/>
                          <a:gdLst/>
                          <a:ahLst/>
                          <a:cxnLst/>
                          <a:rect l="0" t="0" r="0" b="0"/>
                          <a:pathLst>
                            <a:path w="190868" h="116510">
                              <a:moveTo>
                                <a:pt x="190868" y="0"/>
                              </a:moveTo>
                              <a:lnTo>
                                <a:pt x="190868" y="34455"/>
                              </a:lnTo>
                              <a:cubicBezTo>
                                <a:pt x="172060" y="34316"/>
                                <a:pt x="145834" y="36335"/>
                                <a:pt x="112814" y="46571"/>
                              </a:cubicBezTo>
                              <a:cubicBezTo>
                                <a:pt x="79477" y="56668"/>
                                <a:pt x="39179" y="75121"/>
                                <a:pt x="0" y="116510"/>
                              </a:cubicBezTo>
                              <a:lnTo>
                                <a:pt x="0" y="49594"/>
                              </a:lnTo>
                              <a:cubicBezTo>
                                <a:pt x="59411" y="14707"/>
                                <a:pt x="122771" y="1436"/>
                                <a:pt x="190868"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3070" name="Shape 13070"/>
                      <wps:cNvSpPr/>
                      <wps:spPr>
                        <a:xfrm>
                          <a:off x="0" y="757974"/>
                          <a:ext cx="190868" cy="116510"/>
                        </a:xfrm>
                        <a:custGeom>
                          <a:avLst/>
                          <a:gdLst/>
                          <a:ahLst/>
                          <a:cxnLst/>
                          <a:rect l="0" t="0" r="0" b="0"/>
                          <a:pathLst>
                            <a:path w="190868" h="116510">
                              <a:moveTo>
                                <a:pt x="0" y="116510"/>
                              </a:moveTo>
                              <a:cubicBezTo>
                                <a:pt x="39179" y="75121"/>
                                <a:pt x="79477" y="56668"/>
                                <a:pt x="112814" y="46571"/>
                              </a:cubicBezTo>
                              <a:cubicBezTo>
                                <a:pt x="145834" y="36335"/>
                                <a:pt x="172060" y="34316"/>
                                <a:pt x="190868" y="34455"/>
                              </a:cubicBezTo>
                              <a:lnTo>
                                <a:pt x="190868" y="0"/>
                              </a:lnTo>
                              <a:cubicBezTo>
                                <a:pt x="122771" y="1436"/>
                                <a:pt x="59411" y="14707"/>
                                <a:pt x="0" y="49594"/>
                              </a:cubicBezTo>
                              <a:lnTo>
                                <a:pt x="0" y="116510"/>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71" name="Shape 13071"/>
                      <wps:cNvSpPr/>
                      <wps:spPr>
                        <a:xfrm>
                          <a:off x="0" y="872363"/>
                          <a:ext cx="190868" cy="81521"/>
                        </a:xfrm>
                        <a:custGeom>
                          <a:avLst/>
                          <a:gdLst/>
                          <a:ahLst/>
                          <a:cxnLst/>
                          <a:rect l="0" t="0" r="0" b="0"/>
                          <a:pathLst>
                            <a:path w="190868" h="81521">
                              <a:moveTo>
                                <a:pt x="190868" y="0"/>
                              </a:moveTo>
                              <a:lnTo>
                                <a:pt x="190868" y="58192"/>
                              </a:lnTo>
                              <a:cubicBezTo>
                                <a:pt x="165900" y="57900"/>
                                <a:pt x="134620" y="53518"/>
                                <a:pt x="103962" y="58915"/>
                              </a:cubicBezTo>
                              <a:cubicBezTo>
                                <a:pt x="71107" y="64745"/>
                                <a:pt x="36970" y="79045"/>
                                <a:pt x="0" y="81521"/>
                              </a:cubicBezTo>
                              <a:lnTo>
                                <a:pt x="0" y="59639"/>
                              </a:lnTo>
                              <a:cubicBezTo>
                                <a:pt x="37605" y="43599"/>
                                <a:pt x="119926" y="4661"/>
                                <a:pt x="190868" y="0"/>
                              </a:cubicBezTo>
                              <a:close/>
                            </a:path>
                          </a:pathLst>
                        </a:custGeom>
                        <a:ln w="0" cap="flat">
                          <a:miter lim="100000"/>
                        </a:ln>
                      </wps:spPr>
                      <wps:style>
                        <a:lnRef idx="0">
                          <a:srgbClr val="000000">
                            <a:alpha val="0"/>
                          </a:srgbClr>
                        </a:lnRef>
                        <a:fillRef idx="1">
                          <a:srgbClr val="999A9A"/>
                        </a:fillRef>
                        <a:effectRef idx="0">
                          <a:scrgbClr r="0" g="0" b="0"/>
                        </a:effectRef>
                        <a:fontRef idx="none"/>
                      </wps:style>
                      <wps:bodyPr/>
                    </wps:wsp>
                    <wps:wsp>
                      <wps:cNvPr id="13072" name="Shape 13072"/>
                      <wps:cNvSpPr/>
                      <wps:spPr>
                        <a:xfrm>
                          <a:off x="0" y="872363"/>
                          <a:ext cx="190868" cy="81521"/>
                        </a:xfrm>
                        <a:custGeom>
                          <a:avLst/>
                          <a:gdLst/>
                          <a:ahLst/>
                          <a:cxnLst/>
                          <a:rect l="0" t="0" r="0" b="0"/>
                          <a:pathLst>
                            <a:path w="190868" h="81521">
                              <a:moveTo>
                                <a:pt x="0" y="81521"/>
                              </a:moveTo>
                              <a:cubicBezTo>
                                <a:pt x="36970" y="79045"/>
                                <a:pt x="71107" y="64745"/>
                                <a:pt x="103962" y="58915"/>
                              </a:cubicBezTo>
                              <a:cubicBezTo>
                                <a:pt x="134620" y="53518"/>
                                <a:pt x="165900" y="57900"/>
                                <a:pt x="190868" y="58192"/>
                              </a:cubicBezTo>
                              <a:lnTo>
                                <a:pt x="190868" y="0"/>
                              </a:lnTo>
                              <a:cubicBezTo>
                                <a:pt x="119926" y="4661"/>
                                <a:pt x="37605" y="43599"/>
                                <a:pt x="0" y="59639"/>
                              </a:cubicBezTo>
                              <a:lnTo>
                                <a:pt x="0" y="81521"/>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73" name="Shape 13073"/>
                      <wps:cNvSpPr/>
                      <wps:spPr>
                        <a:xfrm>
                          <a:off x="0" y="0"/>
                          <a:ext cx="190868" cy="129858"/>
                        </a:xfrm>
                        <a:custGeom>
                          <a:avLst/>
                          <a:gdLst/>
                          <a:ahLst/>
                          <a:cxnLst/>
                          <a:rect l="0" t="0" r="0" b="0"/>
                          <a:pathLst>
                            <a:path w="190868" h="129858">
                              <a:moveTo>
                                <a:pt x="44869" y="0"/>
                              </a:moveTo>
                              <a:lnTo>
                                <a:pt x="190868" y="140"/>
                              </a:lnTo>
                              <a:lnTo>
                                <a:pt x="190868" y="8890"/>
                              </a:lnTo>
                              <a:cubicBezTo>
                                <a:pt x="123558" y="16320"/>
                                <a:pt x="69520" y="59030"/>
                                <a:pt x="0" y="129858"/>
                              </a:cubicBezTo>
                              <a:lnTo>
                                <a:pt x="0" y="140"/>
                              </a:lnTo>
                              <a:lnTo>
                                <a:pt x="44869"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3074" name="Shape 13074"/>
                      <wps:cNvSpPr/>
                      <wps:spPr>
                        <a:xfrm>
                          <a:off x="0" y="0"/>
                          <a:ext cx="190868" cy="129858"/>
                        </a:xfrm>
                        <a:custGeom>
                          <a:avLst/>
                          <a:gdLst/>
                          <a:ahLst/>
                          <a:cxnLst/>
                          <a:rect l="0" t="0" r="0" b="0"/>
                          <a:pathLst>
                            <a:path w="190868" h="129858">
                              <a:moveTo>
                                <a:pt x="190868" y="8890"/>
                              </a:moveTo>
                              <a:cubicBezTo>
                                <a:pt x="123558" y="16320"/>
                                <a:pt x="69520" y="59030"/>
                                <a:pt x="0" y="129858"/>
                              </a:cubicBezTo>
                              <a:lnTo>
                                <a:pt x="0" y="140"/>
                              </a:lnTo>
                              <a:lnTo>
                                <a:pt x="44869" y="0"/>
                              </a:lnTo>
                              <a:lnTo>
                                <a:pt x="190868" y="140"/>
                              </a:lnTo>
                              <a:lnTo>
                                <a:pt x="190868" y="8890"/>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75" name="Shape 13075"/>
                      <wps:cNvSpPr/>
                      <wps:spPr>
                        <a:xfrm>
                          <a:off x="0" y="703046"/>
                          <a:ext cx="190868" cy="117564"/>
                        </a:xfrm>
                        <a:custGeom>
                          <a:avLst/>
                          <a:gdLst/>
                          <a:ahLst/>
                          <a:cxnLst/>
                          <a:rect l="0" t="0" r="0" b="0"/>
                          <a:pathLst>
                            <a:path w="190868" h="117564">
                              <a:moveTo>
                                <a:pt x="95910" y="1156"/>
                              </a:moveTo>
                              <a:cubicBezTo>
                                <a:pt x="133515" y="0"/>
                                <a:pt x="147422" y="8649"/>
                                <a:pt x="190868" y="1448"/>
                              </a:cubicBezTo>
                              <a:lnTo>
                                <a:pt x="190868" y="38798"/>
                              </a:lnTo>
                              <a:cubicBezTo>
                                <a:pt x="167957" y="38227"/>
                                <a:pt x="131458" y="35344"/>
                                <a:pt x="97485" y="46444"/>
                              </a:cubicBezTo>
                              <a:cubicBezTo>
                                <a:pt x="64783" y="56985"/>
                                <a:pt x="39345" y="79045"/>
                                <a:pt x="0" y="117564"/>
                              </a:cubicBezTo>
                              <a:lnTo>
                                <a:pt x="0" y="37071"/>
                              </a:lnTo>
                              <a:cubicBezTo>
                                <a:pt x="27496" y="19622"/>
                                <a:pt x="58458" y="2451"/>
                                <a:pt x="95910" y="1156"/>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3076" name="Shape 13076"/>
                      <wps:cNvSpPr/>
                      <wps:spPr>
                        <a:xfrm>
                          <a:off x="0" y="703046"/>
                          <a:ext cx="190868" cy="117564"/>
                        </a:xfrm>
                        <a:custGeom>
                          <a:avLst/>
                          <a:gdLst/>
                          <a:ahLst/>
                          <a:cxnLst/>
                          <a:rect l="0" t="0" r="0" b="0"/>
                          <a:pathLst>
                            <a:path w="190868" h="117564">
                              <a:moveTo>
                                <a:pt x="0" y="117564"/>
                              </a:moveTo>
                              <a:cubicBezTo>
                                <a:pt x="39345" y="79045"/>
                                <a:pt x="64783" y="56985"/>
                                <a:pt x="97485" y="46444"/>
                              </a:cubicBezTo>
                              <a:cubicBezTo>
                                <a:pt x="131458" y="35344"/>
                                <a:pt x="167957" y="38227"/>
                                <a:pt x="190868" y="38798"/>
                              </a:cubicBezTo>
                              <a:lnTo>
                                <a:pt x="190868" y="1448"/>
                              </a:lnTo>
                              <a:cubicBezTo>
                                <a:pt x="147422" y="8649"/>
                                <a:pt x="133515" y="0"/>
                                <a:pt x="95910" y="1156"/>
                              </a:cubicBezTo>
                              <a:cubicBezTo>
                                <a:pt x="58458" y="2451"/>
                                <a:pt x="27496" y="19622"/>
                                <a:pt x="0" y="37071"/>
                              </a:cubicBezTo>
                              <a:lnTo>
                                <a:pt x="0" y="117564"/>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77" name="Shape 13077"/>
                      <wps:cNvSpPr/>
                      <wps:spPr>
                        <a:xfrm>
                          <a:off x="0" y="738518"/>
                          <a:ext cx="123609" cy="82321"/>
                        </a:xfrm>
                        <a:custGeom>
                          <a:avLst/>
                          <a:gdLst/>
                          <a:ahLst/>
                          <a:cxnLst/>
                          <a:rect l="0" t="0" r="0" b="0"/>
                          <a:pathLst>
                            <a:path w="123609" h="82321">
                              <a:moveTo>
                                <a:pt x="123609" y="0"/>
                              </a:moveTo>
                              <a:cubicBezTo>
                                <a:pt x="85636" y="11646"/>
                                <a:pt x="67996" y="22161"/>
                                <a:pt x="51473" y="37732"/>
                              </a:cubicBezTo>
                              <a:cubicBezTo>
                                <a:pt x="36068" y="48946"/>
                                <a:pt x="19698" y="63665"/>
                                <a:pt x="0" y="82321"/>
                              </a:cubicBezTo>
                              <a:lnTo>
                                <a:pt x="0" y="49365"/>
                              </a:lnTo>
                              <a:cubicBezTo>
                                <a:pt x="33528" y="30429"/>
                                <a:pt x="49098" y="11506"/>
                                <a:pt x="123609"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3078" name="Shape 13078"/>
                      <wps:cNvSpPr/>
                      <wps:spPr>
                        <a:xfrm>
                          <a:off x="0" y="738518"/>
                          <a:ext cx="123609" cy="82321"/>
                        </a:xfrm>
                        <a:custGeom>
                          <a:avLst/>
                          <a:gdLst/>
                          <a:ahLst/>
                          <a:cxnLst/>
                          <a:rect l="0" t="0" r="0" b="0"/>
                          <a:pathLst>
                            <a:path w="123609" h="82321">
                              <a:moveTo>
                                <a:pt x="0" y="82321"/>
                              </a:moveTo>
                              <a:cubicBezTo>
                                <a:pt x="19698" y="63665"/>
                                <a:pt x="36068" y="48946"/>
                                <a:pt x="51473" y="37732"/>
                              </a:cubicBezTo>
                              <a:cubicBezTo>
                                <a:pt x="67996" y="22161"/>
                                <a:pt x="85636" y="11646"/>
                                <a:pt x="123609" y="0"/>
                              </a:cubicBezTo>
                              <a:cubicBezTo>
                                <a:pt x="49098" y="11506"/>
                                <a:pt x="33528" y="30429"/>
                                <a:pt x="0" y="49365"/>
                              </a:cubicBezTo>
                              <a:lnTo>
                                <a:pt x="0" y="82321"/>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79" name="Shape 13079"/>
                      <wps:cNvSpPr/>
                      <wps:spPr>
                        <a:xfrm>
                          <a:off x="0" y="509346"/>
                          <a:ext cx="116192" cy="36373"/>
                        </a:xfrm>
                        <a:custGeom>
                          <a:avLst/>
                          <a:gdLst/>
                          <a:ahLst/>
                          <a:cxnLst/>
                          <a:rect l="0" t="0" r="0" b="0"/>
                          <a:pathLst>
                            <a:path w="116192" h="36373">
                              <a:moveTo>
                                <a:pt x="116192" y="0"/>
                              </a:moveTo>
                              <a:cubicBezTo>
                                <a:pt x="96634" y="8357"/>
                                <a:pt x="90805" y="15901"/>
                                <a:pt x="76302" y="23711"/>
                              </a:cubicBezTo>
                              <a:cubicBezTo>
                                <a:pt x="56591" y="34214"/>
                                <a:pt x="26962" y="36373"/>
                                <a:pt x="0" y="36373"/>
                              </a:cubicBezTo>
                              <a:lnTo>
                                <a:pt x="0" y="21552"/>
                              </a:lnTo>
                              <a:cubicBezTo>
                                <a:pt x="50914" y="26670"/>
                                <a:pt x="81979" y="11189"/>
                                <a:pt x="116192" y="0"/>
                              </a:cubicBezTo>
                              <a:close/>
                            </a:path>
                          </a:pathLst>
                        </a:custGeom>
                        <a:ln w="0" cap="flat">
                          <a:miter lim="100000"/>
                        </a:ln>
                      </wps:spPr>
                      <wps:style>
                        <a:lnRef idx="0">
                          <a:srgbClr val="000000">
                            <a:alpha val="0"/>
                          </a:srgbClr>
                        </a:lnRef>
                        <a:fillRef idx="1">
                          <a:srgbClr val="999A9A"/>
                        </a:fillRef>
                        <a:effectRef idx="0">
                          <a:scrgbClr r="0" g="0" b="0"/>
                        </a:effectRef>
                        <a:fontRef idx="none"/>
                      </wps:style>
                      <wps:bodyPr/>
                    </wps:wsp>
                    <wps:wsp>
                      <wps:cNvPr id="13080" name="Shape 13080"/>
                      <wps:cNvSpPr/>
                      <wps:spPr>
                        <a:xfrm>
                          <a:off x="0" y="509346"/>
                          <a:ext cx="116192" cy="36373"/>
                        </a:xfrm>
                        <a:custGeom>
                          <a:avLst/>
                          <a:gdLst/>
                          <a:ahLst/>
                          <a:cxnLst/>
                          <a:rect l="0" t="0" r="0" b="0"/>
                          <a:pathLst>
                            <a:path w="116192" h="36373">
                              <a:moveTo>
                                <a:pt x="0" y="36373"/>
                              </a:moveTo>
                              <a:cubicBezTo>
                                <a:pt x="26962" y="36373"/>
                                <a:pt x="56591" y="34214"/>
                                <a:pt x="76302" y="23711"/>
                              </a:cubicBezTo>
                              <a:cubicBezTo>
                                <a:pt x="90805" y="15901"/>
                                <a:pt x="96634" y="8357"/>
                                <a:pt x="116192" y="0"/>
                              </a:cubicBezTo>
                              <a:cubicBezTo>
                                <a:pt x="81979" y="11189"/>
                                <a:pt x="50914" y="26670"/>
                                <a:pt x="0" y="21552"/>
                              </a:cubicBezTo>
                              <a:lnTo>
                                <a:pt x="0" y="36373"/>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047" style="width:15.029pt;height:75.109pt;position:absolute;mso-position-horizontal-relative:page;mso-position-horizontal:absolute;margin-left:96.417pt;mso-position-vertical-relative:page;margin-top:639.336pt;" coordsize="1908,9538">
              <v:shape id="Shape 13048" style="position:absolute;width:1908;height:1204;left:0;top:8025;" coordsize="190868,120421" path="m0,120421c51829,104254,74104,76085,108712,61099c140945,47015,168110,41529,190868,39598l190868,0c118504,7417,37287,70739,0,76378l0,120421x">
                <v:stroke weight="0.5pt" endcap="flat" joinstyle="miter" miterlimit="4" on="true" color="#999a9a"/>
                <v:fill on="false" color="#000000" opacity="0"/>
              </v:shape>
              <v:shape id="Shape 13049" style="position:absolute;width:1908;height:665;left:0;top:4356;" coordsize="190868,66586" path="m0,0c48666,4978,71107,18212,96380,24765c115341,29591,135255,29311,190868,11099l190868,44526c135725,58610,119291,66586,69990,54204c49771,49085,32868,47942,22123,46812c12319,45669,5690,45250,0,44818l0,0x">
                <v:stroke weight="0pt" endcap="flat" joinstyle="miter" miterlimit="4" on="false" color="#000000" opacity="0"/>
                <v:fill on="true" color="#999a9a"/>
              </v:shape>
              <v:shape id="Shape 13050" style="position:absolute;width:1908;height:665;left:0;top:4356;" coordsize="190868,66586" path="m0,44818c5690,45250,12319,45669,22123,46812c32868,47942,49771,49085,69990,54204c119291,66586,135725,58610,190868,44526l190868,11099c135255,29311,115341,29591,96380,24765c71107,18212,48666,4978,0,0l0,44818x">
                <v:stroke weight="0.5pt" endcap="flat" joinstyle="miter" miterlimit="4" on="true" color="#999a9a"/>
                <v:fill on="false" color="#000000" opacity="0"/>
              </v:shape>
              <v:shape id="Shape 13051" style="position:absolute;width:1908;height:326;left:0;top:4698;" coordsize="190868,32664" path="m0,0c75057,5067,74257,32664,190868,2159l190868,12154c135725,24688,119291,31776,69990,20765c49771,16205,32868,15189,22123,14186c12319,13170,5690,12789,0,12408l0,0x">
                <v:stroke weight="0pt" endcap="flat" joinstyle="miter" miterlimit="4" on="false" color="#000000" opacity="0"/>
                <v:fill on="true" color="#fffefd"/>
              </v:shape>
              <v:shape id="Shape 13052" style="position:absolute;width:1908;height:326;left:0;top:4698;" coordsize="190868,32664" path="m0,12408c5690,12789,12319,13170,22123,14186c32868,15189,49771,16205,69990,20765c119291,31776,135725,24688,190868,12154l190868,2159c74257,32664,75057,5067,0,0l0,12408x">
                <v:stroke weight="0.5pt" endcap="flat" joinstyle="miter" miterlimit="4" on="true" color="#999a9a"/>
                <v:fill on="false" color="#000000" opacity="0"/>
              </v:shape>
              <v:shape id="Shape 13053" style="position:absolute;width:1801;height:817;left:107;top:369;" coordsize="180124,81762" path="m0,0l2515,81762c43967,63564,71234,60439,109525,62141c146876,63843,160744,53048,180124,45365l180124,9385c83515,45504,48692,15075,0,0x">
                <v:stroke weight="0.5pt" endcap="flat" joinstyle="miter" miterlimit="4" on="true" color="#999a9a"/>
                <v:fill on="false" color="#000000" opacity="0"/>
              </v:shape>
              <v:shape id="Shape 13054" style="position:absolute;width:1908;height:747;left:0;top:5601;" coordsize="190868,74778" path="m0,73622c53873,74778,75527,69990,108547,51550c128460,43269,136677,40945,149149,37465c164325,33248,177914,30493,190868,31800l190868,1880c163690,0,144729,6680,117399,15240c82321,26136,41085,29184,0,16701l0,73622x">
                <v:stroke weight="0.5pt" endcap="flat" joinstyle="miter" miterlimit="4" on="true" color="#999a9a"/>
                <v:fill on="false" color="#000000" opacity="0"/>
              </v:shape>
              <v:shape id="Shape 13055" style="position:absolute;width:1908;height:1003;left:0;top:4967;" coordsize="190868,100373" path="m163898,736c172285,33,181210,0,190868,868l190868,24973c158953,24237,136982,33101,119456,44480c99073,57942,87846,75824,46609,85882c32702,91356,19431,97566,0,100373l0,35463c72854,43486,105190,5663,163898,736x">
                <v:stroke weight="0pt" endcap="flat" joinstyle="miter" miterlimit="4" on="false" color="#000000" opacity="0"/>
                <v:fill on="true" color="#fffefd"/>
              </v:shape>
              <v:shape id="Shape 13056" style="position:absolute;width:1908;height:1064;left:0;top:4907;" coordsize="190868,106452" path="m0,106452c19431,103645,32702,97434,46609,91961c87846,81903,99073,64021,119456,50559c136982,39180,158953,30315,190868,31052l190868,6947c113602,0,83261,50712,0,41542l0,106452x">
                <v:stroke weight="0.5pt" endcap="flat" joinstyle="miter" miterlimit="4" on="true" color="#999a9a"/>
                <v:fill on="false" color="#000000" opacity="0"/>
              </v:shape>
              <v:shape id="Shape 13057" style="position:absolute;width:1908;height:1011;left:0;top:978;" coordsize="190868,101143" path="m0,0c53569,9805,96063,39954,190868,1461l190868,46546c95428,46546,116611,101143,0,84455l0,0x">
                <v:stroke weight="0pt" endcap="flat" joinstyle="miter" miterlimit="4" on="false" color="#000000" opacity="0"/>
                <v:fill on="true" color="#999a9a"/>
              </v:shape>
              <v:shape id="Shape 13058" style="position:absolute;width:1908;height:1011;left:0;top:978;" coordsize="190868,101143" path="m0,84455c116611,101143,95428,46546,190868,46546l190868,1461c96063,39954,53569,9805,0,0l0,84455x">
                <v:stroke weight="0.5pt" endcap="flat" joinstyle="miter" miterlimit="4" on="true" color="#999a9a"/>
                <v:fill on="false" color="#000000" opacity="0"/>
              </v:shape>
              <v:shape id="Shape 13059" style="position:absolute;width:1908;height:980;left:0;top:1858;" coordsize="190868,98057" path="m190868,0l190868,53505c181381,57074,172542,60198,164478,63614c82004,98057,59093,48819,0,31026l0,7683c11697,10960,22276,14236,31445,17361c93701,38278,118974,37008,190868,0x">
                <v:stroke weight="0pt" endcap="flat" joinstyle="miter" miterlimit="4" on="false" color="#000000" opacity="0"/>
                <v:fill on="true" color="#fffefd"/>
              </v:shape>
              <v:shape id="Shape 13060" style="position:absolute;width:1908;height:980;left:0;top:1858;" coordsize="190868,98057" path="m0,31026c59093,48819,82004,98057,164478,63614c172542,60198,181381,57074,190868,53505l190868,0c118974,37008,93701,38278,31445,17361c22276,14236,11697,10960,0,7683l0,31026x">
                <v:stroke weight="0.5pt" endcap="flat" joinstyle="miter" miterlimit="4" on="true" color="#999a9a"/>
                <v:fill on="false" color="#000000" opacity="0"/>
              </v:shape>
              <v:shape id="Shape 13061" style="position:absolute;width:1908;height:1115;left:0;top:2581;" coordsize="190868,111569" path="m0,0c81852,24371,103810,62687,190868,17475l190868,78689c120561,111569,86271,95999,48031,73698c27648,62687,12637,53289,0,46977l0,0x">
                <v:stroke weight="0pt" endcap="flat" joinstyle="miter" miterlimit="4" on="false" color="#000000" opacity="0"/>
                <v:fill on="true" color="#fffefd"/>
              </v:shape>
              <v:shape id="Shape 13062" style="position:absolute;width:1908;height:1115;left:0;top:2581;" coordsize="190868,111569" path="m0,46977c12637,53289,27648,62687,48031,73698c86271,95999,120561,111569,190868,78689l190868,17475c103810,62687,81852,24371,0,0l0,46977x">
                <v:stroke weight="0.5pt" endcap="flat" joinstyle="miter" miterlimit="4" on="true" color="#999a9a"/>
                <v:fill on="false" color="#000000" opacity="0"/>
              </v:shape>
              <v:shape id="Shape 13063" style="position:absolute;width:1908;height:976;left:0;top:2144;" coordsize="190868,97651" path="m0,0c83109,22987,58623,92812,151689,51677c163055,46698,175704,42304,190868,35865l190868,67196c166218,78474,143942,86234,125933,90031c90373,97651,72517,88786,53721,80073c25438,66980,13424,58268,0,51384l0,0x">
                <v:stroke weight="0pt" endcap="flat" joinstyle="miter" miterlimit="4" on="false" color="#000000" opacity="0"/>
                <v:fill on="true" color="#fffefd"/>
              </v:shape>
              <v:shape id="Shape 13064" style="position:absolute;width:1908;height:976;left:0;top:2144;" coordsize="190868,97651" path="m0,51384c13424,58268,25438,66980,53721,80073c72517,88786,90373,97651,125933,90031c143942,86234,166218,78474,190868,67196l190868,35865c175704,42304,163055,46698,151689,51677c58623,92812,83109,22987,0,0l0,51384x">
                <v:stroke weight="0.5pt" endcap="flat" joinstyle="miter" miterlimit="4" on="true" color="#999a9a"/>
                <v:fill on="false" color="#000000" opacity="0"/>
              </v:shape>
              <v:shape id="Shape 13065" style="position:absolute;width:1908;height:1035;left:0;top:3485;" coordsize="190868,103530" path="m0,0c52934,4229,66357,24778,92431,31635c111709,36741,130353,35864,190868,19532l190868,59779c118262,103530,35954,61443,21018,51765c15532,48209,6795,43599,0,40386l0,0x">
                <v:stroke weight="0pt" endcap="flat" joinstyle="miter" miterlimit="4" on="false" color="#000000" opacity="0"/>
                <v:fill on="true" color="#fffefd"/>
              </v:shape>
              <v:shape id="Shape 13066" style="position:absolute;width:1908;height:1035;left:0;top:3485;" coordsize="190868,103530" path="m0,40386c6795,43599,15532,48209,21018,51765c35954,61443,118262,103530,190868,59779l190868,19532c130353,35864,111709,36741,92431,31635c66357,24778,52934,4229,0,0l0,40386x">
                <v:stroke weight="0.5pt" endcap="flat" joinstyle="miter" miterlimit="4" on="true" color="#999a9a"/>
                <v:fill on="false" color="#000000" opacity="0"/>
              </v:shape>
              <v:shape id="Shape 13067" style="position:absolute;width:1908;height:641;left:0;top:6265;" coordsize="190868,64160" path="m190868,698l190868,42075c161633,50038,123406,58712,93383,51295c49924,40678,19596,54089,0,64160l0,27953c34607,16497,69837,11037,107124,5449c131623,1816,147574,2236,162116,1536c171590,978,180277,0,190868,698x">
                <v:stroke weight="0pt" endcap="flat" joinstyle="miter" miterlimit="4" on="false" color="#000000" opacity="0"/>
                <v:fill on="true" color="#999a9a"/>
              </v:shape>
              <v:shape id="Shape 13068" style="position:absolute;width:1908;height:641;left:0;top:6265;" coordsize="190868,64160" path="m0,64160c19596,54089,49924,40678,93383,51295c123406,58712,161633,50038,190868,42075l190868,698c180277,0,171590,978,162116,1536c147574,2236,131623,1816,107124,5449c69837,11037,34607,16497,0,27953l0,64160x">
                <v:stroke weight="0.5pt" endcap="flat" joinstyle="miter" miterlimit="4" on="true" color="#999a9a"/>
                <v:fill on="false" color="#000000" opacity="0"/>
              </v:shape>
              <v:shape id="Shape 13069" style="position:absolute;width:1908;height:1165;left:0;top:7579;" coordsize="190868,116510" path="m190868,0l190868,34455c172060,34316,145834,36335,112814,46571c79477,56668,39179,75121,0,116510l0,49594c59411,14707,122771,1436,190868,0x">
                <v:stroke weight="0pt" endcap="flat" joinstyle="miter" miterlimit="4" on="false" color="#000000" opacity="0"/>
                <v:fill on="true" color="#fffefd"/>
              </v:shape>
              <v:shape id="Shape 13070" style="position:absolute;width:1908;height:1165;left:0;top:7579;" coordsize="190868,116510" path="m0,116510c39179,75121,79477,56668,112814,46571c145834,36335,172060,34316,190868,34455l190868,0c122771,1436,59411,14707,0,49594l0,116510x">
                <v:stroke weight="0.5pt" endcap="flat" joinstyle="miter" miterlimit="4" on="true" color="#999a9a"/>
                <v:fill on="false" color="#000000" opacity="0"/>
              </v:shape>
              <v:shape id="Shape 13071" style="position:absolute;width:1908;height:815;left:0;top:8723;" coordsize="190868,81521" path="m190868,0l190868,58192c165900,57900,134620,53518,103962,58915c71107,64745,36970,79045,0,81521l0,59639c37605,43599,119926,4661,190868,0x">
                <v:stroke weight="0pt" endcap="flat" joinstyle="miter" miterlimit="4" on="false" color="#000000" opacity="0"/>
                <v:fill on="true" color="#999a9a"/>
              </v:shape>
              <v:shape id="Shape 13072" style="position:absolute;width:1908;height:815;left:0;top:8723;" coordsize="190868,81521" path="m0,81521c36970,79045,71107,64745,103962,58915c134620,53518,165900,57900,190868,58192l190868,0c119926,4661,37605,43599,0,59639l0,81521x">
                <v:stroke weight="0.5pt" endcap="flat" joinstyle="miter" miterlimit="4" on="true" color="#999a9a"/>
                <v:fill on="false" color="#000000" opacity="0"/>
              </v:shape>
              <v:shape id="Shape 13073" style="position:absolute;width:1908;height:1298;left:0;top:0;" coordsize="190868,129858" path="m44869,0l190868,140l190868,8890c123558,16320,69520,59030,0,129858l0,140l44869,0x">
                <v:stroke weight="0pt" endcap="flat" joinstyle="miter" miterlimit="4" on="false" color="#000000" opacity="0"/>
                <v:fill on="true" color="#fffefd"/>
              </v:shape>
              <v:shape id="Shape 13074" style="position:absolute;width:1908;height:1298;left:0;top:0;" coordsize="190868,129858" path="m190868,8890c123558,16320,69520,59030,0,129858l0,140l44869,0l190868,140l190868,8890x">
                <v:stroke weight="0.5pt" endcap="flat" joinstyle="miter" miterlimit="4" on="true" color="#999a9a"/>
                <v:fill on="false" color="#000000" opacity="0"/>
              </v:shape>
              <v:shape id="Shape 13075" style="position:absolute;width:1908;height:1175;left:0;top:7030;" coordsize="190868,117564" path="m95910,1156c133515,0,147422,8649,190868,1448l190868,38798c167957,38227,131458,35344,97485,46444c64783,56985,39345,79045,0,117564l0,37071c27496,19622,58458,2451,95910,1156x">
                <v:stroke weight="0pt" endcap="flat" joinstyle="miter" miterlimit="4" on="false" color="#000000" opacity="0"/>
                <v:fill on="true" color="#fffefd"/>
              </v:shape>
              <v:shape id="Shape 13076" style="position:absolute;width:1908;height:1175;left:0;top:7030;" coordsize="190868,117564" path="m0,117564c39345,79045,64783,56985,97485,46444c131458,35344,167957,38227,190868,38798l190868,1448c147422,8649,133515,0,95910,1156c58458,2451,27496,19622,0,37071l0,117564x">
                <v:stroke weight="0.5pt" endcap="flat" joinstyle="miter" miterlimit="4" on="true" color="#999a9a"/>
                <v:fill on="false" color="#000000" opacity="0"/>
              </v:shape>
              <v:shape id="Shape 13077" style="position:absolute;width:1236;height:823;left:0;top:7385;" coordsize="123609,82321" path="m123609,0c85636,11646,67996,22161,51473,37732c36068,48946,19698,63665,0,82321l0,49365c33528,30429,49098,11506,123609,0x">
                <v:stroke weight="0pt" endcap="flat" joinstyle="miter" miterlimit="4" on="false" color="#000000" opacity="0"/>
                <v:fill on="true" color="#fffefd"/>
              </v:shape>
              <v:shape id="Shape 13078" style="position:absolute;width:1236;height:823;left:0;top:7385;" coordsize="123609,82321" path="m0,82321c19698,63665,36068,48946,51473,37732c67996,22161,85636,11646,123609,0c49098,11506,33528,30429,0,49365l0,82321x">
                <v:stroke weight="0.5pt" endcap="flat" joinstyle="miter" miterlimit="4" on="true" color="#999a9a"/>
                <v:fill on="false" color="#000000" opacity="0"/>
              </v:shape>
              <v:shape id="Shape 13079" style="position:absolute;width:1161;height:363;left:0;top:5093;" coordsize="116192,36373" path="m116192,0c96634,8357,90805,15901,76302,23711c56591,34214,26962,36373,0,36373l0,21552c50914,26670,81979,11189,116192,0x">
                <v:stroke weight="0pt" endcap="flat" joinstyle="miter" miterlimit="4" on="false" color="#000000" opacity="0"/>
                <v:fill on="true" color="#999a9a"/>
              </v:shape>
              <v:shape id="Shape 13080" style="position:absolute;width:1161;height:363;left:0;top:5093;" coordsize="116192,36373" path="m0,36373c26962,36373,56591,34214,76302,23711c90805,15901,96634,8357,116192,0c81979,11189,50914,26670,0,21552l0,36373x">
                <v:stroke weight="0.5pt" endcap="flat" joinstyle="miter" miterlimit="4" on="true" color="#999a9a"/>
                <v:fill on="false" color="#000000" opacity="0"/>
              </v:shape>
              <w10:wrap type="square"/>
            </v:group>
          </w:pict>
        </mc:Fallback>
      </mc:AlternateContent>
    </w:r>
    <w:r>
      <w:fldChar w:fldCharType="begin"/>
    </w:r>
    <w:r>
      <w:instrText xml:space="preserve"> PAGE   \* MERGEFORMAT </w:instrText>
    </w:r>
    <w:r>
      <w:fldChar w:fldCharType="separate"/>
    </w:r>
    <w:r>
      <w:rPr>
        <w:b/>
        <w:color w:val="FFFEFD"/>
        <w:sz w:val="16"/>
        <w:shd w:val="clear" w:color="auto" w:fill="999A9A"/>
      </w:rPr>
      <w:t>46</w:t>
    </w:r>
    <w:r>
      <w:rPr>
        <w:b/>
        <w:color w:val="FFFEFD"/>
        <w:sz w:val="16"/>
        <w:shd w:val="clear" w:color="auto" w:fill="999A9A"/>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A9B8E" w14:textId="77777777" w:rsidR="00E16A08" w:rsidRDefault="00000000">
    <w:pPr>
      <w:tabs>
        <w:tab w:val="center" w:pos="5830"/>
        <w:tab w:val="right" w:pos="7456"/>
      </w:tabs>
      <w:spacing w:after="0" w:line="259" w:lineRule="auto"/>
      <w:ind w:right="-453" w:firstLine="0"/>
      <w:jc w:val="left"/>
    </w:pPr>
    <w:r>
      <w:rPr>
        <w:noProof/>
        <w:color w:val="000000"/>
        <w:sz w:val="22"/>
      </w:rPr>
      <mc:AlternateContent>
        <mc:Choice Requires="wpg">
          <w:drawing>
            <wp:anchor distT="0" distB="0" distL="114300" distR="114300" simplePos="0" relativeHeight="251661312" behindDoc="0" locked="0" layoutInCell="1" allowOverlap="1" wp14:anchorId="2AA0C4AF" wp14:editId="74A64A2F">
              <wp:simplePos x="0" y="0"/>
              <wp:positionH relativeFrom="page">
                <wp:posOffset>6144476</wp:posOffset>
              </wp:positionH>
              <wp:positionV relativeFrom="page">
                <wp:posOffset>8119567</wp:posOffset>
              </wp:positionV>
              <wp:extent cx="190869" cy="953884"/>
              <wp:effectExtent l="0" t="0" r="0" b="0"/>
              <wp:wrapSquare wrapText="bothSides"/>
              <wp:docPr id="12999" name="Group 12999"/>
              <wp:cNvGraphicFramePr/>
              <a:graphic xmlns:a="http://schemas.openxmlformats.org/drawingml/2006/main">
                <a:graphicData uri="http://schemas.microsoft.com/office/word/2010/wordprocessingGroup">
                  <wpg:wgp>
                    <wpg:cNvGrpSpPr/>
                    <wpg:grpSpPr>
                      <a:xfrm>
                        <a:off x="0" y="0"/>
                        <a:ext cx="190869" cy="953884"/>
                        <a:chOff x="0" y="0"/>
                        <a:chExt cx="190869" cy="953884"/>
                      </a:xfrm>
                    </wpg:grpSpPr>
                    <wps:wsp>
                      <wps:cNvPr id="13000" name="Shape 13000"/>
                      <wps:cNvSpPr/>
                      <wps:spPr>
                        <a:xfrm>
                          <a:off x="0" y="802577"/>
                          <a:ext cx="190868" cy="120421"/>
                        </a:xfrm>
                        <a:custGeom>
                          <a:avLst/>
                          <a:gdLst/>
                          <a:ahLst/>
                          <a:cxnLst/>
                          <a:rect l="0" t="0" r="0" b="0"/>
                          <a:pathLst>
                            <a:path w="190868" h="120421">
                              <a:moveTo>
                                <a:pt x="190868" y="120421"/>
                              </a:moveTo>
                              <a:cubicBezTo>
                                <a:pt x="139040" y="104254"/>
                                <a:pt x="116764" y="76085"/>
                                <a:pt x="82156" y="61099"/>
                              </a:cubicBezTo>
                              <a:cubicBezTo>
                                <a:pt x="49924" y="47015"/>
                                <a:pt x="22758" y="41529"/>
                                <a:pt x="0" y="39598"/>
                              </a:cubicBezTo>
                              <a:lnTo>
                                <a:pt x="0" y="0"/>
                              </a:lnTo>
                              <a:cubicBezTo>
                                <a:pt x="72365" y="7417"/>
                                <a:pt x="153581" y="70739"/>
                                <a:pt x="190868" y="76378"/>
                              </a:cubicBezTo>
                              <a:lnTo>
                                <a:pt x="190868" y="120421"/>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01" name="Shape 13001"/>
                      <wps:cNvSpPr/>
                      <wps:spPr>
                        <a:xfrm>
                          <a:off x="0" y="435687"/>
                          <a:ext cx="190868" cy="66586"/>
                        </a:xfrm>
                        <a:custGeom>
                          <a:avLst/>
                          <a:gdLst/>
                          <a:ahLst/>
                          <a:cxnLst/>
                          <a:rect l="0" t="0" r="0" b="0"/>
                          <a:pathLst>
                            <a:path w="190868" h="66586">
                              <a:moveTo>
                                <a:pt x="190868" y="0"/>
                              </a:moveTo>
                              <a:lnTo>
                                <a:pt x="190868" y="44818"/>
                              </a:lnTo>
                              <a:cubicBezTo>
                                <a:pt x="185179" y="45250"/>
                                <a:pt x="178549" y="45669"/>
                                <a:pt x="168745" y="46812"/>
                              </a:cubicBezTo>
                              <a:cubicBezTo>
                                <a:pt x="158000" y="47942"/>
                                <a:pt x="141097" y="49085"/>
                                <a:pt x="120879" y="54204"/>
                              </a:cubicBezTo>
                              <a:cubicBezTo>
                                <a:pt x="71577" y="66586"/>
                                <a:pt x="55143" y="58610"/>
                                <a:pt x="0" y="44526"/>
                              </a:cubicBezTo>
                              <a:lnTo>
                                <a:pt x="0" y="11099"/>
                              </a:lnTo>
                              <a:cubicBezTo>
                                <a:pt x="55613" y="29311"/>
                                <a:pt x="75527" y="29591"/>
                                <a:pt x="94488" y="24765"/>
                              </a:cubicBezTo>
                              <a:cubicBezTo>
                                <a:pt x="119761" y="18212"/>
                                <a:pt x="142202" y="4978"/>
                                <a:pt x="190868" y="0"/>
                              </a:cubicBezTo>
                              <a:close/>
                            </a:path>
                          </a:pathLst>
                        </a:custGeom>
                        <a:ln w="0" cap="flat">
                          <a:miter lim="100000"/>
                        </a:ln>
                      </wps:spPr>
                      <wps:style>
                        <a:lnRef idx="0">
                          <a:srgbClr val="000000">
                            <a:alpha val="0"/>
                          </a:srgbClr>
                        </a:lnRef>
                        <a:fillRef idx="1">
                          <a:srgbClr val="999A9A"/>
                        </a:fillRef>
                        <a:effectRef idx="0">
                          <a:scrgbClr r="0" g="0" b="0"/>
                        </a:effectRef>
                        <a:fontRef idx="none"/>
                      </wps:style>
                      <wps:bodyPr/>
                    </wps:wsp>
                    <wps:wsp>
                      <wps:cNvPr id="13002" name="Shape 13002"/>
                      <wps:cNvSpPr/>
                      <wps:spPr>
                        <a:xfrm>
                          <a:off x="0" y="435687"/>
                          <a:ext cx="190868" cy="66586"/>
                        </a:xfrm>
                        <a:custGeom>
                          <a:avLst/>
                          <a:gdLst/>
                          <a:ahLst/>
                          <a:cxnLst/>
                          <a:rect l="0" t="0" r="0" b="0"/>
                          <a:pathLst>
                            <a:path w="190868" h="66586">
                              <a:moveTo>
                                <a:pt x="190868" y="44818"/>
                              </a:moveTo>
                              <a:cubicBezTo>
                                <a:pt x="185179" y="45250"/>
                                <a:pt x="178549" y="45669"/>
                                <a:pt x="168745" y="46812"/>
                              </a:cubicBezTo>
                              <a:cubicBezTo>
                                <a:pt x="158000" y="47942"/>
                                <a:pt x="141097" y="49085"/>
                                <a:pt x="120879" y="54204"/>
                              </a:cubicBezTo>
                              <a:cubicBezTo>
                                <a:pt x="71577" y="66586"/>
                                <a:pt x="55143" y="58610"/>
                                <a:pt x="0" y="44526"/>
                              </a:cubicBezTo>
                              <a:lnTo>
                                <a:pt x="0" y="11099"/>
                              </a:lnTo>
                              <a:cubicBezTo>
                                <a:pt x="55613" y="29311"/>
                                <a:pt x="75527" y="29591"/>
                                <a:pt x="94488" y="24765"/>
                              </a:cubicBezTo>
                              <a:cubicBezTo>
                                <a:pt x="119761" y="18212"/>
                                <a:pt x="142202" y="4978"/>
                                <a:pt x="190868" y="0"/>
                              </a:cubicBezTo>
                              <a:lnTo>
                                <a:pt x="190868" y="44818"/>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03" name="Shape 13003"/>
                      <wps:cNvSpPr/>
                      <wps:spPr>
                        <a:xfrm>
                          <a:off x="0" y="469812"/>
                          <a:ext cx="190868" cy="32664"/>
                        </a:xfrm>
                        <a:custGeom>
                          <a:avLst/>
                          <a:gdLst/>
                          <a:ahLst/>
                          <a:cxnLst/>
                          <a:rect l="0" t="0" r="0" b="0"/>
                          <a:pathLst>
                            <a:path w="190868" h="32664">
                              <a:moveTo>
                                <a:pt x="190868" y="0"/>
                              </a:moveTo>
                              <a:lnTo>
                                <a:pt x="190868" y="12408"/>
                              </a:lnTo>
                              <a:cubicBezTo>
                                <a:pt x="185179" y="12789"/>
                                <a:pt x="178549" y="13170"/>
                                <a:pt x="168745" y="14186"/>
                              </a:cubicBezTo>
                              <a:cubicBezTo>
                                <a:pt x="158000" y="15189"/>
                                <a:pt x="141097" y="16205"/>
                                <a:pt x="120879" y="20765"/>
                              </a:cubicBezTo>
                              <a:cubicBezTo>
                                <a:pt x="71577" y="31776"/>
                                <a:pt x="55143" y="24688"/>
                                <a:pt x="0" y="12154"/>
                              </a:cubicBezTo>
                              <a:lnTo>
                                <a:pt x="0" y="2159"/>
                              </a:lnTo>
                              <a:cubicBezTo>
                                <a:pt x="116611" y="32664"/>
                                <a:pt x="115811" y="5067"/>
                                <a:pt x="190868"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3004" name="Shape 13004"/>
                      <wps:cNvSpPr/>
                      <wps:spPr>
                        <a:xfrm>
                          <a:off x="0" y="469812"/>
                          <a:ext cx="190868" cy="32664"/>
                        </a:xfrm>
                        <a:custGeom>
                          <a:avLst/>
                          <a:gdLst/>
                          <a:ahLst/>
                          <a:cxnLst/>
                          <a:rect l="0" t="0" r="0" b="0"/>
                          <a:pathLst>
                            <a:path w="190868" h="32664">
                              <a:moveTo>
                                <a:pt x="190868" y="12408"/>
                              </a:moveTo>
                              <a:cubicBezTo>
                                <a:pt x="185179" y="12789"/>
                                <a:pt x="178549" y="13170"/>
                                <a:pt x="168745" y="14186"/>
                              </a:cubicBezTo>
                              <a:cubicBezTo>
                                <a:pt x="158000" y="15189"/>
                                <a:pt x="141097" y="16205"/>
                                <a:pt x="120879" y="20765"/>
                              </a:cubicBezTo>
                              <a:cubicBezTo>
                                <a:pt x="71577" y="31776"/>
                                <a:pt x="55143" y="24688"/>
                                <a:pt x="0" y="12154"/>
                              </a:cubicBezTo>
                              <a:lnTo>
                                <a:pt x="0" y="2159"/>
                              </a:lnTo>
                              <a:cubicBezTo>
                                <a:pt x="116611" y="32664"/>
                                <a:pt x="115811" y="5067"/>
                                <a:pt x="190868" y="0"/>
                              </a:cubicBezTo>
                              <a:lnTo>
                                <a:pt x="190868" y="12408"/>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05" name="Shape 13005"/>
                      <wps:cNvSpPr/>
                      <wps:spPr>
                        <a:xfrm>
                          <a:off x="0" y="36957"/>
                          <a:ext cx="180124" cy="81762"/>
                        </a:xfrm>
                        <a:custGeom>
                          <a:avLst/>
                          <a:gdLst/>
                          <a:ahLst/>
                          <a:cxnLst/>
                          <a:rect l="0" t="0" r="0" b="0"/>
                          <a:pathLst>
                            <a:path w="180124" h="81762">
                              <a:moveTo>
                                <a:pt x="180124" y="0"/>
                              </a:moveTo>
                              <a:lnTo>
                                <a:pt x="177610" y="81762"/>
                              </a:lnTo>
                              <a:cubicBezTo>
                                <a:pt x="136157" y="63564"/>
                                <a:pt x="108890" y="60439"/>
                                <a:pt x="70600" y="62141"/>
                              </a:cubicBezTo>
                              <a:cubicBezTo>
                                <a:pt x="33249" y="63843"/>
                                <a:pt x="19380" y="53048"/>
                                <a:pt x="0" y="45365"/>
                              </a:cubicBezTo>
                              <a:lnTo>
                                <a:pt x="0" y="9385"/>
                              </a:lnTo>
                              <a:cubicBezTo>
                                <a:pt x="96609" y="45504"/>
                                <a:pt x="131432" y="15075"/>
                                <a:pt x="180124" y="0"/>
                              </a:cubicBez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06" name="Shape 13006"/>
                      <wps:cNvSpPr/>
                      <wps:spPr>
                        <a:xfrm>
                          <a:off x="0" y="560159"/>
                          <a:ext cx="190868" cy="74778"/>
                        </a:xfrm>
                        <a:custGeom>
                          <a:avLst/>
                          <a:gdLst/>
                          <a:ahLst/>
                          <a:cxnLst/>
                          <a:rect l="0" t="0" r="0" b="0"/>
                          <a:pathLst>
                            <a:path w="190868" h="74778">
                              <a:moveTo>
                                <a:pt x="190868" y="73622"/>
                              </a:moveTo>
                              <a:cubicBezTo>
                                <a:pt x="136995" y="74778"/>
                                <a:pt x="115341" y="69990"/>
                                <a:pt x="82321" y="51550"/>
                              </a:cubicBezTo>
                              <a:cubicBezTo>
                                <a:pt x="62408" y="43269"/>
                                <a:pt x="54191" y="40945"/>
                                <a:pt x="41720" y="37465"/>
                              </a:cubicBezTo>
                              <a:cubicBezTo>
                                <a:pt x="26543" y="33248"/>
                                <a:pt x="12954" y="30493"/>
                                <a:pt x="0" y="31800"/>
                              </a:cubicBezTo>
                              <a:lnTo>
                                <a:pt x="0" y="1880"/>
                              </a:lnTo>
                              <a:cubicBezTo>
                                <a:pt x="27178" y="0"/>
                                <a:pt x="46139" y="6680"/>
                                <a:pt x="73470" y="15240"/>
                              </a:cubicBezTo>
                              <a:cubicBezTo>
                                <a:pt x="108547" y="26136"/>
                                <a:pt x="149784" y="29184"/>
                                <a:pt x="190868" y="16701"/>
                              </a:cubicBezTo>
                              <a:lnTo>
                                <a:pt x="190868" y="73622"/>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07" name="Shape 13007"/>
                      <wps:cNvSpPr/>
                      <wps:spPr>
                        <a:xfrm>
                          <a:off x="0" y="496781"/>
                          <a:ext cx="190868" cy="100373"/>
                        </a:xfrm>
                        <a:custGeom>
                          <a:avLst/>
                          <a:gdLst/>
                          <a:ahLst/>
                          <a:cxnLst/>
                          <a:rect l="0" t="0" r="0" b="0"/>
                          <a:pathLst>
                            <a:path w="190868" h="100373">
                              <a:moveTo>
                                <a:pt x="26970" y="736"/>
                              </a:moveTo>
                              <a:cubicBezTo>
                                <a:pt x="85678" y="5663"/>
                                <a:pt x="118015" y="43486"/>
                                <a:pt x="190868" y="35463"/>
                              </a:cubicBezTo>
                              <a:lnTo>
                                <a:pt x="190868" y="100373"/>
                              </a:lnTo>
                              <a:cubicBezTo>
                                <a:pt x="171437" y="97566"/>
                                <a:pt x="158166" y="91356"/>
                                <a:pt x="144259" y="85882"/>
                              </a:cubicBezTo>
                              <a:cubicBezTo>
                                <a:pt x="103022" y="75824"/>
                                <a:pt x="91796" y="57942"/>
                                <a:pt x="71412" y="44480"/>
                              </a:cubicBezTo>
                              <a:cubicBezTo>
                                <a:pt x="53886" y="33101"/>
                                <a:pt x="31915" y="24237"/>
                                <a:pt x="0" y="24973"/>
                              </a:cubicBezTo>
                              <a:lnTo>
                                <a:pt x="0" y="868"/>
                              </a:lnTo>
                              <a:cubicBezTo>
                                <a:pt x="9658" y="0"/>
                                <a:pt x="18583" y="33"/>
                                <a:pt x="26970" y="736"/>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3008" name="Shape 13008"/>
                      <wps:cNvSpPr/>
                      <wps:spPr>
                        <a:xfrm>
                          <a:off x="0" y="490703"/>
                          <a:ext cx="190868" cy="106452"/>
                        </a:xfrm>
                        <a:custGeom>
                          <a:avLst/>
                          <a:gdLst/>
                          <a:ahLst/>
                          <a:cxnLst/>
                          <a:rect l="0" t="0" r="0" b="0"/>
                          <a:pathLst>
                            <a:path w="190868" h="106452">
                              <a:moveTo>
                                <a:pt x="190868" y="106452"/>
                              </a:moveTo>
                              <a:cubicBezTo>
                                <a:pt x="171437" y="103645"/>
                                <a:pt x="158166" y="97434"/>
                                <a:pt x="144259" y="91961"/>
                              </a:cubicBezTo>
                              <a:cubicBezTo>
                                <a:pt x="103022" y="81903"/>
                                <a:pt x="91796" y="64021"/>
                                <a:pt x="71412" y="50559"/>
                              </a:cubicBezTo>
                              <a:cubicBezTo>
                                <a:pt x="53886" y="39180"/>
                                <a:pt x="31915" y="30315"/>
                                <a:pt x="0" y="31052"/>
                              </a:cubicBezTo>
                              <a:lnTo>
                                <a:pt x="0" y="6947"/>
                              </a:lnTo>
                              <a:cubicBezTo>
                                <a:pt x="77267" y="0"/>
                                <a:pt x="107607" y="50712"/>
                                <a:pt x="190868" y="41542"/>
                              </a:cubicBezTo>
                              <a:lnTo>
                                <a:pt x="190868" y="106452"/>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09" name="Shape 13009"/>
                      <wps:cNvSpPr/>
                      <wps:spPr>
                        <a:xfrm>
                          <a:off x="0" y="97827"/>
                          <a:ext cx="190868" cy="101143"/>
                        </a:xfrm>
                        <a:custGeom>
                          <a:avLst/>
                          <a:gdLst/>
                          <a:ahLst/>
                          <a:cxnLst/>
                          <a:rect l="0" t="0" r="0" b="0"/>
                          <a:pathLst>
                            <a:path w="190868" h="101143">
                              <a:moveTo>
                                <a:pt x="190868" y="0"/>
                              </a:moveTo>
                              <a:lnTo>
                                <a:pt x="190868" y="84455"/>
                              </a:lnTo>
                              <a:cubicBezTo>
                                <a:pt x="74257" y="101143"/>
                                <a:pt x="95440" y="46546"/>
                                <a:pt x="0" y="46546"/>
                              </a:cubicBezTo>
                              <a:lnTo>
                                <a:pt x="0" y="1461"/>
                              </a:lnTo>
                              <a:cubicBezTo>
                                <a:pt x="94805" y="39954"/>
                                <a:pt x="137300" y="9805"/>
                                <a:pt x="190868" y="0"/>
                              </a:cubicBezTo>
                              <a:close/>
                            </a:path>
                          </a:pathLst>
                        </a:custGeom>
                        <a:ln w="0" cap="flat">
                          <a:miter lim="100000"/>
                        </a:ln>
                      </wps:spPr>
                      <wps:style>
                        <a:lnRef idx="0">
                          <a:srgbClr val="000000">
                            <a:alpha val="0"/>
                          </a:srgbClr>
                        </a:lnRef>
                        <a:fillRef idx="1">
                          <a:srgbClr val="999A9A"/>
                        </a:fillRef>
                        <a:effectRef idx="0">
                          <a:scrgbClr r="0" g="0" b="0"/>
                        </a:effectRef>
                        <a:fontRef idx="none"/>
                      </wps:style>
                      <wps:bodyPr/>
                    </wps:wsp>
                    <wps:wsp>
                      <wps:cNvPr id="13010" name="Shape 13010"/>
                      <wps:cNvSpPr/>
                      <wps:spPr>
                        <a:xfrm>
                          <a:off x="0" y="97827"/>
                          <a:ext cx="190868" cy="101143"/>
                        </a:xfrm>
                        <a:custGeom>
                          <a:avLst/>
                          <a:gdLst/>
                          <a:ahLst/>
                          <a:cxnLst/>
                          <a:rect l="0" t="0" r="0" b="0"/>
                          <a:pathLst>
                            <a:path w="190868" h="101143">
                              <a:moveTo>
                                <a:pt x="190868" y="84455"/>
                              </a:moveTo>
                              <a:cubicBezTo>
                                <a:pt x="74257" y="101143"/>
                                <a:pt x="95440" y="46546"/>
                                <a:pt x="0" y="46546"/>
                              </a:cubicBezTo>
                              <a:lnTo>
                                <a:pt x="0" y="1461"/>
                              </a:lnTo>
                              <a:cubicBezTo>
                                <a:pt x="94805" y="39954"/>
                                <a:pt x="137300" y="9805"/>
                                <a:pt x="190868" y="0"/>
                              </a:cubicBezTo>
                              <a:lnTo>
                                <a:pt x="190868" y="84455"/>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11" name="Shape 13011"/>
                      <wps:cNvSpPr/>
                      <wps:spPr>
                        <a:xfrm>
                          <a:off x="0" y="185801"/>
                          <a:ext cx="190868" cy="98057"/>
                        </a:xfrm>
                        <a:custGeom>
                          <a:avLst/>
                          <a:gdLst/>
                          <a:ahLst/>
                          <a:cxnLst/>
                          <a:rect l="0" t="0" r="0" b="0"/>
                          <a:pathLst>
                            <a:path w="190868" h="98057">
                              <a:moveTo>
                                <a:pt x="0" y="0"/>
                              </a:moveTo>
                              <a:cubicBezTo>
                                <a:pt x="71894" y="37008"/>
                                <a:pt x="97168" y="38278"/>
                                <a:pt x="159423" y="17361"/>
                              </a:cubicBezTo>
                              <a:cubicBezTo>
                                <a:pt x="168592" y="14236"/>
                                <a:pt x="179172" y="10960"/>
                                <a:pt x="190868" y="7683"/>
                              </a:cubicBezTo>
                              <a:lnTo>
                                <a:pt x="190868" y="31026"/>
                              </a:lnTo>
                              <a:cubicBezTo>
                                <a:pt x="131775" y="48819"/>
                                <a:pt x="108864" y="98057"/>
                                <a:pt x="26391" y="63614"/>
                              </a:cubicBezTo>
                              <a:cubicBezTo>
                                <a:pt x="18326" y="60198"/>
                                <a:pt x="9487" y="57074"/>
                                <a:pt x="0" y="53505"/>
                              </a:cubicBezTo>
                              <a:lnTo>
                                <a:pt x="0"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3012" name="Shape 13012"/>
                      <wps:cNvSpPr/>
                      <wps:spPr>
                        <a:xfrm>
                          <a:off x="0" y="185801"/>
                          <a:ext cx="190868" cy="98057"/>
                        </a:xfrm>
                        <a:custGeom>
                          <a:avLst/>
                          <a:gdLst/>
                          <a:ahLst/>
                          <a:cxnLst/>
                          <a:rect l="0" t="0" r="0" b="0"/>
                          <a:pathLst>
                            <a:path w="190868" h="98057">
                              <a:moveTo>
                                <a:pt x="190868" y="31026"/>
                              </a:moveTo>
                              <a:cubicBezTo>
                                <a:pt x="131775" y="48819"/>
                                <a:pt x="108864" y="98057"/>
                                <a:pt x="26391" y="63614"/>
                              </a:cubicBezTo>
                              <a:cubicBezTo>
                                <a:pt x="18326" y="60198"/>
                                <a:pt x="9487" y="57074"/>
                                <a:pt x="0" y="53505"/>
                              </a:cubicBezTo>
                              <a:lnTo>
                                <a:pt x="0" y="0"/>
                              </a:lnTo>
                              <a:cubicBezTo>
                                <a:pt x="71894" y="37008"/>
                                <a:pt x="97168" y="38278"/>
                                <a:pt x="159423" y="17361"/>
                              </a:cubicBezTo>
                              <a:cubicBezTo>
                                <a:pt x="168592" y="14236"/>
                                <a:pt x="179172" y="10960"/>
                                <a:pt x="190868" y="7683"/>
                              </a:cubicBezTo>
                              <a:lnTo>
                                <a:pt x="190868" y="31026"/>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13" name="Shape 13013"/>
                      <wps:cNvSpPr/>
                      <wps:spPr>
                        <a:xfrm>
                          <a:off x="0" y="258115"/>
                          <a:ext cx="190868" cy="111569"/>
                        </a:xfrm>
                        <a:custGeom>
                          <a:avLst/>
                          <a:gdLst/>
                          <a:ahLst/>
                          <a:cxnLst/>
                          <a:rect l="0" t="0" r="0" b="0"/>
                          <a:pathLst>
                            <a:path w="190868" h="111569">
                              <a:moveTo>
                                <a:pt x="190868" y="0"/>
                              </a:moveTo>
                              <a:lnTo>
                                <a:pt x="190868" y="46977"/>
                              </a:lnTo>
                              <a:cubicBezTo>
                                <a:pt x="178232" y="53289"/>
                                <a:pt x="163220" y="62687"/>
                                <a:pt x="142837" y="73698"/>
                              </a:cubicBezTo>
                              <a:cubicBezTo>
                                <a:pt x="104597" y="95999"/>
                                <a:pt x="70307" y="111569"/>
                                <a:pt x="0" y="78689"/>
                              </a:cubicBezTo>
                              <a:lnTo>
                                <a:pt x="0" y="17475"/>
                              </a:lnTo>
                              <a:cubicBezTo>
                                <a:pt x="87058" y="62687"/>
                                <a:pt x="109017" y="24371"/>
                                <a:pt x="190868"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3014" name="Shape 13014"/>
                      <wps:cNvSpPr/>
                      <wps:spPr>
                        <a:xfrm>
                          <a:off x="0" y="258115"/>
                          <a:ext cx="190868" cy="111569"/>
                        </a:xfrm>
                        <a:custGeom>
                          <a:avLst/>
                          <a:gdLst/>
                          <a:ahLst/>
                          <a:cxnLst/>
                          <a:rect l="0" t="0" r="0" b="0"/>
                          <a:pathLst>
                            <a:path w="190868" h="111569">
                              <a:moveTo>
                                <a:pt x="190868" y="46977"/>
                              </a:moveTo>
                              <a:cubicBezTo>
                                <a:pt x="178232" y="53289"/>
                                <a:pt x="163220" y="62687"/>
                                <a:pt x="142837" y="73698"/>
                              </a:cubicBezTo>
                              <a:cubicBezTo>
                                <a:pt x="104597" y="95999"/>
                                <a:pt x="70307" y="111569"/>
                                <a:pt x="0" y="78689"/>
                              </a:cubicBezTo>
                              <a:lnTo>
                                <a:pt x="0" y="17475"/>
                              </a:lnTo>
                              <a:cubicBezTo>
                                <a:pt x="87058" y="62687"/>
                                <a:pt x="109017" y="24371"/>
                                <a:pt x="190868" y="0"/>
                              </a:cubicBezTo>
                              <a:lnTo>
                                <a:pt x="190868" y="46977"/>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15" name="Shape 13015"/>
                      <wps:cNvSpPr/>
                      <wps:spPr>
                        <a:xfrm>
                          <a:off x="0" y="214478"/>
                          <a:ext cx="190868" cy="97651"/>
                        </a:xfrm>
                        <a:custGeom>
                          <a:avLst/>
                          <a:gdLst/>
                          <a:ahLst/>
                          <a:cxnLst/>
                          <a:rect l="0" t="0" r="0" b="0"/>
                          <a:pathLst>
                            <a:path w="190868" h="97651">
                              <a:moveTo>
                                <a:pt x="190868" y="0"/>
                              </a:moveTo>
                              <a:lnTo>
                                <a:pt x="190868" y="51384"/>
                              </a:lnTo>
                              <a:cubicBezTo>
                                <a:pt x="177444" y="58268"/>
                                <a:pt x="165430" y="66980"/>
                                <a:pt x="137147" y="80073"/>
                              </a:cubicBezTo>
                              <a:cubicBezTo>
                                <a:pt x="118351" y="88786"/>
                                <a:pt x="100495" y="97651"/>
                                <a:pt x="64935" y="90031"/>
                              </a:cubicBezTo>
                              <a:cubicBezTo>
                                <a:pt x="46927" y="86234"/>
                                <a:pt x="24650" y="78474"/>
                                <a:pt x="0" y="67196"/>
                              </a:cubicBezTo>
                              <a:lnTo>
                                <a:pt x="0" y="35865"/>
                              </a:lnTo>
                              <a:cubicBezTo>
                                <a:pt x="15164" y="42304"/>
                                <a:pt x="27813" y="46698"/>
                                <a:pt x="39179" y="51677"/>
                              </a:cubicBezTo>
                              <a:cubicBezTo>
                                <a:pt x="132245" y="92812"/>
                                <a:pt x="107759" y="22987"/>
                                <a:pt x="190868"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3016" name="Shape 13016"/>
                      <wps:cNvSpPr/>
                      <wps:spPr>
                        <a:xfrm>
                          <a:off x="0" y="214478"/>
                          <a:ext cx="190868" cy="97651"/>
                        </a:xfrm>
                        <a:custGeom>
                          <a:avLst/>
                          <a:gdLst/>
                          <a:ahLst/>
                          <a:cxnLst/>
                          <a:rect l="0" t="0" r="0" b="0"/>
                          <a:pathLst>
                            <a:path w="190868" h="97651">
                              <a:moveTo>
                                <a:pt x="190868" y="51384"/>
                              </a:moveTo>
                              <a:cubicBezTo>
                                <a:pt x="177444" y="58268"/>
                                <a:pt x="165430" y="66980"/>
                                <a:pt x="137147" y="80073"/>
                              </a:cubicBezTo>
                              <a:cubicBezTo>
                                <a:pt x="118351" y="88786"/>
                                <a:pt x="100495" y="97651"/>
                                <a:pt x="64935" y="90031"/>
                              </a:cubicBezTo>
                              <a:cubicBezTo>
                                <a:pt x="46927" y="86234"/>
                                <a:pt x="24650" y="78474"/>
                                <a:pt x="0" y="67196"/>
                              </a:cubicBezTo>
                              <a:lnTo>
                                <a:pt x="0" y="35865"/>
                              </a:lnTo>
                              <a:cubicBezTo>
                                <a:pt x="15164" y="42304"/>
                                <a:pt x="27813" y="46698"/>
                                <a:pt x="39179" y="51677"/>
                              </a:cubicBezTo>
                              <a:cubicBezTo>
                                <a:pt x="132245" y="92812"/>
                                <a:pt x="107759" y="22987"/>
                                <a:pt x="190868" y="0"/>
                              </a:cubicBezTo>
                              <a:lnTo>
                                <a:pt x="190868" y="51384"/>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17" name="Shape 13017"/>
                      <wps:cNvSpPr/>
                      <wps:spPr>
                        <a:xfrm>
                          <a:off x="0" y="348526"/>
                          <a:ext cx="190868" cy="103530"/>
                        </a:xfrm>
                        <a:custGeom>
                          <a:avLst/>
                          <a:gdLst/>
                          <a:ahLst/>
                          <a:cxnLst/>
                          <a:rect l="0" t="0" r="0" b="0"/>
                          <a:pathLst>
                            <a:path w="190868" h="103530">
                              <a:moveTo>
                                <a:pt x="190868" y="0"/>
                              </a:moveTo>
                              <a:lnTo>
                                <a:pt x="190868" y="40386"/>
                              </a:lnTo>
                              <a:cubicBezTo>
                                <a:pt x="184074" y="43599"/>
                                <a:pt x="175336" y="48209"/>
                                <a:pt x="169850" y="51765"/>
                              </a:cubicBezTo>
                              <a:cubicBezTo>
                                <a:pt x="154915" y="61443"/>
                                <a:pt x="72606" y="103530"/>
                                <a:pt x="0" y="59779"/>
                              </a:cubicBezTo>
                              <a:lnTo>
                                <a:pt x="0" y="19532"/>
                              </a:lnTo>
                              <a:cubicBezTo>
                                <a:pt x="60515" y="35864"/>
                                <a:pt x="79159" y="36741"/>
                                <a:pt x="98437" y="31635"/>
                              </a:cubicBezTo>
                              <a:cubicBezTo>
                                <a:pt x="124511" y="24778"/>
                                <a:pt x="137935" y="4229"/>
                                <a:pt x="190868"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3018" name="Shape 13018"/>
                      <wps:cNvSpPr/>
                      <wps:spPr>
                        <a:xfrm>
                          <a:off x="0" y="348526"/>
                          <a:ext cx="190868" cy="103530"/>
                        </a:xfrm>
                        <a:custGeom>
                          <a:avLst/>
                          <a:gdLst/>
                          <a:ahLst/>
                          <a:cxnLst/>
                          <a:rect l="0" t="0" r="0" b="0"/>
                          <a:pathLst>
                            <a:path w="190868" h="103530">
                              <a:moveTo>
                                <a:pt x="190868" y="40386"/>
                              </a:moveTo>
                              <a:cubicBezTo>
                                <a:pt x="184074" y="43599"/>
                                <a:pt x="175336" y="48209"/>
                                <a:pt x="169850" y="51765"/>
                              </a:cubicBezTo>
                              <a:cubicBezTo>
                                <a:pt x="154915" y="61443"/>
                                <a:pt x="72606" y="103530"/>
                                <a:pt x="0" y="59779"/>
                              </a:cubicBezTo>
                              <a:lnTo>
                                <a:pt x="0" y="19532"/>
                              </a:lnTo>
                              <a:cubicBezTo>
                                <a:pt x="60515" y="35864"/>
                                <a:pt x="79159" y="36741"/>
                                <a:pt x="98437" y="31635"/>
                              </a:cubicBezTo>
                              <a:cubicBezTo>
                                <a:pt x="124511" y="24778"/>
                                <a:pt x="137935" y="4229"/>
                                <a:pt x="190868" y="0"/>
                              </a:cubicBezTo>
                              <a:lnTo>
                                <a:pt x="190868" y="40386"/>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19" name="Shape 13019"/>
                      <wps:cNvSpPr/>
                      <wps:spPr>
                        <a:xfrm>
                          <a:off x="0" y="626516"/>
                          <a:ext cx="190868" cy="64160"/>
                        </a:xfrm>
                        <a:custGeom>
                          <a:avLst/>
                          <a:gdLst/>
                          <a:ahLst/>
                          <a:cxnLst/>
                          <a:rect l="0" t="0" r="0" b="0"/>
                          <a:pathLst>
                            <a:path w="190868" h="64160">
                              <a:moveTo>
                                <a:pt x="0" y="698"/>
                              </a:moveTo>
                              <a:cubicBezTo>
                                <a:pt x="10592" y="0"/>
                                <a:pt x="19279" y="978"/>
                                <a:pt x="28753" y="1536"/>
                              </a:cubicBezTo>
                              <a:cubicBezTo>
                                <a:pt x="43294" y="2236"/>
                                <a:pt x="59245" y="1816"/>
                                <a:pt x="83744" y="5449"/>
                              </a:cubicBezTo>
                              <a:cubicBezTo>
                                <a:pt x="121031" y="11037"/>
                                <a:pt x="156261" y="16497"/>
                                <a:pt x="190868" y="27953"/>
                              </a:cubicBezTo>
                              <a:lnTo>
                                <a:pt x="190868" y="64160"/>
                              </a:lnTo>
                              <a:cubicBezTo>
                                <a:pt x="171272" y="54089"/>
                                <a:pt x="140945" y="40678"/>
                                <a:pt x="97485" y="51295"/>
                              </a:cubicBezTo>
                              <a:cubicBezTo>
                                <a:pt x="67462" y="58712"/>
                                <a:pt x="29235" y="50038"/>
                                <a:pt x="0" y="42075"/>
                              </a:cubicBezTo>
                              <a:lnTo>
                                <a:pt x="0" y="698"/>
                              </a:lnTo>
                              <a:close/>
                            </a:path>
                          </a:pathLst>
                        </a:custGeom>
                        <a:ln w="0" cap="flat">
                          <a:miter lim="100000"/>
                        </a:ln>
                      </wps:spPr>
                      <wps:style>
                        <a:lnRef idx="0">
                          <a:srgbClr val="000000">
                            <a:alpha val="0"/>
                          </a:srgbClr>
                        </a:lnRef>
                        <a:fillRef idx="1">
                          <a:srgbClr val="999A9A"/>
                        </a:fillRef>
                        <a:effectRef idx="0">
                          <a:scrgbClr r="0" g="0" b="0"/>
                        </a:effectRef>
                        <a:fontRef idx="none"/>
                      </wps:style>
                      <wps:bodyPr/>
                    </wps:wsp>
                    <wps:wsp>
                      <wps:cNvPr id="13020" name="Shape 13020"/>
                      <wps:cNvSpPr/>
                      <wps:spPr>
                        <a:xfrm>
                          <a:off x="0" y="626516"/>
                          <a:ext cx="190868" cy="64160"/>
                        </a:xfrm>
                        <a:custGeom>
                          <a:avLst/>
                          <a:gdLst/>
                          <a:ahLst/>
                          <a:cxnLst/>
                          <a:rect l="0" t="0" r="0" b="0"/>
                          <a:pathLst>
                            <a:path w="190868" h="64160">
                              <a:moveTo>
                                <a:pt x="190868" y="64160"/>
                              </a:moveTo>
                              <a:cubicBezTo>
                                <a:pt x="171272" y="54089"/>
                                <a:pt x="140945" y="40678"/>
                                <a:pt x="97485" y="51295"/>
                              </a:cubicBezTo>
                              <a:cubicBezTo>
                                <a:pt x="67462" y="58712"/>
                                <a:pt x="29235" y="50038"/>
                                <a:pt x="0" y="42075"/>
                              </a:cubicBezTo>
                              <a:lnTo>
                                <a:pt x="0" y="698"/>
                              </a:lnTo>
                              <a:cubicBezTo>
                                <a:pt x="10592" y="0"/>
                                <a:pt x="19279" y="978"/>
                                <a:pt x="28753" y="1536"/>
                              </a:cubicBezTo>
                              <a:cubicBezTo>
                                <a:pt x="43294" y="2236"/>
                                <a:pt x="59245" y="1816"/>
                                <a:pt x="83744" y="5449"/>
                              </a:cubicBezTo>
                              <a:cubicBezTo>
                                <a:pt x="121031" y="11037"/>
                                <a:pt x="156261" y="16497"/>
                                <a:pt x="190868" y="27953"/>
                              </a:cubicBezTo>
                              <a:lnTo>
                                <a:pt x="190868" y="64160"/>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21" name="Shape 13021"/>
                      <wps:cNvSpPr/>
                      <wps:spPr>
                        <a:xfrm>
                          <a:off x="0" y="757974"/>
                          <a:ext cx="190868" cy="116510"/>
                        </a:xfrm>
                        <a:custGeom>
                          <a:avLst/>
                          <a:gdLst/>
                          <a:ahLst/>
                          <a:cxnLst/>
                          <a:rect l="0" t="0" r="0" b="0"/>
                          <a:pathLst>
                            <a:path w="190868" h="116510">
                              <a:moveTo>
                                <a:pt x="0" y="0"/>
                              </a:moveTo>
                              <a:cubicBezTo>
                                <a:pt x="68097" y="1436"/>
                                <a:pt x="131457" y="14707"/>
                                <a:pt x="190868" y="49594"/>
                              </a:cubicBezTo>
                              <a:lnTo>
                                <a:pt x="190868" y="116510"/>
                              </a:lnTo>
                              <a:cubicBezTo>
                                <a:pt x="151689" y="75121"/>
                                <a:pt x="111392" y="56668"/>
                                <a:pt x="78054" y="46571"/>
                              </a:cubicBezTo>
                              <a:cubicBezTo>
                                <a:pt x="45034" y="36335"/>
                                <a:pt x="18809" y="34316"/>
                                <a:pt x="0" y="34455"/>
                              </a:cubicBezTo>
                              <a:lnTo>
                                <a:pt x="0"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3022" name="Shape 13022"/>
                      <wps:cNvSpPr/>
                      <wps:spPr>
                        <a:xfrm>
                          <a:off x="0" y="757974"/>
                          <a:ext cx="190868" cy="116510"/>
                        </a:xfrm>
                        <a:custGeom>
                          <a:avLst/>
                          <a:gdLst/>
                          <a:ahLst/>
                          <a:cxnLst/>
                          <a:rect l="0" t="0" r="0" b="0"/>
                          <a:pathLst>
                            <a:path w="190868" h="116510">
                              <a:moveTo>
                                <a:pt x="190868" y="116510"/>
                              </a:moveTo>
                              <a:cubicBezTo>
                                <a:pt x="151689" y="75121"/>
                                <a:pt x="111392" y="56668"/>
                                <a:pt x="78054" y="46571"/>
                              </a:cubicBezTo>
                              <a:cubicBezTo>
                                <a:pt x="45034" y="36335"/>
                                <a:pt x="18809" y="34316"/>
                                <a:pt x="0" y="34455"/>
                              </a:cubicBezTo>
                              <a:lnTo>
                                <a:pt x="0" y="0"/>
                              </a:lnTo>
                              <a:cubicBezTo>
                                <a:pt x="68097" y="1436"/>
                                <a:pt x="131457" y="14707"/>
                                <a:pt x="190868" y="49594"/>
                              </a:cubicBezTo>
                              <a:lnTo>
                                <a:pt x="190868" y="116510"/>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23" name="Shape 13023"/>
                      <wps:cNvSpPr/>
                      <wps:spPr>
                        <a:xfrm>
                          <a:off x="0" y="872363"/>
                          <a:ext cx="190868" cy="81521"/>
                        </a:xfrm>
                        <a:custGeom>
                          <a:avLst/>
                          <a:gdLst/>
                          <a:ahLst/>
                          <a:cxnLst/>
                          <a:rect l="0" t="0" r="0" b="0"/>
                          <a:pathLst>
                            <a:path w="190868" h="81521">
                              <a:moveTo>
                                <a:pt x="0" y="0"/>
                              </a:moveTo>
                              <a:cubicBezTo>
                                <a:pt x="70942" y="4661"/>
                                <a:pt x="153264" y="43599"/>
                                <a:pt x="190868" y="59639"/>
                              </a:cubicBezTo>
                              <a:lnTo>
                                <a:pt x="190868" y="81521"/>
                              </a:lnTo>
                              <a:cubicBezTo>
                                <a:pt x="153898" y="79045"/>
                                <a:pt x="119761" y="64745"/>
                                <a:pt x="86906" y="58915"/>
                              </a:cubicBezTo>
                              <a:cubicBezTo>
                                <a:pt x="56248" y="53518"/>
                                <a:pt x="24968" y="57900"/>
                                <a:pt x="0" y="58192"/>
                              </a:cubicBezTo>
                              <a:lnTo>
                                <a:pt x="0" y="0"/>
                              </a:lnTo>
                              <a:close/>
                            </a:path>
                          </a:pathLst>
                        </a:custGeom>
                        <a:ln w="0" cap="flat">
                          <a:miter lim="100000"/>
                        </a:ln>
                      </wps:spPr>
                      <wps:style>
                        <a:lnRef idx="0">
                          <a:srgbClr val="000000">
                            <a:alpha val="0"/>
                          </a:srgbClr>
                        </a:lnRef>
                        <a:fillRef idx="1">
                          <a:srgbClr val="999A9A"/>
                        </a:fillRef>
                        <a:effectRef idx="0">
                          <a:scrgbClr r="0" g="0" b="0"/>
                        </a:effectRef>
                        <a:fontRef idx="none"/>
                      </wps:style>
                      <wps:bodyPr/>
                    </wps:wsp>
                    <wps:wsp>
                      <wps:cNvPr id="13024" name="Shape 13024"/>
                      <wps:cNvSpPr/>
                      <wps:spPr>
                        <a:xfrm>
                          <a:off x="0" y="872363"/>
                          <a:ext cx="190868" cy="81521"/>
                        </a:xfrm>
                        <a:custGeom>
                          <a:avLst/>
                          <a:gdLst/>
                          <a:ahLst/>
                          <a:cxnLst/>
                          <a:rect l="0" t="0" r="0" b="0"/>
                          <a:pathLst>
                            <a:path w="190868" h="81521">
                              <a:moveTo>
                                <a:pt x="190868" y="81521"/>
                              </a:moveTo>
                              <a:cubicBezTo>
                                <a:pt x="153898" y="79045"/>
                                <a:pt x="119761" y="64745"/>
                                <a:pt x="86906" y="58915"/>
                              </a:cubicBezTo>
                              <a:cubicBezTo>
                                <a:pt x="56248" y="53518"/>
                                <a:pt x="24968" y="57900"/>
                                <a:pt x="0" y="58192"/>
                              </a:cubicBezTo>
                              <a:lnTo>
                                <a:pt x="0" y="0"/>
                              </a:lnTo>
                              <a:cubicBezTo>
                                <a:pt x="70942" y="4661"/>
                                <a:pt x="153264" y="43599"/>
                                <a:pt x="190868" y="59639"/>
                              </a:cubicBezTo>
                              <a:lnTo>
                                <a:pt x="190868" y="81521"/>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25" name="Shape 13025"/>
                      <wps:cNvSpPr/>
                      <wps:spPr>
                        <a:xfrm>
                          <a:off x="0" y="0"/>
                          <a:ext cx="190868" cy="129858"/>
                        </a:xfrm>
                        <a:custGeom>
                          <a:avLst/>
                          <a:gdLst/>
                          <a:ahLst/>
                          <a:cxnLst/>
                          <a:rect l="0" t="0" r="0" b="0"/>
                          <a:pathLst>
                            <a:path w="190868" h="129858">
                              <a:moveTo>
                                <a:pt x="145999" y="0"/>
                              </a:moveTo>
                              <a:lnTo>
                                <a:pt x="190868" y="140"/>
                              </a:lnTo>
                              <a:lnTo>
                                <a:pt x="190868" y="129858"/>
                              </a:lnTo>
                              <a:cubicBezTo>
                                <a:pt x="121348" y="59030"/>
                                <a:pt x="67310" y="16320"/>
                                <a:pt x="0" y="8890"/>
                              </a:cubicBezTo>
                              <a:lnTo>
                                <a:pt x="0" y="140"/>
                              </a:lnTo>
                              <a:lnTo>
                                <a:pt x="145999" y="0"/>
                              </a:ln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3026" name="Shape 13026"/>
                      <wps:cNvSpPr/>
                      <wps:spPr>
                        <a:xfrm>
                          <a:off x="0" y="0"/>
                          <a:ext cx="190868" cy="129858"/>
                        </a:xfrm>
                        <a:custGeom>
                          <a:avLst/>
                          <a:gdLst/>
                          <a:ahLst/>
                          <a:cxnLst/>
                          <a:rect l="0" t="0" r="0" b="0"/>
                          <a:pathLst>
                            <a:path w="190868" h="129858">
                              <a:moveTo>
                                <a:pt x="0" y="8890"/>
                              </a:moveTo>
                              <a:cubicBezTo>
                                <a:pt x="67310" y="16320"/>
                                <a:pt x="121348" y="59030"/>
                                <a:pt x="190868" y="129858"/>
                              </a:cubicBezTo>
                              <a:lnTo>
                                <a:pt x="190868" y="140"/>
                              </a:lnTo>
                              <a:lnTo>
                                <a:pt x="145999" y="0"/>
                              </a:lnTo>
                              <a:lnTo>
                                <a:pt x="0" y="140"/>
                              </a:lnTo>
                              <a:lnTo>
                                <a:pt x="0" y="8890"/>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27" name="Shape 13027"/>
                      <wps:cNvSpPr/>
                      <wps:spPr>
                        <a:xfrm>
                          <a:off x="0" y="703046"/>
                          <a:ext cx="190868" cy="117564"/>
                        </a:xfrm>
                        <a:custGeom>
                          <a:avLst/>
                          <a:gdLst/>
                          <a:ahLst/>
                          <a:cxnLst/>
                          <a:rect l="0" t="0" r="0" b="0"/>
                          <a:pathLst>
                            <a:path w="190868" h="117564">
                              <a:moveTo>
                                <a:pt x="94958" y="1156"/>
                              </a:moveTo>
                              <a:cubicBezTo>
                                <a:pt x="132410" y="2451"/>
                                <a:pt x="163373" y="19622"/>
                                <a:pt x="190868" y="37071"/>
                              </a:cubicBezTo>
                              <a:lnTo>
                                <a:pt x="190868" y="117564"/>
                              </a:lnTo>
                              <a:cubicBezTo>
                                <a:pt x="151524" y="79045"/>
                                <a:pt x="126085" y="56985"/>
                                <a:pt x="93383" y="46444"/>
                              </a:cubicBezTo>
                              <a:cubicBezTo>
                                <a:pt x="59410" y="35344"/>
                                <a:pt x="22911" y="38227"/>
                                <a:pt x="0" y="38798"/>
                              </a:cubicBezTo>
                              <a:lnTo>
                                <a:pt x="0" y="1448"/>
                              </a:lnTo>
                              <a:cubicBezTo>
                                <a:pt x="43447" y="8649"/>
                                <a:pt x="57353" y="0"/>
                                <a:pt x="94958" y="1156"/>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3028" name="Shape 13028"/>
                      <wps:cNvSpPr/>
                      <wps:spPr>
                        <a:xfrm>
                          <a:off x="0" y="703046"/>
                          <a:ext cx="190868" cy="117564"/>
                        </a:xfrm>
                        <a:custGeom>
                          <a:avLst/>
                          <a:gdLst/>
                          <a:ahLst/>
                          <a:cxnLst/>
                          <a:rect l="0" t="0" r="0" b="0"/>
                          <a:pathLst>
                            <a:path w="190868" h="117564">
                              <a:moveTo>
                                <a:pt x="190868" y="117564"/>
                              </a:moveTo>
                              <a:cubicBezTo>
                                <a:pt x="151524" y="79045"/>
                                <a:pt x="126085" y="56985"/>
                                <a:pt x="93383" y="46444"/>
                              </a:cubicBezTo>
                              <a:cubicBezTo>
                                <a:pt x="59410" y="35344"/>
                                <a:pt x="22911" y="38227"/>
                                <a:pt x="0" y="38798"/>
                              </a:cubicBezTo>
                              <a:lnTo>
                                <a:pt x="0" y="1448"/>
                              </a:lnTo>
                              <a:cubicBezTo>
                                <a:pt x="43447" y="8649"/>
                                <a:pt x="57353" y="0"/>
                                <a:pt x="94958" y="1156"/>
                              </a:cubicBezTo>
                              <a:cubicBezTo>
                                <a:pt x="132410" y="2451"/>
                                <a:pt x="163373" y="19622"/>
                                <a:pt x="190868" y="37071"/>
                              </a:cubicBezTo>
                              <a:lnTo>
                                <a:pt x="190868" y="117564"/>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29" name="Shape 13029"/>
                      <wps:cNvSpPr/>
                      <wps:spPr>
                        <a:xfrm>
                          <a:off x="67259" y="738518"/>
                          <a:ext cx="123609" cy="82321"/>
                        </a:xfrm>
                        <a:custGeom>
                          <a:avLst/>
                          <a:gdLst/>
                          <a:ahLst/>
                          <a:cxnLst/>
                          <a:rect l="0" t="0" r="0" b="0"/>
                          <a:pathLst>
                            <a:path w="123609" h="82321">
                              <a:moveTo>
                                <a:pt x="0" y="0"/>
                              </a:moveTo>
                              <a:cubicBezTo>
                                <a:pt x="74511" y="11506"/>
                                <a:pt x="90081" y="30429"/>
                                <a:pt x="123609" y="49365"/>
                              </a:cubicBezTo>
                              <a:lnTo>
                                <a:pt x="123609" y="82321"/>
                              </a:lnTo>
                              <a:cubicBezTo>
                                <a:pt x="103911" y="63665"/>
                                <a:pt x="87541" y="48946"/>
                                <a:pt x="72136" y="37732"/>
                              </a:cubicBezTo>
                              <a:cubicBezTo>
                                <a:pt x="55613" y="22161"/>
                                <a:pt x="37973" y="11646"/>
                                <a:pt x="0"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13030" name="Shape 13030"/>
                      <wps:cNvSpPr/>
                      <wps:spPr>
                        <a:xfrm>
                          <a:off x="67259" y="738518"/>
                          <a:ext cx="123609" cy="82321"/>
                        </a:xfrm>
                        <a:custGeom>
                          <a:avLst/>
                          <a:gdLst/>
                          <a:ahLst/>
                          <a:cxnLst/>
                          <a:rect l="0" t="0" r="0" b="0"/>
                          <a:pathLst>
                            <a:path w="123609" h="82321">
                              <a:moveTo>
                                <a:pt x="123609" y="82321"/>
                              </a:moveTo>
                              <a:cubicBezTo>
                                <a:pt x="103911" y="63665"/>
                                <a:pt x="87541" y="48946"/>
                                <a:pt x="72136" y="37732"/>
                              </a:cubicBezTo>
                              <a:cubicBezTo>
                                <a:pt x="55613" y="22161"/>
                                <a:pt x="37973" y="11646"/>
                                <a:pt x="0" y="0"/>
                              </a:cubicBezTo>
                              <a:cubicBezTo>
                                <a:pt x="74511" y="11506"/>
                                <a:pt x="90081" y="30429"/>
                                <a:pt x="123609" y="49365"/>
                              </a:cubicBezTo>
                              <a:lnTo>
                                <a:pt x="123609" y="82321"/>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s:wsp>
                      <wps:cNvPr id="13031" name="Shape 13031"/>
                      <wps:cNvSpPr/>
                      <wps:spPr>
                        <a:xfrm>
                          <a:off x="74676" y="509346"/>
                          <a:ext cx="116192" cy="36373"/>
                        </a:xfrm>
                        <a:custGeom>
                          <a:avLst/>
                          <a:gdLst/>
                          <a:ahLst/>
                          <a:cxnLst/>
                          <a:rect l="0" t="0" r="0" b="0"/>
                          <a:pathLst>
                            <a:path w="116192" h="36373">
                              <a:moveTo>
                                <a:pt x="0" y="0"/>
                              </a:moveTo>
                              <a:cubicBezTo>
                                <a:pt x="34214" y="11189"/>
                                <a:pt x="65278" y="26670"/>
                                <a:pt x="116192" y="21552"/>
                              </a:cubicBezTo>
                              <a:lnTo>
                                <a:pt x="116192" y="36373"/>
                              </a:lnTo>
                              <a:cubicBezTo>
                                <a:pt x="89230" y="36373"/>
                                <a:pt x="59601" y="34214"/>
                                <a:pt x="39891" y="23711"/>
                              </a:cubicBezTo>
                              <a:cubicBezTo>
                                <a:pt x="25387" y="15901"/>
                                <a:pt x="19558" y="8357"/>
                                <a:pt x="0" y="0"/>
                              </a:cubicBezTo>
                              <a:close/>
                            </a:path>
                          </a:pathLst>
                        </a:custGeom>
                        <a:ln w="0" cap="flat">
                          <a:miter lim="100000"/>
                        </a:ln>
                      </wps:spPr>
                      <wps:style>
                        <a:lnRef idx="0">
                          <a:srgbClr val="000000">
                            <a:alpha val="0"/>
                          </a:srgbClr>
                        </a:lnRef>
                        <a:fillRef idx="1">
                          <a:srgbClr val="999A9A"/>
                        </a:fillRef>
                        <a:effectRef idx="0">
                          <a:scrgbClr r="0" g="0" b="0"/>
                        </a:effectRef>
                        <a:fontRef idx="none"/>
                      </wps:style>
                      <wps:bodyPr/>
                    </wps:wsp>
                    <wps:wsp>
                      <wps:cNvPr id="13032" name="Shape 13032"/>
                      <wps:cNvSpPr/>
                      <wps:spPr>
                        <a:xfrm>
                          <a:off x="74676" y="509346"/>
                          <a:ext cx="116192" cy="36373"/>
                        </a:xfrm>
                        <a:custGeom>
                          <a:avLst/>
                          <a:gdLst/>
                          <a:ahLst/>
                          <a:cxnLst/>
                          <a:rect l="0" t="0" r="0" b="0"/>
                          <a:pathLst>
                            <a:path w="116192" h="36373">
                              <a:moveTo>
                                <a:pt x="116192" y="36373"/>
                              </a:moveTo>
                              <a:cubicBezTo>
                                <a:pt x="89230" y="36373"/>
                                <a:pt x="59601" y="34214"/>
                                <a:pt x="39891" y="23711"/>
                              </a:cubicBezTo>
                              <a:cubicBezTo>
                                <a:pt x="25387" y="15901"/>
                                <a:pt x="19558" y="8357"/>
                                <a:pt x="0" y="0"/>
                              </a:cubicBezTo>
                              <a:cubicBezTo>
                                <a:pt x="34214" y="11189"/>
                                <a:pt x="65278" y="26670"/>
                                <a:pt x="116192" y="21552"/>
                              </a:cubicBezTo>
                              <a:lnTo>
                                <a:pt x="116192" y="36373"/>
                              </a:lnTo>
                              <a:close/>
                            </a:path>
                          </a:pathLst>
                        </a:custGeom>
                        <a:ln w="6350" cap="flat">
                          <a:miter lim="100000"/>
                        </a:ln>
                      </wps:spPr>
                      <wps:style>
                        <a:lnRef idx="1">
                          <a:srgbClr val="999A9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999" style="width:15.029pt;height:75.109pt;position:absolute;mso-position-horizontal-relative:page;mso-position-horizontal:absolute;margin-left:483.817pt;mso-position-vertical-relative:page;margin-top:639.336pt;" coordsize="1908,9538">
              <v:shape id="Shape 13000" style="position:absolute;width:1908;height:1204;left:0;top:8025;" coordsize="190868,120421" path="m190868,120421c139040,104254,116764,76085,82156,61099c49924,47015,22758,41529,0,39598l0,0c72365,7417,153581,70739,190868,76378l190868,120421x">
                <v:stroke weight="0.5pt" endcap="flat" joinstyle="miter" miterlimit="4" on="true" color="#999a9a"/>
                <v:fill on="false" color="#000000" opacity="0"/>
              </v:shape>
              <v:shape id="Shape 13001" style="position:absolute;width:1908;height:665;left:0;top:4356;" coordsize="190868,66586" path="m190868,0l190868,44818c185179,45250,178549,45669,168745,46812c158000,47942,141097,49085,120879,54204c71577,66586,55143,58610,0,44526l0,11099c55613,29311,75527,29591,94488,24765c119761,18212,142202,4978,190868,0x">
                <v:stroke weight="0pt" endcap="flat" joinstyle="miter" miterlimit="4" on="false" color="#000000" opacity="0"/>
                <v:fill on="true" color="#999a9a"/>
              </v:shape>
              <v:shape id="Shape 13002" style="position:absolute;width:1908;height:665;left:0;top:4356;" coordsize="190868,66586" path="m190868,44818c185179,45250,178549,45669,168745,46812c158000,47942,141097,49085,120879,54204c71577,66586,55143,58610,0,44526l0,11099c55613,29311,75527,29591,94488,24765c119761,18212,142202,4978,190868,0l190868,44818x">
                <v:stroke weight="0.5pt" endcap="flat" joinstyle="miter" miterlimit="4" on="true" color="#999a9a"/>
                <v:fill on="false" color="#000000" opacity="0"/>
              </v:shape>
              <v:shape id="Shape 13003" style="position:absolute;width:1908;height:326;left:0;top:4698;" coordsize="190868,32664" path="m190868,0l190868,12408c185179,12789,178549,13170,168745,14186c158000,15189,141097,16205,120879,20765c71577,31776,55143,24688,0,12154l0,2159c116611,32664,115811,5067,190868,0x">
                <v:stroke weight="0pt" endcap="flat" joinstyle="miter" miterlimit="4" on="false" color="#000000" opacity="0"/>
                <v:fill on="true" color="#fffefd"/>
              </v:shape>
              <v:shape id="Shape 13004" style="position:absolute;width:1908;height:326;left:0;top:4698;" coordsize="190868,32664" path="m190868,12408c185179,12789,178549,13170,168745,14186c158000,15189,141097,16205,120879,20765c71577,31776,55143,24688,0,12154l0,2159c116611,32664,115811,5067,190868,0l190868,12408x">
                <v:stroke weight="0.5pt" endcap="flat" joinstyle="miter" miterlimit="4" on="true" color="#999a9a"/>
                <v:fill on="false" color="#000000" opacity="0"/>
              </v:shape>
              <v:shape id="Shape 13005" style="position:absolute;width:1801;height:817;left:0;top:369;" coordsize="180124,81762" path="m180124,0l177610,81762c136157,63564,108890,60439,70600,62141c33249,63843,19380,53048,0,45365l0,9385c96609,45504,131432,15075,180124,0x">
                <v:stroke weight="0.5pt" endcap="flat" joinstyle="miter" miterlimit="4" on="true" color="#999a9a"/>
                <v:fill on="false" color="#000000" opacity="0"/>
              </v:shape>
              <v:shape id="Shape 13006" style="position:absolute;width:1908;height:747;left:0;top:5601;" coordsize="190868,74778" path="m190868,73622c136995,74778,115341,69990,82321,51550c62408,43269,54191,40945,41720,37465c26543,33248,12954,30493,0,31800l0,1880c27178,0,46139,6680,73470,15240c108547,26136,149784,29184,190868,16701l190868,73622x">
                <v:stroke weight="0.5pt" endcap="flat" joinstyle="miter" miterlimit="4" on="true" color="#999a9a"/>
                <v:fill on="false" color="#000000" opacity="0"/>
              </v:shape>
              <v:shape id="Shape 13007" style="position:absolute;width:1908;height:1003;left:0;top:4967;" coordsize="190868,100373" path="m26970,736c85678,5663,118015,43486,190868,35463l190868,100373c171437,97566,158166,91356,144259,85882c103022,75824,91796,57942,71412,44480c53886,33101,31915,24237,0,24973l0,868c9658,0,18583,33,26970,736x">
                <v:stroke weight="0pt" endcap="flat" joinstyle="miter" miterlimit="4" on="false" color="#000000" opacity="0"/>
                <v:fill on="true" color="#fffefd"/>
              </v:shape>
              <v:shape id="Shape 13008" style="position:absolute;width:1908;height:1064;left:0;top:4907;" coordsize="190868,106452" path="m190868,106452c171437,103645,158166,97434,144259,91961c103022,81903,91796,64021,71412,50559c53886,39180,31915,30315,0,31052l0,6947c77267,0,107607,50712,190868,41542l190868,106452x">
                <v:stroke weight="0.5pt" endcap="flat" joinstyle="miter" miterlimit="4" on="true" color="#999a9a"/>
                <v:fill on="false" color="#000000" opacity="0"/>
              </v:shape>
              <v:shape id="Shape 13009" style="position:absolute;width:1908;height:1011;left:0;top:978;" coordsize="190868,101143" path="m190868,0l190868,84455c74257,101143,95440,46546,0,46546l0,1461c94805,39954,137300,9805,190868,0x">
                <v:stroke weight="0pt" endcap="flat" joinstyle="miter" miterlimit="4" on="false" color="#000000" opacity="0"/>
                <v:fill on="true" color="#999a9a"/>
              </v:shape>
              <v:shape id="Shape 13010" style="position:absolute;width:1908;height:1011;left:0;top:978;" coordsize="190868,101143" path="m190868,84455c74257,101143,95440,46546,0,46546l0,1461c94805,39954,137300,9805,190868,0l190868,84455x">
                <v:stroke weight="0.5pt" endcap="flat" joinstyle="miter" miterlimit="4" on="true" color="#999a9a"/>
                <v:fill on="false" color="#000000" opacity="0"/>
              </v:shape>
              <v:shape id="Shape 13011" style="position:absolute;width:1908;height:980;left:0;top:1858;" coordsize="190868,98057" path="m0,0c71894,37008,97168,38278,159423,17361c168592,14236,179172,10960,190868,7683l190868,31026c131775,48819,108864,98057,26391,63614c18326,60198,9487,57074,0,53505l0,0x">
                <v:stroke weight="0pt" endcap="flat" joinstyle="miter" miterlimit="4" on="false" color="#000000" opacity="0"/>
                <v:fill on="true" color="#fffefd"/>
              </v:shape>
              <v:shape id="Shape 13012" style="position:absolute;width:1908;height:980;left:0;top:1858;" coordsize="190868,98057" path="m190868,31026c131775,48819,108864,98057,26391,63614c18326,60198,9487,57074,0,53505l0,0c71894,37008,97168,38278,159423,17361c168592,14236,179172,10960,190868,7683l190868,31026x">
                <v:stroke weight="0.5pt" endcap="flat" joinstyle="miter" miterlimit="4" on="true" color="#999a9a"/>
                <v:fill on="false" color="#000000" opacity="0"/>
              </v:shape>
              <v:shape id="Shape 13013" style="position:absolute;width:1908;height:1115;left:0;top:2581;" coordsize="190868,111569" path="m190868,0l190868,46977c178232,53289,163220,62687,142837,73698c104597,95999,70307,111569,0,78689l0,17475c87058,62687,109017,24371,190868,0x">
                <v:stroke weight="0pt" endcap="flat" joinstyle="miter" miterlimit="4" on="false" color="#000000" opacity="0"/>
                <v:fill on="true" color="#fffefd"/>
              </v:shape>
              <v:shape id="Shape 13014" style="position:absolute;width:1908;height:1115;left:0;top:2581;" coordsize="190868,111569" path="m190868,46977c178232,53289,163220,62687,142837,73698c104597,95999,70307,111569,0,78689l0,17475c87058,62687,109017,24371,190868,0l190868,46977x">
                <v:stroke weight="0.5pt" endcap="flat" joinstyle="miter" miterlimit="4" on="true" color="#999a9a"/>
                <v:fill on="false" color="#000000" opacity="0"/>
              </v:shape>
              <v:shape id="Shape 13015" style="position:absolute;width:1908;height:976;left:0;top:2144;" coordsize="190868,97651" path="m190868,0l190868,51384c177444,58268,165430,66980,137147,80073c118351,88786,100495,97651,64935,90031c46927,86234,24650,78474,0,67196l0,35865c15164,42304,27813,46698,39179,51677c132245,92812,107759,22987,190868,0x">
                <v:stroke weight="0pt" endcap="flat" joinstyle="miter" miterlimit="4" on="false" color="#000000" opacity="0"/>
                <v:fill on="true" color="#fffefd"/>
              </v:shape>
              <v:shape id="Shape 13016" style="position:absolute;width:1908;height:976;left:0;top:2144;" coordsize="190868,97651" path="m190868,51384c177444,58268,165430,66980,137147,80073c118351,88786,100495,97651,64935,90031c46927,86234,24650,78474,0,67196l0,35865c15164,42304,27813,46698,39179,51677c132245,92812,107759,22987,190868,0l190868,51384x">
                <v:stroke weight="0.5pt" endcap="flat" joinstyle="miter" miterlimit="4" on="true" color="#999a9a"/>
                <v:fill on="false" color="#000000" opacity="0"/>
              </v:shape>
              <v:shape id="Shape 13017" style="position:absolute;width:1908;height:1035;left:0;top:3485;" coordsize="190868,103530" path="m190868,0l190868,40386c184074,43599,175336,48209,169850,51765c154915,61443,72606,103530,0,59779l0,19532c60515,35864,79159,36741,98437,31635c124511,24778,137935,4229,190868,0x">
                <v:stroke weight="0pt" endcap="flat" joinstyle="miter" miterlimit="4" on="false" color="#000000" opacity="0"/>
                <v:fill on="true" color="#fffefd"/>
              </v:shape>
              <v:shape id="Shape 13018" style="position:absolute;width:1908;height:1035;left:0;top:3485;" coordsize="190868,103530" path="m190868,40386c184074,43599,175336,48209,169850,51765c154915,61443,72606,103530,0,59779l0,19532c60515,35864,79159,36741,98437,31635c124511,24778,137935,4229,190868,0l190868,40386x">
                <v:stroke weight="0.5pt" endcap="flat" joinstyle="miter" miterlimit="4" on="true" color="#999a9a"/>
                <v:fill on="false" color="#000000" opacity="0"/>
              </v:shape>
              <v:shape id="Shape 13019" style="position:absolute;width:1908;height:641;left:0;top:6265;" coordsize="190868,64160" path="m0,698c10592,0,19279,978,28753,1536c43294,2236,59245,1816,83744,5449c121031,11037,156261,16497,190868,27953l190868,64160c171272,54089,140945,40678,97485,51295c67462,58712,29235,50038,0,42075l0,698x">
                <v:stroke weight="0pt" endcap="flat" joinstyle="miter" miterlimit="4" on="false" color="#000000" opacity="0"/>
                <v:fill on="true" color="#999a9a"/>
              </v:shape>
              <v:shape id="Shape 13020" style="position:absolute;width:1908;height:641;left:0;top:6265;" coordsize="190868,64160" path="m190868,64160c171272,54089,140945,40678,97485,51295c67462,58712,29235,50038,0,42075l0,698c10592,0,19279,978,28753,1536c43294,2236,59245,1816,83744,5449c121031,11037,156261,16497,190868,27953l190868,64160x">
                <v:stroke weight="0.5pt" endcap="flat" joinstyle="miter" miterlimit="4" on="true" color="#999a9a"/>
                <v:fill on="false" color="#000000" opacity="0"/>
              </v:shape>
              <v:shape id="Shape 13021" style="position:absolute;width:1908;height:1165;left:0;top:7579;" coordsize="190868,116510" path="m0,0c68097,1436,131457,14707,190868,49594l190868,116510c151689,75121,111392,56668,78054,46571c45034,36335,18809,34316,0,34455l0,0x">
                <v:stroke weight="0pt" endcap="flat" joinstyle="miter" miterlimit="4" on="false" color="#000000" opacity="0"/>
                <v:fill on="true" color="#fffefd"/>
              </v:shape>
              <v:shape id="Shape 13022" style="position:absolute;width:1908;height:1165;left:0;top:7579;" coordsize="190868,116510" path="m190868,116510c151689,75121,111392,56668,78054,46571c45034,36335,18809,34316,0,34455l0,0c68097,1436,131457,14707,190868,49594l190868,116510x">
                <v:stroke weight="0.5pt" endcap="flat" joinstyle="miter" miterlimit="4" on="true" color="#999a9a"/>
                <v:fill on="false" color="#000000" opacity="0"/>
              </v:shape>
              <v:shape id="Shape 13023" style="position:absolute;width:1908;height:815;left:0;top:8723;" coordsize="190868,81521" path="m0,0c70942,4661,153264,43599,190868,59639l190868,81521c153898,79045,119761,64745,86906,58915c56248,53518,24968,57900,0,58192l0,0x">
                <v:stroke weight="0pt" endcap="flat" joinstyle="miter" miterlimit="4" on="false" color="#000000" opacity="0"/>
                <v:fill on="true" color="#999a9a"/>
              </v:shape>
              <v:shape id="Shape 13024" style="position:absolute;width:1908;height:815;left:0;top:8723;" coordsize="190868,81521" path="m190868,81521c153898,79045,119761,64745,86906,58915c56248,53518,24968,57900,0,58192l0,0c70942,4661,153264,43599,190868,59639l190868,81521x">
                <v:stroke weight="0.5pt" endcap="flat" joinstyle="miter" miterlimit="4" on="true" color="#999a9a"/>
                <v:fill on="false" color="#000000" opacity="0"/>
              </v:shape>
              <v:shape id="Shape 13025" style="position:absolute;width:1908;height:1298;left:0;top:0;" coordsize="190868,129858" path="m145999,0l190868,140l190868,129858c121348,59030,67310,16320,0,8890l0,140l145999,0x">
                <v:stroke weight="0pt" endcap="flat" joinstyle="miter" miterlimit="4" on="false" color="#000000" opacity="0"/>
                <v:fill on="true" color="#fffefd"/>
              </v:shape>
              <v:shape id="Shape 13026" style="position:absolute;width:1908;height:1298;left:0;top:0;" coordsize="190868,129858" path="m0,8890c67310,16320,121348,59030,190868,129858l190868,140l145999,0l0,140l0,8890x">
                <v:stroke weight="0.5pt" endcap="flat" joinstyle="miter" miterlimit="4" on="true" color="#999a9a"/>
                <v:fill on="false" color="#000000" opacity="0"/>
              </v:shape>
              <v:shape id="Shape 13027" style="position:absolute;width:1908;height:1175;left:0;top:7030;" coordsize="190868,117564" path="m94958,1156c132410,2451,163373,19622,190868,37071l190868,117564c151524,79045,126085,56985,93383,46444c59410,35344,22911,38227,0,38798l0,1448c43447,8649,57353,0,94958,1156x">
                <v:stroke weight="0pt" endcap="flat" joinstyle="miter" miterlimit="4" on="false" color="#000000" opacity="0"/>
                <v:fill on="true" color="#fffefd"/>
              </v:shape>
              <v:shape id="Shape 13028" style="position:absolute;width:1908;height:1175;left:0;top:7030;" coordsize="190868,117564" path="m190868,117564c151524,79045,126085,56985,93383,46444c59410,35344,22911,38227,0,38798l0,1448c43447,8649,57353,0,94958,1156c132410,2451,163373,19622,190868,37071l190868,117564x">
                <v:stroke weight="0.5pt" endcap="flat" joinstyle="miter" miterlimit="4" on="true" color="#999a9a"/>
                <v:fill on="false" color="#000000" opacity="0"/>
              </v:shape>
              <v:shape id="Shape 13029" style="position:absolute;width:1236;height:823;left:672;top:7385;" coordsize="123609,82321" path="m0,0c74511,11506,90081,30429,123609,49365l123609,82321c103911,63665,87541,48946,72136,37732c55613,22161,37973,11646,0,0x">
                <v:stroke weight="0pt" endcap="flat" joinstyle="miter" miterlimit="4" on="false" color="#000000" opacity="0"/>
                <v:fill on="true" color="#fffefd"/>
              </v:shape>
              <v:shape id="Shape 13030" style="position:absolute;width:1236;height:823;left:672;top:7385;" coordsize="123609,82321" path="m123609,82321c103911,63665,87541,48946,72136,37732c55613,22161,37973,11646,0,0c74511,11506,90081,30429,123609,49365l123609,82321x">
                <v:stroke weight="0.5pt" endcap="flat" joinstyle="miter" miterlimit="4" on="true" color="#999a9a"/>
                <v:fill on="false" color="#000000" opacity="0"/>
              </v:shape>
              <v:shape id="Shape 13031" style="position:absolute;width:1161;height:363;left:746;top:5093;" coordsize="116192,36373" path="m0,0c34214,11189,65278,26670,116192,21552l116192,36373c89230,36373,59601,34214,39891,23711c25387,15901,19558,8357,0,0x">
                <v:stroke weight="0pt" endcap="flat" joinstyle="miter" miterlimit="4" on="false" color="#000000" opacity="0"/>
                <v:fill on="true" color="#999a9a"/>
              </v:shape>
              <v:shape id="Shape 13032" style="position:absolute;width:1161;height:363;left:746;top:5093;" coordsize="116192,36373" path="m116192,36373c89230,36373,59601,34214,39891,23711c25387,15901,19558,8357,0,0c34214,11189,65278,26670,116192,21552l116192,36373x">
                <v:stroke weight="0.5pt" endcap="flat" joinstyle="miter" miterlimit="4" on="true" color="#999a9a"/>
                <v:fill on="false" color="#000000" opacity="0"/>
              </v:shape>
              <w10:wrap type="square"/>
            </v:group>
          </w:pict>
        </mc:Fallback>
      </mc:AlternateContent>
    </w:r>
    <w:r>
      <w:rPr>
        <w:color w:val="000000"/>
        <w:sz w:val="22"/>
      </w:rPr>
      <w:tab/>
    </w:r>
    <w:r>
      <w:rPr>
        <w:b/>
        <w:color w:val="737473"/>
        <w:sz w:val="16"/>
      </w:rPr>
      <w:t>RSSTJ, a. 4, (10): 41-58, julho 2010</w:t>
    </w:r>
    <w:r>
      <w:rPr>
        <w:b/>
        <w:color w:val="737473"/>
        <w:sz w:val="16"/>
      </w:rPr>
      <w:tab/>
    </w:r>
    <w:r>
      <w:fldChar w:fldCharType="begin"/>
    </w:r>
    <w:r>
      <w:instrText xml:space="preserve"> PAGE   \* MERGEFORMAT </w:instrText>
    </w:r>
    <w:r>
      <w:fldChar w:fldCharType="separate"/>
    </w:r>
    <w:r>
      <w:rPr>
        <w:b/>
        <w:color w:val="FFFEFD"/>
        <w:sz w:val="16"/>
        <w:shd w:val="clear" w:color="auto" w:fill="999A9A"/>
      </w:rPr>
      <w:t>47</w:t>
    </w:r>
    <w:r>
      <w:rPr>
        <w:b/>
        <w:color w:val="FFFEFD"/>
        <w:sz w:val="16"/>
        <w:shd w:val="clear" w:color="auto" w:fill="999A9A"/>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E6463" w14:textId="77777777" w:rsidR="00E16A08" w:rsidRDefault="00E16A08">
    <w:pPr>
      <w:spacing w:after="160" w:line="259" w:lineRule="auto"/>
      <w:ind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F278D" w14:textId="77777777" w:rsidR="00DE340A" w:rsidRDefault="00DE340A">
      <w:pPr>
        <w:spacing w:after="0" w:line="240" w:lineRule="auto"/>
      </w:pPr>
      <w:r>
        <w:separator/>
      </w:r>
    </w:p>
  </w:footnote>
  <w:footnote w:type="continuationSeparator" w:id="0">
    <w:p w14:paraId="0FF481CF" w14:textId="77777777" w:rsidR="00DE340A" w:rsidRDefault="00DE34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B6739" w14:textId="77777777" w:rsidR="00E16A08" w:rsidRDefault="00E16A08">
    <w:pPr>
      <w:spacing w:after="160" w:line="259" w:lineRule="auto"/>
      <w:ind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0DB27" w14:textId="77777777" w:rsidR="00E16A08" w:rsidRDefault="00E16A08">
    <w:pPr>
      <w:spacing w:after="160" w:line="259" w:lineRule="auto"/>
      <w:ind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EAF23" w14:textId="77777777" w:rsidR="00E16A08" w:rsidRDefault="00E16A08">
    <w:pPr>
      <w:spacing w:after="160" w:line="259" w:lineRule="auto"/>
      <w:ind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053F5" w14:textId="77777777" w:rsidR="00E16A08" w:rsidRDefault="00E16A08">
    <w:pPr>
      <w:spacing w:after="160" w:line="259" w:lineRule="auto"/>
      <w:ind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C3B1E" w14:textId="77777777" w:rsidR="00E16A08" w:rsidRDefault="00E16A08">
    <w:pPr>
      <w:spacing w:after="160" w:line="259" w:lineRule="auto"/>
      <w:ind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49FDA" w14:textId="77777777" w:rsidR="00E16A08" w:rsidRDefault="00E16A08">
    <w:pPr>
      <w:spacing w:after="160" w:line="259" w:lineRule="auto"/>
      <w:ind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E6BAD" w14:textId="77777777" w:rsidR="00E16A08" w:rsidRDefault="00000000">
    <w:pPr>
      <w:spacing w:after="0" w:line="259" w:lineRule="auto"/>
      <w:ind w:left="1" w:right="0" w:firstLine="0"/>
      <w:jc w:val="left"/>
    </w:pPr>
    <w:r>
      <w:rPr>
        <w:noProof/>
        <w:color w:val="000000"/>
        <w:sz w:val="22"/>
      </w:rPr>
      <mc:AlternateContent>
        <mc:Choice Requires="wpg">
          <w:drawing>
            <wp:anchor distT="0" distB="0" distL="114300" distR="114300" simplePos="0" relativeHeight="251658240" behindDoc="0" locked="0" layoutInCell="1" allowOverlap="1" wp14:anchorId="10F1829F" wp14:editId="1C2CC297">
              <wp:simplePos x="0" y="0"/>
              <wp:positionH relativeFrom="page">
                <wp:posOffset>1562545</wp:posOffset>
              </wp:positionH>
              <wp:positionV relativeFrom="page">
                <wp:posOffset>1885112</wp:posOffset>
              </wp:positionV>
              <wp:extent cx="4435475" cy="12700"/>
              <wp:effectExtent l="0" t="0" r="0" b="0"/>
              <wp:wrapSquare wrapText="bothSides"/>
              <wp:docPr id="13039" name="Group 13039"/>
              <wp:cNvGraphicFramePr/>
              <a:graphic xmlns:a="http://schemas.openxmlformats.org/drawingml/2006/main">
                <a:graphicData uri="http://schemas.microsoft.com/office/word/2010/wordprocessingGroup">
                  <wpg:wgp>
                    <wpg:cNvGrpSpPr/>
                    <wpg:grpSpPr>
                      <a:xfrm>
                        <a:off x="0" y="0"/>
                        <a:ext cx="4435475" cy="12700"/>
                        <a:chOff x="0" y="0"/>
                        <a:chExt cx="4435475" cy="12700"/>
                      </a:xfrm>
                    </wpg:grpSpPr>
                    <wps:wsp>
                      <wps:cNvPr id="13040" name="Shape 13040"/>
                      <wps:cNvSpPr/>
                      <wps:spPr>
                        <a:xfrm>
                          <a:off x="0" y="0"/>
                          <a:ext cx="4435475" cy="0"/>
                        </a:xfrm>
                        <a:custGeom>
                          <a:avLst/>
                          <a:gdLst/>
                          <a:ahLst/>
                          <a:cxnLst/>
                          <a:rect l="0" t="0" r="0" b="0"/>
                          <a:pathLst>
                            <a:path w="4435475">
                              <a:moveTo>
                                <a:pt x="0" y="0"/>
                              </a:moveTo>
                              <a:lnTo>
                                <a:pt x="4435475" y="0"/>
                              </a:lnTo>
                            </a:path>
                          </a:pathLst>
                        </a:custGeom>
                        <a:ln w="12700" cap="flat">
                          <a:miter lim="127000"/>
                        </a:ln>
                      </wps:spPr>
                      <wps:style>
                        <a:lnRef idx="1">
                          <a:srgbClr val="999A9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039" style="width:349.25pt;height:1pt;position:absolute;mso-position-horizontal-relative:page;mso-position-horizontal:absolute;margin-left:123.035pt;mso-position-vertical-relative:page;margin-top:148.434pt;" coordsize="44354,127">
              <v:shape id="Shape 13040" style="position:absolute;width:44354;height:0;left:0;top:0;" coordsize="4435475,0" path="m0,0l4435475,0">
                <v:stroke weight="1pt" endcap="flat" joinstyle="miter" miterlimit="10" on="true" color="#999a9a"/>
                <v:fill on="false" color="#000000" opacity="0"/>
              </v:shape>
              <w10:wrap type="square"/>
            </v:group>
          </w:pict>
        </mc:Fallback>
      </mc:AlternateContent>
    </w:r>
    <w:r>
      <w:rPr>
        <w:b/>
        <w:color w:val="737473"/>
        <w:sz w:val="16"/>
      </w:rPr>
      <w:t>SUPERIOR TRIBUNAL DE JUSTIÇA</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13442" w14:textId="77777777" w:rsidR="00E16A08" w:rsidRDefault="00000000">
    <w:pPr>
      <w:spacing w:after="0" w:line="259" w:lineRule="auto"/>
      <w:ind w:right="0" w:firstLine="0"/>
      <w:jc w:val="left"/>
    </w:pPr>
    <w:r>
      <w:rPr>
        <w:noProof/>
        <w:color w:val="000000"/>
        <w:sz w:val="22"/>
      </w:rPr>
      <mc:AlternateContent>
        <mc:Choice Requires="wpg">
          <w:drawing>
            <wp:anchor distT="0" distB="0" distL="114300" distR="114300" simplePos="0" relativeHeight="251659264" behindDoc="0" locked="0" layoutInCell="1" allowOverlap="1" wp14:anchorId="7C31D080" wp14:editId="1E18C0CD">
              <wp:simplePos x="0" y="0"/>
              <wp:positionH relativeFrom="page">
                <wp:posOffset>1561821</wp:posOffset>
              </wp:positionH>
              <wp:positionV relativeFrom="page">
                <wp:posOffset>1885112</wp:posOffset>
              </wp:positionV>
              <wp:extent cx="4435475" cy="12700"/>
              <wp:effectExtent l="0" t="0" r="0" b="0"/>
              <wp:wrapSquare wrapText="bothSides"/>
              <wp:docPr id="12989" name="Group 12989"/>
              <wp:cNvGraphicFramePr/>
              <a:graphic xmlns:a="http://schemas.openxmlformats.org/drawingml/2006/main">
                <a:graphicData uri="http://schemas.microsoft.com/office/word/2010/wordprocessingGroup">
                  <wpg:wgp>
                    <wpg:cNvGrpSpPr/>
                    <wpg:grpSpPr>
                      <a:xfrm>
                        <a:off x="0" y="0"/>
                        <a:ext cx="4435475" cy="12700"/>
                        <a:chOff x="0" y="0"/>
                        <a:chExt cx="4435475" cy="12700"/>
                      </a:xfrm>
                    </wpg:grpSpPr>
                    <wps:wsp>
                      <wps:cNvPr id="12990" name="Shape 12990"/>
                      <wps:cNvSpPr/>
                      <wps:spPr>
                        <a:xfrm>
                          <a:off x="0" y="0"/>
                          <a:ext cx="4435475" cy="0"/>
                        </a:xfrm>
                        <a:custGeom>
                          <a:avLst/>
                          <a:gdLst/>
                          <a:ahLst/>
                          <a:cxnLst/>
                          <a:rect l="0" t="0" r="0" b="0"/>
                          <a:pathLst>
                            <a:path w="4435475">
                              <a:moveTo>
                                <a:pt x="0" y="0"/>
                              </a:moveTo>
                              <a:lnTo>
                                <a:pt x="4435475" y="0"/>
                              </a:lnTo>
                            </a:path>
                          </a:pathLst>
                        </a:custGeom>
                        <a:ln w="12700" cap="flat">
                          <a:miter lim="127000"/>
                        </a:ln>
                      </wps:spPr>
                      <wps:style>
                        <a:lnRef idx="1">
                          <a:srgbClr val="999A9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989" style="width:349.25pt;height:1pt;position:absolute;mso-position-horizontal-relative:page;mso-position-horizontal:absolute;margin-left:122.978pt;mso-position-vertical-relative:page;margin-top:148.434pt;" coordsize="44354,127">
              <v:shape id="Shape 12990" style="position:absolute;width:44354;height:0;left:0;top:0;" coordsize="4435475,0" path="m0,0l4435475,0">
                <v:stroke weight="1pt" endcap="flat" joinstyle="miter" miterlimit="10" on="true" color="#999a9a"/>
                <v:fill on="false" color="#000000" opacity="0"/>
              </v:shape>
              <w10:wrap type="square"/>
            </v:group>
          </w:pict>
        </mc:Fallback>
      </mc:AlternateContent>
    </w:r>
    <w:r>
      <w:rPr>
        <w:b/>
        <w:color w:val="737473"/>
        <w:sz w:val="16"/>
      </w:rPr>
      <w:t>SÚMULAS - PRECEDENTES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40F4F" w14:textId="77777777" w:rsidR="00E16A08" w:rsidRDefault="00E16A08">
    <w:pPr>
      <w:spacing w:after="160" w:line="259" w:lineRule="auto"/>
      <w:ind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820BA7"/>
    <w:multiLevelType w:val="hybridMultilevel"/>
    <w:tmpl w:val="747AD578"/>
    <w:lvl w:ilvl="0" w:tplc="FF04E75C">
      <w:start w:val="1"/>
      <w:numFmt w:val="decimal"/>
      <w:lvlText w:val="%1."/>
      <w:lvlJc w:val="left"/>
      <w:pPr>
        <w:ind w:left="907"/>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1" w:tplc="6BCCFB84">
      <w:start w:val="1"/>
      <w:numFmt w:val="lowerLetter"/>
      <w:lvlText w:val="%2"/>
      <w:lvlJc w:val="left"/>
      <w:pPr>
        <w:ind w:left="244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2" w:tplc="C082B106">
      <w:start w:val="1"/>
      <w:numFmt w:val="lowerRoman"/>
      <w:lvlText w:val="%3"/>
      <w:lvlJc w:val="left"/>
      <w:pPr>
        <w:ind w:left="316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3" w:tplc="BF26A276">
      <w:start w:val="1"/>
      <w:numFmt w:val="decimal"/>
      <w:lvlText w:val="%4"/>
      <w:lvlJc w:val="left"/>
      <w:pPr>
        <w:ind w:left="388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4" w:tplc="26D2932E">
      <w:start w:val="1"/>
      <w:numFmt w:val="lowerLetter"/>
      <w:lvlText w:val="%5"/>
      <w:lvlJc w:val="left"/>
      <w:pPr>
        <w:ind w:left="460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5" w:tplc="E706829C">
      <w:start w:val="1"/>
      <w:numFmt w:val="lowerRoman"/>
      <w:lvlText w:val="%6"/>
      <w:lvlJc w:val="left"/>
      <w:pPr>
        <w:ind w:left="532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6" w:tplc="2C621A7E">
      <w:start w:val="1"/>
      <w:numFmt w:val="decimal"/>
      <w:lvlText w:val="%7"/>
      <w:lvlJc w:val="left"/>
      <w:pPr>
        <w:ind w:left="604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7" w:tplc="B52855DA">
      <w:start w:val="1"/>
      <w:numFmt w:val="lowerLetter"/>
      <w:lvlText w:val="%8"/>
      <w:lvlJc w:val="left"/>
      <w:pPr>
        <w:ind w:left="676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8" w:tplc="E39C6478">
      <w:start w:val="1"/>
      <w:numFmt w:val="lowerRoman"/>
      <w:lvlText w:val="%9"/>
      <w:lvlJc w:val="left"/>
      <w:pPr>
        <w:ind w:left="748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abstractNum>
  <w:abstractNum w:abstractNumId="1" w15:restartNumberingAfterBreak="0">
    <w:nsid w:val="7A8169AA"/>
    <w:multiLevelType w:val="hybridMultilevel"/>
    <w:tmpl w:val="F1260964"/>
    <w:lvl w:ilvl="0" w:tplc="C298D98E">
      <w:start w:val="1"/>
      <w:numFmt w:val="upperRoman"/>
      <w:lvlText w:val="%1"/>
      <w:lvlJc w:val="left"/>
      <w:pPr>
        <w:ind w:left="1134"/>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1" w:tplc="A73AEBFE">
      <w:start w:val="1"/>
      <w:numFmt w:val="lowerLetter"/>
      <w:lvlText w:val="%2"/>
      <w:lvlJc w:val="left"/>
      <w:pPr>
        <w:ind w:left="244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2" w:tplc="3316284E">
      <w:start w:val="1"/>
      <w:numFmt w:val="lowerRoman"/>
      <w:lvlText w:val="%3"/>
      <w:lvlJc w:val="left"/>
      <w:pPr>
        <w:ind w:left="316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3" w:tplc="91782960">
      <w:start w:val="1"/>
      <w:numFmt w:val="decimal"/>
      <w:lvlText w:val="%4"/>
      <w:lvlJc w:val="left"/>
      <w:pPr>
        <w:ind w:left="388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4" w:tplc="B3484A58">
      <w:start w:val="1"/>
      <w:numFmt w:val="lowerLetter"/>
      <w:lvlText w:val="%5"/>
      <w:lvlJc w:val="left"/>
      <w:pPr>
        <w:ind w:left="460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5" w:tplc="6F6600AC">
      <w:start w:val="1"/>
      <w:numFmt w:val="lowerRoman"/>
      <w:lvlText w:val="%6"/>
      <w:lvlJc w:val="left"/>
      <w:pPr>
        <w:ind w:left="532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6" w:tplc="255233A8">
      <w:start w:val="1"/>
      <w:numFmt w:val="decimal"/>
      <w:lvlText w:val="%7"/>
      <w:lvlJc w:val="left"/>
      <w:pPr>
        <w:ind w:left="604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7" w:tplc="421222AE">
      <w:start w:val="1"/>
      <w:numFmt w:val="lowerLetter"/>
      <w:lvlText w:val="%8"/>
      <w:lvlJc w:val="left"/>
      <w:pPr>
        <w:ind w:left="676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lvl w:ilvl="8" w:tplc="DEC60A4A">
      <w:start w:val="1"/>
      <w:numFmt w:val="lowerRoman"/>
      <w:lvlText w:val="%9"/>
      <w:lvlJc w:val="left"/>
      <w:pPr>
        <w:ind w:left="7481"/>
      </w:pPr>
      <w:rPr>
        <w:rFonts w:ascii="Calibri" w:eastAsia="Calibri" w:hAnsi="Calibri" w:cs="Calibri"/>
        <w:b w:val="0"/>
        <w:i w:val="0"/>
        <w:strike w:val="0"/>
        <w:dstrike w:val="0"/>
        <w:color w:val="181717"/>
        <w:sz w:val="22"/>
        <w:szCs w:val="22"/>
        <w:u w:val="none" w:color="000000"/>
        <w:bdr w:val="none" w:sz="0" w:space="0" w:color="auto"/>
        <w:shd w:val="clear" w:color="auto" w:fill="auto"/>
        <w:vertAlign w:val="baseline"/>
      </w:rPr>
    </w:lvl>
  </w:abstractNum>
  <w:num w:numId="1" w16cid:durableId="974719848">
    <w:abstractNumId w:val="0"/>
  </w:num>
  <w:num w:numId="2" w16cid:durableId="787967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A08"/>
    <w:rsid w:val="00790D3D"/>
    <w:rsid w:val="00D900AA"/>
    <w:rsid w:val="00DE340A"/>
    <w:rsid w:val="00E16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F2F20"/>
  <w15:docId w15:val="{81A245DD-2EAF-4C4D-9E32-8CF6DC8AE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8" w:line="262" w:lineRule="auto"/>
      <w:ind w:right="16" w:firstLine="217"/>
      <w:jc w:val="both"/>
    </w:pPr>
    <w:rPr>
      <w:rFonts w:ascii="Calibri" w:eastAsia="Calibri" w:hAnsi="Calibri" w:cs="Calibri"/>
      <w:color w:val="181717"/>
      <w:sz w:val="18"/>
    </w:rPr>
  </w:style>
  <w:style w:type="paragraph" w:styleId="Heading1">
    <w:name w:val="heading 1"/>
    <w:next w:val="Normal"/>
    <w:link w:val="Heading1Char"/>
    <w:uiPriority w:val="9"/>
    <w:qFormat/>
    <w:pPr>
      <w:keepNext/>
      <w:keepLines/>
      <w:shd w:val="clear" w:color="auto" w:fill="999A9A"/>
      <w:spacing w:after="155" w:line="259" w:lineRule="auto"/>
      <w:ind w:left="464" w:hanging="10"/>
      <w:outlineLvl w:val="0"/>
    </w:pPr>
    <w:rPr>
      <w:rFonts w:ascii="Calibri" w:eastAsia="Calibri" w:hAnsi="Calibri" w:cs="Calibri"/>
      <w:b/>
      <w:color w:val="181717"/>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81717"/>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4333</Words>
  <Characters>24702</Characters>
  <Application>Microsoft Office Word</Application>
  <DocSecurity>0</DocSecurity>
  <Lines>205</Lines>
  <Paragraphs>57</Paragraphs>
  <ScaleCrop>false</ScaleCrop>
  <Company/>
  <LinksUpToDate>false</LinksUpToDate>
  <CharactersWithSpaces>28978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vol.10.indd</dc:title>
  <dc:subject/>
  <dc:creator>samuelm</dc:creator>
  <cp:keywords/>
  <cp:lastModifiedBy>Eduardo Seiti De Oliveira</cp:lastModifiedBy>
  <cp:revision>2</cp:revision>
  <dcterms:created xsi:type="dcterms:W3CDTF">2026-07-31T13:42:00Z</dcterms:created>
  <dcterms:modified xsi:type="dcterms:W3CDTF">2026-07-31T13:42:00Z</dcterms:modified>
</cp:coreProperties>
</file>