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Instrução Normativa SRF nº 4, de 13 de janeiro de 1999</w:t>
      </w:r>
    </w:p>
    <w:p>
      <w:r>
        <w:t>Dispõe sobre a restituição do imposto de renda retido na fonte sobre valores recebidos a título de incentivo à adesão a Programa de Desligamento Voluntário - PDV.</w:t>
      </w:r>
    </w:p>
    <w:p>
      <w:r>
        <w:t>O SECRETÁRIO DA RECEITA FEDERAL, no de suas atribuições, resolve:</w:t>
      </w:r>
    </w:p>
    <w:p>
      <w:r>
        <w:t>Art. 1º O pedido de restituição do imposto de renda retido na fonte sobre valores recebidos, durante o ano-calendário de 1998, a título de incentivo à adesão a Programa de Desligamento Voluntário, deverá ser formalizado com a apresentação da Declaração de Ajuste Anual relativa ao exercício de 1999, mediante inclusão do valor da indenização no campo "Outros" do quadro "Rendimentos Isentos e não Tributáveis" do imposto retido na fonte no quadro "Imposto Pago".</w:t>
      </w:r>
    </w:p>
    <w:p>
      <w:r>
        <w:t>Parágrafo único. No caso de contribuinte desobrigado da apresentação da Declaração de Ajuste Anual, o pedido de restituição ou compensação será formalizado mediante processo, observado o disposto na Instrução Normativa SRF No 21 de 10 de março de 1997, alterada pela Instrução Normativa SRF No 73, de 15 de setembro de 1997.</w:t>
      </w:r>
    </w:p>
    <w:p>
      <w:r>
        <w:t>Art. 2º Esta Instrução Normativa entra em vigor na data de sua publicação.</w:t>
      </w:r>
    </w:p>
    <w:p>
      <w:r>
        <w:t>EVERARDO MACIEL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Instrução Normativa SRF nº 4, de 13 de janeiro de 1999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