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98, de 10 de maio de 2023</w:t>
      </w:r>
    </w:p>
    <w:p>
      <w:r>
        <w:t xml:space="preserve">Assunto: Imposto sobre a Renda de Pessoa Física - IRPF </w:t>
      </w:r>
      <w:r>
        <w:t xml:space="preserve">Os rendimentos percebidos por residente no Brasil, decorrentes da prestação de serviços de consultoria técnica para o Instituto Interamericano de Cooperação para a Agricultura (IICA), organismo especializado da Organização dos Estados Americanos (OEA), sujeitam-se ao recolhimento mensal obrigatório, e devem integrar a base de cálculo do imposto na Declaração de Ajuste Anual (DAA). </w:t>
      </w:r>
      <w:r>
        <w:t>Dispositivos Legais: Carta da OEA, promulgada pelo Decreto nº 30.544, de 1952, art. 135; Acordo de Privilégios e Imunidades da Organização dos Estados Americanos, promulgado pelo Decreto nº 57.942, de 1966, art. 1º, caput; Convenção sobre o Instituto Interamericano de Cooperação para a Agricultura, promulgada pelo Decreto nº 86.365, de 1981, art. 28; Acordo Básico entre o Governo da República Federativa do Brasil e o Instituto Interamericano de Cooperação para Agricultura sobre Privilégios e Imunidades e Relações Institucionais, promulgado pelo Decreto nº 361, de 1991, art. 13; Regulamento do Imposto sobre a Renda e Proventos de Qualquer Natureza, aprovado pelo Decreto nº 9.580, de 2018 (RIR/2018), arts. 20, 47, 118, inciso III e 120; Instrução Normativa SRF nº 208, de 2002, arts. 1º e 21.</w:t>
      </w:r>
    </w:p>
    <w:p>
      <w:r>
        <w:t>SC Cosit nº 98-2023</w:t>
      </w:r>
    </w:p>
    <w:p>
      <w:r>
        <w:t xml:space="preserve">DANIEL TEXEIRA PRATES </w:t>
      </w:r>
      <w:r>
        <w:t>Coordenador-Geral Substituto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98, de 10 de maio de 2023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