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3A110" w14:textId="77777777" w:rsidR="00D5676F" w:rsidRPr="00D5676F" w:rsidRDefault="00D5676F" w:rsidP="00D5676F">
      <w:pPr>
        <w:spacing w:after="0" w:line="240" w:lineRule="auto"/>
        <w:rPr>
          <w:b/>
          <w:bCs/>
          <w:lang w:val="pt-BR"/>
        </w:rPr>
      </w:pPr>
      <w:r w:rsidRPr="00D5676F">
        <w:rPr>
          <w:b/>
          <w:bCs/>
          <w:lang w:val="pt-BR"/>
        </w:rPr>
        <w:t>Solução de Divergência COSIT Nº 16 DE 27/09/2012</w:t>
      </w:r>
    </w:p>
    <w:p w14:paraId="0556CA4B" w14:textId="68E5CAEE" w:rsidR="00D5676F" w:rsidRPr="00D5676F" w:rsidRDefault="00D5676F" w:rsidP="00D5676F">
      <w:pPr>
        <w:spacing w:after="0" w:line="240" w:lineRule="auto"/>
      </w:pPr>
    </w:p>
    <w:p w14:paraId="6D9B4CCD" w14:textId="6B16E487" w:rsidR="00D5676F" w:rsidRDefault="00D5676F" w:rsidP="00D5676F">
      <w:pPr>
        <w:spacing w:after="0" w:line="240" w:lineRule="auto"/>
        <w:rPr>
          <w:lang w:val="pt-BR"/>
        </w:rPr>
      </w:pPr>
      <w:r w:rsidRPr="00D5676F">
        <w:rPr>
          <w:lang w:val="pt-BR"/>
        </w:rPr>
        <w:t>Publicado no DOU em 2 out 2012</w:t>
      </w:r>
    </w:p>
    <w:p w14:paraId="421B0555" w14:textId="77777777" w:rsidR="00D5676F" w:rsidRDefault="00D5676F" w:rsidP="00D5676F">
      <w:pPr>
        <w:spacing w:after="0" w:line="240" w:lineRule="auto"/>
        <w:rPr>
          <w:lang w:val="pt-BR"/>
        </w:rPr>
      </w:pPr>
    </w:p>
    <w:p w14:paraId="0F7B75CC" w14:textId="77777777" w:rsidR="00D5676F" w:rsidRPr="00D5676F" w:rsidRDefault="00D5676F" w:rsidP="00D5676F">
      <w:pPr>
        <w:spacing w:after="0" w:line="240" w:lineRule="auto"/>
        <w:rPr>
          <w:lang w:val="pt-BR"/>
        </w:rPr>
      </w:pPr>
      <w:r w:rsidRPr="00D5676F">
        <w:rPr>
          <w:lang w:val="pt-BR"/>
        </w:rPr>
        <w:t>ASSUNTO: Imposto sobre a Renda de Pessoa Física - IRPF</w:t>
      </w:r>
    </w:p>
    <w:p w14:paraId="0E62D02E" w14:textId="77777777" w:rsidR="00D5676F" w:rsidRDefault="00D5676F" w:rsidP="00D5676F">
      <w:pPr>
        <w:spacing w:after="0" w:line="240" w:lineRule="auto"/>
        <w:rPr>
          <w:lang w:val="pt-BR"/>
        </w:rPr>
      </w:pPr>
      <w:r w:rsidRPr="00D5676F">
        <w:rPr>
          <w:lang w:val="pt-BR"/>
        </w:rPr>
        <w:t>Não são dedutíveis, a título de despesas médicas, os valores pagos na prestação dos serviços de coleta, seleção e armazenagem de célulastronco oriundas de cordão umbilical, uma vez que não se referem a tratamento de doenças ou recuperação da saúde física e mental das pessoas.</w:t>
      </w:r>
    </w:p>
    <w:p w14:paraId="21A1D9AE" w14:textId="77777777" w:rsidR="00D5676F" w:rsidRPr="00D5676F" w:rsidRDefault="00D5676F" w:rsidP="00D5676F">
      <w:pPr>
        <w:spacing w:after="0" w:line="240" w:lineRule="auto"/>
        <w:rPr>
          <w:lang w:val="pt-BR"/>
        </w:rPr>
      </w:pPr>
    </w:p>
    <w:p w14:paraId="7FD9299B" w14:textId="77777777" w:rsidR="00D5676F" w:rsidRDefault="00D5676F" w:rsidP="00D5676F">
      <w:pPr>
        <w:spacing w:after="0" w:line="240" w:lineRule="auto"/>
        <w:rPr>
          <w:lang w:val="pt-BR"/>
        </w:rPr>
      </w:pPr>
      <w:r w:rsidRPr="00D5676F">
        <w:rPr>
          <w:lang w:val="pt-BR"/>
        </w:rPr>
        <w:t>DISPOSITIVOS LEGAIS: Lei nº 5.172, de 25 de outubro de 1966 - Código Tributário Nacional (CTN), art. 111, Parecer Normativo CST nº 36, de 30 de maio de 1977, itens 3 e 4, e Decreto nº 3.000, de 26 de março de 1999 - Regulamento do Imposto Sobre a Renda (RIR/1999), art. 80.</w:t>
      </w:r>
    </w:p>
    <w:p w14:paraId="542714F2" w14:textId="77777777" w:rsidR="00D5676F" w:rsidRPr="00D5676F" w:rsidRDefault="00D5676F" w:rsidP="00D5676F">
      <w:pPr>
        <w:spacing w:after="0" w:line="240" w:lineRule="auto"/>
        <w:rPr>
          <w:lang w:val="pt-BR"/>
        </w:rPr>
      </w:pPr>
    </w:p>
    <w:p w14:paraId="491E28A7" w14:textId="77777777" w:rsidR="00D5676F" w:rsidRPr="00D5676F" w:rsidRDefault="00D5676F" w:rsidP="00D5676F">
      <w:pPr>
        <w:spacing w:after="0" w:line="240" w:lineRule="auto"/>
        <w:rPr>
          <w:lang w:val="pt-BR"/>
        </w:rPr>
      </w:pPr>
      <w:r w:rsidRPr="00D5676F">
        <w:rPr>
          <w:lang w:val="pt-BR"/>
        </w:rPr>
        <w:t>CLÁUDIA LÚCIA PIMENTEL MARTINS DA SILVA</w:t>
      </w:r>
    </w:p>
    <w:p w14:paraId="250A6690" w14:textId="77777777" w:rsidR="00D5676F" w:rsidRPr="00D5676F" w:rsidRDefault="00D5676F" w:rsidP="00D5676F">
      <w:pPr>
        <w:spacing w:after="0" w:line="240" w:lineRule="auto"/>
      </w:pPr>
      <w:r w:rsidRPr="00D5676F">
        <w:t>Coordenadora</w:t>
      </w:r>
    </w:p>
    <w:p w14:paraId="1B0D5843" w14:textId="77777777" w:rsidR="00D5676F" w:rsidRPr="00D5676F" w:rsidRDefault="00D5676F" w:rsidP="00D5676F">
      <w:pPr>
        <w:spacing w:after="0" w:line="240" w:lineRule="auto"/>
      </w:pPr>
      <w:r w:rsidRPr="00D5676F">
        <w:t>Substituta</w:t>
      </w:r>
    </w:p>
    <w:p w14:paraId="7760CD4C" w14:textId="77777777" w:rsidR="00D5676F" w:rsidRPr="00D5676F" w:rsidRDefault="00D5676F" w:rsidP="00D5676F">
      <w:pPr>
        <w:spacing w:after="0" w:line="240" w:lineRule="auto"/>
        <w:rPr>
          <w:lang w:val="pt-BR"/>
        </w:rPr>
      </w:pPr>
    </w:p>
    <w:p w14:paraId="3E2C7DF6" w14:textId="77777777" w:rsidR="00D5676F" w:rsidRPr="00D5676F" w:rsidRDefault="00D5676F" w:rsidP="00D5676F">
      <w:pPr>
        <w:spacing w:after="0" w:line="240" w:lineRule="auto"/>
        <w:rPr>
          <w:lang w:val="pt-BR"/>
        </w:rPr>
      </w:pPr>
    </w:p>
    <w:sectPr w:rsidR="00D5676F" w:rsidRPr="00D567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6F"/>
    <w:rsid w:val="001E4A9B"/>
    <w:rsid w:val="00D5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5673C"/>
  <w15:chartTrackingRefBased/>
  <w15:docId w15:val="{F229471F-5B8D-439B-83D3-778C4A8F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0140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17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8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2026-07-30T17:32:00Z</dcterms:created>
  <dcterms:modified xsi:type="dcterms:W3CDTF">2026-07-30T17:33:00Z</dcterms:modified>
</cp:coreProperties>
</file>