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Nº 8.971, DE 29 DE DEZEMBRO DE 1994.</w:t>
      </w:r>
    </w:p>
    <w:p>
      <w:r>
        <w:t>1</w:t>
      </w:r>
    </w:p>
    <w:p>
      <w:pPr>
        <w:pStyle w:val="Heading1"/>
      </w:pPr>
      <w:r>
        <w:t>LEI Nº 8.971, DE 29 DE DEZEMBRO DE 1994.</w:t>
      </w:r>
    </w:p>
    <w:p>
      <w:r>
        <w:t>Regula o direito dos companheiros a alimentos e à sucessão.</w:t>
      </w:r>
    </w:p>
    <w:p>
      <w:r>
        <w:t>O PRESIDENTE DA REPÚBLICA</w:t>
      </w:r>
    </w:p>
    <w:p>
      <w:r>
        <w:t>Faço saber que o Congresso Nacional decreta e eu sanciono a seguinte lei:</w:t>
      </w:r>
    </w:p>
    <w:p>
      <w:r>
        <w:t>Art.</w:t>
      </w:r>
      <w:r>
        <w:t xml:space="preserve"> 1º A companheira comprovada de um homem solteiro, separado judicialmente, divorciado ou viúvo, que com ele viva há mais de cinco anos, ou dele tenha prole, poderá valer-se do disposto na Lei nº 5.478, de 25 de julho de 1968, enquanto não constituir nova união e desde que prove a necessidade.</w:t>
      </w:r>
    </w:p>
    <w:p>
      <w:r>
        <w:t>Parágrafo único. Igual direito e nas mesmas condições é reconhecido ao companheiro de mulher solteira, separada judicialmente, divorciada ou viúva.</w:t>
      </w:r>
    </w:p>
    <w:p>
      <w:r>
        <w:t>Art.</w:t>
      </w:r>
      <w:r>
        <w:t xml:space="preserve"> 2º As pessoas referidas no artigo anterior participarão da sucessão do(a) companheiro(a) nas seguintes condições:</w:t>
      </w:r>
    </w:p>
    <w:p>
      <w:r>
        <w:t xml:space="preserve">I - o(a) companheiro(a) sobrevivente terá direito enquanto não constituir nova união, ao usufruto de quarta parte dos bens do </w:t>
      </w:r>
      <w:r>
        <w:t>de cujos</w:t>
      </w:r>
      <w:r>
        <w:t>, se houver filhos ou comuns;</w:t>
      </w:r>
    </w:p>
    <w:p>
      <w:r>
        <w:t xml:space="preserve">II - o(a) companheiro(a) sobrevivente terá direito, enquanto não constituir nova união, ao usufruto da metade dos bens do </w:t>
      </w:r>
      <w:r>
        <w:t>de cujos</w:t>
      </w:r>
      <w:r>
        <w:t>, se não houver filhos, embora sobrevivam ascendentes;</w:t>
      </w:r>
    </w:p>
    <w:p>
      <w:r>
        <w:t>III - na falta de descendentes e de ascendentes, o(a) companheiro(a) sobrevivente terá direito à totalidade da herança.</w:t>
      </w:r>
    </w:p>
    <w:p>
      <w:r>
        <w:t>Art.</w:t>
      </w:r>
      <w:r>
        <w:t xml:space="preserve"> 3º Quando os bens deixados pelo(a) autor(a) da herança resultarem de atividade em que haja colaboração do(a) companheiro, terá o sobrevivente direito à metade dos bens.</w:t>
      </w:r>
    </w:p>
    <w:p>
      <w:r>
        <w:t>Art.</w:t>
      </w:r>
      <w:r>
        <w:t xml:space="preserve"> 4º Esta lei entra em vigor na data de sua publicação.</w:t>
      </w:r>
    </w:p>
    <w:p>
      <w:r>
        <w:t>Art.</w:t>
      </w:r>
      <w:r>
        <w:t xml:space="preserve"> 5º Revogam-se as disposições em contrário.</w:t>
      </w:r>
    </w:p>
    <w:p>
      <w:r>
        <w:t>Brasília, 29 de dezembro de 1994; 173º da Independência e 106º da República.</w:t>
      </w:r>
    </w:p>
    <w:p>
      <w:r>
        <w:t>ITAMAR FRANCO</w:t>
      </w:r>
    </w:p>
    <w:p>
      <w:r>
        <w:t>Alexandre de Paula Dupeyrat Martins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8.971, DE 29 DE DEZEMBRO DE 1994.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