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Nome: Eduardo Lucas Lemes Januário Curso: ADS - 1ºSemestre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Pesquisa Individual - Assembly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1- Descubra como funcionam as seguintes instruções de Assembly MIPS. Descreva seu funcionamento, e detalhe quais registradores e endereços de memória são usados: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LW: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Transfere os dados (word) da memória para um registrador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SW: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Transfere os dados do registrador para a memória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LI: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Transfere os valores imediatamente para o registrador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LA: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Carrega um endereço da memória no registrador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MOVE: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Copia o valor do operando fonte para o operando destino (de registrador para registrador).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Exemplo: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mov reg, r/m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mov reg, imm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mov r/m, reg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mov r/m, imm</w:t>
      </w:r>
    </w:p>
    <w:p w:rsidR="00000000" w:rsidDel="00000000" w:rsidP="00000000" w:rsidRDefault="00000000" w:rsidRPr="00000000" w14:paraId="00000015">
      <w:pPr>
        <w:ind w:left="216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destiny = source;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ADD: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Soma o valor do operando destino com o valor do operando fonte, armazenando o resultado no próprio operando destino.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 reg, r/m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 reg, imm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 r/m, reg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 r/m, imm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opdestino = opdestino + opfonte;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ADDI: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 xml:space="preserve">add immediate → adicionar constante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"Immediate" significa um número constante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SUB: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Subtrai dois valores e armazena em dois valores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(Não existe SUBI, como fazer a operação equivalente?)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MUL: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ab/>
        <w:t xml:space="preserve">Multiply (without overflow) → Multiplicar sem Overflow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O resultado é apenas em 32 bits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MULT: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ab/>
        <w:t xml:space="preserve">Multiply → multiplicar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Superiores a 32 bits serão armazenados em um registo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Inferiores a 32 bits serão armazenados em outro regist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DIV: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Dividir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Resto armazenado em um registro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Quociente armazenado em outro registo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div $2,$3</w:t>
      </w:r>
    </w:p>
    <w:p w:rsidR="00000000" w:rsidDel="00000000" w:rsidP="00000000" w:rsidRDefault="00000000" w:rsidRPr="00000000" w14:paraId="00000034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$hi,$low=$2/$3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J: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 L1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Quando executado faz com que o programa seja desviado para L1 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 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Compilando um comando if-then-else 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Seja o comando abaixo: 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if ( i == j) f = g + h; else f = g – h; 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Solução</w:t>
      </w:r>
    </w:p>
    <w:p w:rsidR="00000000" w:rsidDel="00000000" w:rsidP="00000000" w:rsidRDefault="00000000" w:rsidRPr="00000000" w14:paraId="0000003D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bne $s3,$s4 Else # vá para Else se i != j</w:t>
      </w:r>
    </w:p>
    <w:p w:rsidR="00000000" w:rsidDel="00000000" w:rsidP="00000000" w:rsidRDefault="00000000" w:rsidRPr="00000000" w14:paraId="0000003E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 $s0,$s1,$s2  # f = g + h, se i != j</w:t>
      </w:r>
    </w:p>
    <w:p w:rsidR="00000000" w:rsidDel="00000000" w:rsidP="00000000" w:rsidRDefault="00000000" w:rsidRPr="00000000" w14:paraId="0000003F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 Exit </w:t>
        <w:tab/>
        <w:tab/>
        <w:t xml:space="preserve">  # vá para Exit</w:t>
      </w:r>
    </w:p>
    <w:p w:rsidR="00000000" w:rsidDel="00000000" w:rsidP="00000000" w:rsidRDefault="00000000" w:rsidRPr="00000000" w14:paraId="00000040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Else: sub $s0,$s1,$s2 # f = g – h, se i = j</w:t>
      </w:r>
    </w:p>
    <w:p w:rsidR="00000000" w:rsidDel="00000000" w:rsidP="00000000" w:rsidRDefault="00000000" w:rsidRPr="00000000" w14:paraId="00000041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Exit: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JR: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ab/>
        <w:t xml:space="preserve">jump register → Salto (pulo) de registro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o interruptor, procedimento de retorno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r jr $1</w:t>
      </w:r>
    </w:p>
    <w:p w:rsidR="00000000" w:rsidDel="00000000" w:rsidP="00000000" w:rsidRDefault="00000000" w:rsidRPr="00000000" w14:paraId="00000047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vai para o endereço armazenado em $1 </w:t>
      </w:r>
    </w:p>
    <w:p w:rsidR="00000000" w:rsidDel="00000000" w:rsidP="00000000" w:rsidRDefault="00000000" w:rsidRPr="00000000" w14:paraId="00000048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JAL: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ab/>
        <w:t xml:space="preserve">jump and link → Saltar (pular) e linkar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Utilizar quando se efetua uma chamada de procedimento.</w:t>
      </w:r>
    </w:p>
    <w:p w:rsidR="00000000" w:rsidDel="00000000" w:rsidP="00000000" w:rsidRDefault="00000000" w:rsidRPr="00000000" w14:paraId="0000004C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Isto guarda o endereço de retorno em $ra</w:t>
      </w:r>
    </w:p>
    <w:p w:rsidR="00000000" w:rsidDel="00000000" w:rsidP="00000000" w:rsidRDefault="00000000" w:rsidRPr="00000000" w14:paraId="0000004D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jal 1000</w:t>
      </w:r>
    </w:p>
    <w:p w:rsidR="00000000" w:rsidDel="00000000" w:rsidP="00000000" w:rsidRDefault="00000000" w:rsidRPr="00000000" w14:paraId="0000004F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$ra=PC+4; vai para o endereço 1000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BEQZ:</w:t>
      </w:r>
    </w:p>
    <w:p w:rsidR="00000000" w:rsidDel="00000000" w:rsidP="00000000" w:rsidRDefault="00000000" w:rsidRPr="00000000" w14:paraId="00000052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Quando BEQZ é executado, se o valor no registrador especificado for zero, o programa saltará para o rótulo especificado. Caso contrário, a execução continuará com a próxima instrução da sequência.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BEQ:</w:t>
      </w:r>
    </w:p>
    <w:p w:rsidR="00000000" w:rsidDel="00000000" w:rsidP="00000000" w:rsidRDefault="00000000" w:rsidRPr="00000000" w14:paraId="00000055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 xml:space="preserve">beq = branch if equal → ramo (caminho, desvio) é igual</w:t>
      </w:r>
    </w:p>
    <w:p w:rsidR="00000000" w:rsidDel="00000000" w:rsidP="00000000" w:rsidRDefault="00000000" w:rsidRPr="00000000" w14:paraId="00000056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beq registrador1, registrador2, L1 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o valor do registrador1 for igual ao do registrador2 o programa será desviado para o label L1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BNE:</w:t>
      </w:r>
    </w:p>
    <w:p w:rsidR="00000000" w:rsidDel="00000000" w:rsidP="00000000" w:rsidRDefault="00000000" w:rsidRPr="00000000" w14:paraId="0000005A">
      <w:pPr>
        <w:ind w:left="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 xml:space="preserve"> beq = branch if not equal → ramo (caminho, desvio) não é igual</w:t>
      </w:r>
    </w:p>
    <w:p w:rsidR="00000000" w:rsidDel="00000000" w:rsidP="00000000" w:rsidRDefault="00000000" w:rsidRPr="00000000" w14:paraId="0000005B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bne registrador1, registrador2, L1 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o valor do registrador1 não for igual ao do registrador2 o programa será desviado para o label L1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SLT: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ab/>
        <w:t xml:space="preserve">set on less than → Fixado (configurado) em menos de…</w:t>
      </w:r>
    </w:p>
    <w:p w:rsidR="00000000" w:rsidDel="00000000" w:rsidP="00000000" w:rsidRDefault="00000000" w:rsidRPr="00000000" w14:paraId="0000005F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Testa se é menor que.</w:t>
      </w:r>
    </w:p>
    <w:p w:rsidR="00000000" w:rsidDel="00000000" w:rsidP="00000000" w:rsidRDefault="00000000" w:rsidRPr="00000000" w14:paraId="00000060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 </w:t>
      </w:r>
    </w:p>
    <w:p w:rsidR="00000000" w:rsidDel="00000000" w:rsidP="00000000" w:rsidRDefault="00000000" w:rsidRPr="00000000" w14:paraId="00000061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 if($2&lt;$3)$1=1</w:t>
      </w:r>
    </w:p>
    <w:p w:rsidR="00000000" w:rsidDel="00000000" w:rsidP="00000000" w:rsidRDefault="00000000" w:rsidRPr="00000000" w14:paraId="00000062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else $1=0</w:t>
      </w:r>
    </w:p>
    <w:p w:rsidR="00000000" w:rsidDel="00000000" w:rsidP="00000000" w:rsidRDefault="00000000" w:rsidRPr="00000000" w14:paraId="00000063">
      <w:pPr>
        <w:ind w:left="144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for verdadeiro, define $1 como 1. Caso contrário, define $1 para 0.</w:t>
      </w:r>
    </w:p>
    <w:p w:rsidR="00000000" w:rsidDel="00000000" w:rsidP="00000000" w:rsidRDefault="00000000" w:rsidRPr="00000000" w14:paraId="00000064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BLT:</w:t>
      </w:r>
    </w:p>
    <w:p w:rsidR="00000000" w:rsidDel="00000000" w:rsidP="00000000" w:rsidRDefault="00000000" w:rsidRPr="00000000" w14:paraId="00000066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 instrução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blt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compara 2 registradores, tratando-os como inteiros com sinal, e faz uma ramificação se um registrador for menor que outro.</w:t>
      </w:r>
    </w:p>
    <w:p w:rsidR="00000000" w:rsidDel="00000000" w:rsidP="00000000" w:rsidRDefault="00000000" w:rsidRPr="00000000" w14:paraId="00000067">
      <w:pPr>
        <w:ind w:left="1440" w:firstLine="0"/>
        <w:rPr>
          <w:rFonts w:ascii="Courier New" w:cs="Courier New" w:eastAsia="Courier New" w:hAnsi="Courier New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blt $ 8, $ 9, etiqueta</w:t>
      </w:r>
    </w:p>
    <w:p w:rsidR="00000000" w:rsidDel="00000000" w:rsidP="00000000" w:rsidRDefault="00000000" w:rsidRPr="00000000" w14:paraId="00000068">
      <w:pPr>
        <w:ind w:left="4320" w:firstLine="720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traduz 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rFonts w:ascii="Courier New" w:cs="Courier New" w:eastAsia="Courier New" w:hAnsi="Courier New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vale $ 1, $ 8, $ 9</w:t>
      </w:r>
    </w:p>
    <w:p w:rsidR="00000000" w:rsidDel="00000000" w:rsidP="00000000" w:rsidRDefault="00000000" w:rsidRPr="00000000" w14:paraId="0000006A">
      <w:pPr>
        <w:spacing w:line="312" w:lineRule="auto"/>
        <w:ind w:left="1440" w:firstLine="0"/>
        <w:rPr>
          <w:rFonts w:ascii="Courier New" w:cs="Courier New" w:eastAsia="Courier New" w:hAnsi="Courier New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bne $ 1, $ 0, rótulo</w:t>
      </w:r>
    </w:p>
    <w:p w:rsidR="00000000" w:rsidDel="00000000" w:rsidP="00000000" w:rsidRDefault="00000000" w:rsidRPr="00000000" w14:paraId="0000006B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2- Implementem códigos em Assembly MIPS que utilizem as instruções anteriores. Ou seja, testem as instruções e pratiquem seu uso. Por exemplo, podem criar um código simples em que definem um rótulo e efetua o jump incondicional para este rótulo.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num1: .word 5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num2: .word 2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resultado: .word 0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msgMM: .asciiz "A soma é superior a 10."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msgMN: .asciiz "A soma é inferior a 10."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.globl main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lw $t0, num1 # Carrega o valor de num1 em $t0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lw $t1, num2 # Carrega o valor de num2 em $t1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add $t2, $t0, $t1 # Soma $t0 e $t1 e armazena o resultado em $t2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sw $t2, resultado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li $t3, 10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slt $t4, $t2, $t3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bne $t4, $zero, resultMenor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resultMaior: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la $a0, msgMM # Carrega o endereço da string em $a0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li $v0, 4 # Carrega o código do serviço de impressão de string em $v0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syscall # Chama o serviço de impressão de string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j fim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resultMenor: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la $a0, msgMN # Carrega o endereço da string em $a0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li $v0, 4 # Carrega o código do serviço de impressão de string em $v0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syscall # Chama o serviço de impressão de string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fim: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li $v0, 10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syscall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https://embarcados.com.br/lw-e-sw-com-array-no-mips/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https://www.inf.ufpr.br/wagner/ci243/GuiaMIPS.pdf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https://www.inf.ufpr.br/roberto/ci210/assembly.pdf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https://www.ic.unicamp.br/~pannain/mc542/aulas/ch3_arq.pdf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https://mentebinaria.gitbook.io/assembly/a-base/instrucoes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https://www.dsi.unive.it/~gasparetto/materials/MIPS_Instruction_Set.pdf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si.unive.it/~gasparetto/materials/MIPS_Instruction_Set.pdf" TargetMode="External"/><Relationship Id="rId10" Type="http://schemas.openxmlformats.org/officeDocument/2006/relationships/hyperlink" Target="https://mentebinaria.gitbook.io/assembly/a-base/instrucoes" TargetMode="External"/><Relationship Id="rId9" Type="http://schemas.openxmlformats.org/officeDocument/2006/relationships/hyperlink" Target="https://www.ic.unicamp.br/~pannain/mc542/aulas/ch3_arq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mbarcados.com.br/lw-e-sw-com-array-no-mips/" TargetMode="External"/><Relationship Id="rId7" Type="http://schemas.openxmlformats.org/officeDocument/2006/relationships/hyperlink" Target="https://www.inf.ufpr.br/wagner/ci243/GuiaMIPS.pdf" TargetMode="External"/><Relationship Id="rId8" Type="http://schemas.openxmlformats.org/officeDocument/2006/relationships/hyperlink" Target="https://www.inf.ufpr.br/roberto/ci210/assembly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