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F1886" w14:textId="03902966" w:rsidR="004B3A83" w:rsidRPr="003661D8" w:rsidRDefault="008C4A64" w:rsidP="00A0578B">
      <w:pPr>
        <w:jc w:val="center"/>
        <w:rPr>
          <w:b/>
          <w:bCs/>
          <w:sz w:val="28"/>
          <w:szCs w:val="28"/>
        </w:rPr>
      </w:pPr>
      <w:r w:rsidRPr="003661D8">
        <w:rPr>
          <w:b/>
          <w:bCs/>
          <w:sz w:val="28"/>
          <w:szCs w:val="28"/>
        </w:rPr>
        <w:t>Especificação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2"/>
        <w:gridCol w:w="6792"/>
      </w:tblGrid>
      <w:tr w:rsidR="008C4A64" w14:paraId="394ED319" w14:textId="77777777" w:rsidTr="00A0578B">
        <w:tc>
          <w:tcPr>
            <w:tcW w:w="1696" w:type="dxa"/>
          </w:tcPr>
          <w:p w14:paraId="460ADF9B" w14:textId="4DA25915" w:rsidR="008C4A64" w:rsidRPr="00A0578B" w:rsidRDefault="008C4A64">
            <w:pPr>
              <w:rPr>
                <w:b/>
                <w:bCs/>
              </w:rPr>
            </w:pPr>
            <w:r w:rsidRPr="00A0578B">
              <w:rPr>
                <w:b/>
                <w:bCs/>
              </w:rPr>
              <w:t>Nome</w:t>
            </w:r>
          </w:p>
        </w:tc>
        <w:tc>
          <w:tcPr>
            <w:tcW w:w="6798" w:type="dxa"/>
          </w:tcPr>
          <w:p w14:paraId="2A311DBE" w14:textId="57A95DA9" w:rsidR="008C4A64" w:rsidRDefault="008C4A64">
            <w:r>
              <w:t>Nome do Caso de Uso</w:t>
            </w:r>
          </w:p>
        </w:tc>
      </w:tr>
      <w:tr w:rsidR="008C4A64" w14:paraId="21C28732" w14:textId="77777777" w:rsidTr="00A0578B">
        <w:tc>
          <w:tcPr>
            <w:tcW w:w="1696" w:type="dxa"/>
          </w:tcPr>
          <w:p w14:paraId="20052E17" w14:textId="09601F45" w:rsidR="008C4A64" w:rsidRPr="00A0578B" w:rsidRDefault="008C4A64">
            <w:pPr>
              <w:rPr>
                <w:b/>
                <w:bCs/>
              </w:rPr>
            </w:pPr>
            <w:r w:rsidRPr="00A0578B">
              <w:rPr>
                <w:b/>
                <w:bCs/>
              </w:rPr>
              <w:t>Descrição</w:t>
            </w:r>
          </w:p>
        </w:tc>
        <w:tc>
          <w:tcPr>
            <w:tcW w:w="6798" w:type="dxa"/>
          </w:tcPr>
          <w:p w14:paraId="01C5F131" w14:textId="157DC4D8" w:rsidR="008C4A64" w:rsidRDefault="008C4A64">
            <w:r>
              <w:t>Descrição textual do caso de uso. Explicação resumida e objetiva da funcionalidade e importância do caso de uso para o sistema.</w:t>
            </w:r>
          </w:p>
        </w:tc>
      </w:tr>
      <w:tr w:rsidR="008C4A64" w14:paraId="6FF1B70D" w14:textId="77777777" w:rsidTr="00A0578B">
        <w:tc>
          <w:tcPr>
            <w:tcW w:w="1696" w:type="dxa"/>
          </w:tcPr>
          <w:p w14:paraId="3EC94AF4" w14:textId="5CF3274D" w:rsidR="008C4A64" w:rsidRPr="00A0578B" w:rsidRDefault="008C4A64">
            <w:pPr>
              <w:rPr>
                <w:b/>
                <w:bCs/>
              </w:rPr>
            </w:pPr>
            <w:r w:rsidRPr="00A0578B">
              <w:rPr>
                <w:b/>
                <w:bCs/>
              </w:rPr>
              <w:t>Atores envolvidos</w:t>
            </w:r>
          </w:p>
        </w:tc>
        <w:tc>
          <w:tcPr>
            <w:tcW w:w="6798" w:type="dxa"/>
          </w:tcPr>
          <w:p w14:paraId="4B4D4F8D" w14:textId="3F52A825" w:rsidR="008C4A64" w:rsidRDefault="008C4A64">
            <w:r>
              <w:t>Lista dos atores que interagem com o caso de uso.</w:t>
            </w:r>
          </w:p>
        </w:tc>
      </w:tr>
      <w:tr w:rsidR="008C4A64" w14:paraId="18DD79FD" w14:textId="77777777" w:rsidTr="00A0578B">
        <w:tc>
          <w:tcPr>
            <w:tcW w:w="1696" w:type="dxa"/>
          </w:tcPr>
          <w:p w14:paraId="27085DF8" w14:textId="326CEBAC" w:rsidR="008C4A64" w:rsidRPr="00A0578B" w:rsidRDefault="008C4A64" w:rsidP="008C4A64">
            <w:pPr>
              <w:rPr>
                <w:b/>
                <w:bCs/>
              </w:rPr>
            </w:pPr>
            <w:r w:rsidRPr="00A0578B">
              <w:rPr>
                <w:b/>
                <w:bCs/>
              </w:rPr>
              <w:t xml:space="preserve">Casos de Uso </w:t>
            </w:r>
            <w:r w:rsidR="00655237" w:rsidRPr="00A0578B">
              <w:rPr>
                <w:b/>
                <w:bCs/>
              </w:rPr>
              <w:t>Predecessores</w:t>
            </w:r>
          </w:p>
        </w:tc>
        <w:tc>
          <w:tcPr>
            <w:tcW w:w="6798" w:type="dxa"/>
          </w:tcPr>
          <w:p w14:paraId="0709AA78" w14:textId="18B82C93" w:rsidR="008C4A64" w:rsidRDefault="008C4A64" w:rsidP="008C4A64">
            <w:r>
              <w:t>Lista dos casos de uso que precisam ser executados para que a execução deste seja possível.</w:t>
            </w:r>
          </w:p>
        </w:tc>
      </w:tr>
      <w:tr w:rsidR="008C4A64" w14:paraId="6525C914" w14:textId="77777777" w:rsidTr="00A0578B">
        <w:tc>
          <w:tcPr>
            <w:tcW w:w="1696" w:type="dxa"/>
          </w:tcPr>
          <w:p w14:paraId="039DA1D3" w14:textId="2619AA1D" w:rsidR="008C4A64" w:rsidRPr="00A0578B" w:rsidRDefault="008C4A64" w:rsidP="008C4A64">
            <w:pPr>
              <w:rPr>
                <w:b/>
                <w:bCs/>
              </w:rPr>
            </w:pPr>
            <w:r w:rsidRPr="00A0578B">
              <w:rPr>
                <w:b/>
                <w:bCs/>
              </w:rPr>
              <w:t>Fluxo Normal</w:t>
            </w:r>
          </w:p>
        </w:tc>
        <w:tc>
          <w:tcPr>
            <w:tcW w:w="6798" w:type="dxa"/>
          </w:tcPr>
          <w:p w14:paraId="5155D6FF" w14:textId="111A87AE" w:rsidR="008C4A64" w:rsidRDefault="008C4A64" w:rsidP="008C4A64">
            <w:r>
              <w:t>Passo-a-passo numerado do que acontece na execução do Caso de Uso. Para a construção do fluxo normal é importante a consulta do documento de requisitos</w:t>
            </w:r>
            <w:r w:rsidR="00A0578B">
              <w:t xml:space="preserve"> (quem fará o quê? Quais dados serão informados..</w:t>
            </w:r>
            <w:r>
              <w:t>.</w:t>
            </w:r>
            <w:r w:rsidR="00A0578B">
              <w:t>). No fluxo normal tudo ocorre como se espera. É o chamado “caminho das flores”. (O cliente tenta comprar e consegue!)</w:t>
            </w:r>
          </w:p>
        </w:tc>
      </w:tr>
      <w:tr w:rsidR="00A0578B" w14:paraId="0C0512C5" w14:textId="77777777" w:rsidTr="00A0578B">
        <w:tc>
          <w:tcPr>
            <w:tcW w:w="1696" w:type="dxa"/>
          </w:tcPr>
          <w:p w14:paraId="1521EB4E" w14:textId="07C58D1C" w:rsidR="00A0578B" w:rsidRPr="00A0578B" w:rsidRDefault="00A0578B" w:rsidP="008C4A64">
            <w:pPr>
              <w:rPr>
                <w:b/>
                <w:bCs/>
              </w:rPr>
            </w:pPr>
            <w:r w:rsidRPr="00A0578B">
              <w:rPr>
                <w:b/>
                <w:bCs/>
              </w:rPr>
              <w:t>Fluxo Alternativo 1</w:t>
            </w:r>
          </w:p>
        </w:tc>
        <w:tc>
          <w:tcPr>
            <w:tcW w:w="6798" w:type="dxa"/>
          </w:tcPr>
          <w:p w14:paraId="514CD7F1" w14:textId="0FCD5649" w:rsidR="00A0578B" w:rsidRDefault="00A0578B" w:rsidP="008C4A64">
            <w:r>
              <w:t>É o passo-a-passo descrito quando algo não acontece como se espera no fluxo normal. É possível termos vários fluxos alternativos dependendo da complexidade e importância do caso de uso.</w:t>
            </w:r>
          </w:p>
        </w:tc>
      </w:tr>
      <w:tr w:rsidR="00A0578B" w14:paraId="7044ECF1" w14:textId="77777777" w:rsidTr="00A0578B">
        <w:tc>
          <w:tcPr>
            <w:tcW w:w="1696" w:type="dxa"/>
          </w:tcPr>
          <w:p w14:paraId="3157EEAD" w14:textId="76504F86" w:rsidR="00A0578B" w:rsidRPr="00A0578B" w:rsidRDefault="00A0578B" w:rsidP="008C4A64">
            <w:pPr>
              <w:rPr>
                <w:b/>
                <w:bCs/>
              </w:rPr>
            </w:pPr>
            <w:r w:rsidRPr="00A0578B">
              <w:rPr>
                <w:b/>
                <w:bCs/>
              </w:rPr>
              <w:t xml:space="preserve">Casos de Uso </w:t>
            </w:r>
            <w:r w:rsidR="00655237">
              <w:rPr>
                <w:b/>
                <w:bCs/>
              </w:rPr>
              <w:t>Sucessores</w:t>
            </w:r>
          </w:p>
        </w:tc>
        <w:tc>
          <w:tcPr>
            <w:tcW w:w="6798" w:type="dxa"/>
          </w:tcPr>
          <w:p w14:paraId="156C2144" w14:textId="32B13163" w:rsidR="00A0578B" w:rsidRDefault="00A0578B" w:rsidP="008C4A64">
            <w:r>
              <w:t>Lista dos casos de uso que deverão/poderão ser executados após a execução deste caso de uso.</w:t>
            </w:r>
          </w:p>
        </w:tc>
      </w:tr>
    </w:tbl>
    <w:p w14:paraId="6B7F8337" w14:textId="77777777" w:rsidR="008C4A64" w:rsidRDefault="008C4A64"/>
    <w:p w14:paraId="3A1403F4" w14:textId="1000F9FF" w:rsidR="00A0578B" w:rsidRDefault="00A0578B">
      <w:r>
        <w:t>Obs.: Esta tabela deverá ser criada para cada caso de uso do diagrama de casos de uso.</w:t>
      </w:r>
    </w:p>
    <w:sectPr w:rsidR="00A05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C3NDM3NDe3MDAwsDBS0lEKTi0uzszPAykwqgUAKyofXCwAAAA="/>
  </w:docVars>
  <w:rsids>
    <w:rsidRoot w:val="008C4A64"/>
    <w:rsid w:val="002F2AAF"/>
    <w:rsid w:val="00326F05"/>
    <w:rsid w:val="003661D8"/>
    <w:rsid w:val="004B3A83"/>
    <w:rsid w:val="00655237"/>
    <w:rsid w:val="008C4A64"/>
    <w:rsid w:val="00A0578B"/>
    <w:rsid w:val="00D4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A19A"/>
  <w15:chartTrackingRefBased/>
  <w15:docId w15:val="{1C7D09FC-490B-4329-814C-1EED64A4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4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4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4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4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4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4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4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4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4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4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4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4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4A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4A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4A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4A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4A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4A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4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4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4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4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4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4A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4A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4A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4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4A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4A6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C4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Colombo da Silva</dc:creator>
  <cp:keywords/>
  <dc:description/>
  <cp:lastModifiedBy>Marco Antonio Colombo da Silva</cp:lastModifiedBy>
  <cp:revision>4</cp:revision>
  <dcterms:created xsi:type="dcterms:W3CDTF">2025-04-10T22:35:00Z</dcterms:created>
  <dcterms:modified xsi:type="dcterms:W3CDTF">2025-04-10T22:52:00Z</dcterms:modified>
</cp:coreProperties>
</file>