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rFonts w:ascii="Calibri" w:cs="Calibri" w:eastAsia="Calibri" w:hAnsi="Calibri"/>
          <w:b/>
          <w:bCs/>
          <w:color w:val="1F3864"/>
          <w:sz w:val="40"/>
          <w:szCs w:val="40"/>
        </w:rPr>
        <w:t xml:space="preserve">PESQUISA</w:t>
      </w:r>
    </w:p>
    <w:p>
      <w:pPr>
        <w:spacing w:after="800"/>
        <w:jc w:val="center"/>
      </w:pPr>
      <w:r>
        <w:rPr>
          <w:rFonts w:ascii="Calibri" w:cs="Calibri" w:eastAsia="Calibri" w:hAnsi="Calibri"/>
          <w:b/>
          <w:bCs/>
          <w:color w:val="C00000"/>
          <w:sz w:val="28"/>
          <w:szCs w:val="28"/>
        </w:rPr>
        <w:t xml:space="preserve">NETFLIX — HISTÓRIA, TRAJETÓRIA E FEITOS TECNOLÓGICOS</w:t>
      </w:r>
    </w:p>
    <w:p>
      <w:pPr>
        <w:spacing w:after="1600"/>
        <w:jc w:val="center"/>
      </w:pPr>
      <w:r>
        <w:rPr>
          <w:rFonts w:ascii="Calibri" w:cs="Calibri" w:eastAsia="Calibri" w:hAnsi="Calibri"/>
          <w:i/>
          <w:iCs/>
          <w:color w:val="595959"/>
          <w:sz w:val="24"/>
          <w:szCs w:val="24"/>
        </w:rPr>
        <w:t xml:space="preserve">De locadora de DVDs pelo correio à maior plataforma de streaming do mundo</w:t>
      </w:r>
    </w:p>
    <w:p>
      <w:pPr>
        <w:spacing w:before="2400"/>
      </w:pPr>
    </w:p>
    <w:p>
      <w:pPr>
        <w:spacing w:after="80"/>
        <w:jc w:val="center"/>
      </w:pPr>
      <w:r>
        <w:rPr>
          <w:rFonts w:ascii="Calibri" w:cs="Calibri" w:eastAsia="Calibri" w:hAnsi="Calibri"/>
          <w:sz w:val="22"/>
          <w:szCs w:val="22"/>
        </w:rPr>
        <w:t xml:space="preserve">Material de apoio ao Estudo de Caso — CTDGTIN, IFSP Catanduva</w:t>
      </w:r>
    </w:p>
    <w:p>
      <w:pPr>
        <w:spacing w:after="80"/>
        <w:jc w:val="center"/>
      </w:pPr>
      <w:r>
        <w:rPr>
          <w:rFonts w:ascii="Calibri" w:cs="Calibri" w:eastAsia="Calibri" w:hAnsi="Calibri"/>
          <w:sz w:val="22"/>
          <w:szCs w:val="22"/>
        </w:rPr>
        <w:t xml:space="preserve">Atividade Dirigida 02 — Estudos de Caso de Tecnologia</w:t>
      </w:r>
    </w:p>
    <w:p>
      <w:pPr>
        <w:spacing w:before="3200"/>
        <w:jc w:val="center"/>
      </w:pPr>
      <w:r>
        <w:rPr>
          <w:rFonts w:ascii="Calibri" w:cs="Calibri" w:eastAsia="Calibri" w:hAnsi="Calibri"/>
          <w:sz w:val="22"/>
          <w:szCs w:val="22"/>
        </w:rPr>
        <w:t xml:space="preserve">Catanduva — 2026</w:t>
      </w:r>
    </w:p>
    <w:p>
      <w:pPr>
        <w:sectPr>
          <w:pgSz w:w="11906" w:h="16838" w:orient="portrait"/>
          <w:pgMar w:top="1440" w:right="1440" w:bottom="1440" w:left="1440" w:header="708" w:footer="708" w:gutter="0"/>
          <w:pgNumType/>
          <w:docGrid w:linePitch="360"/>
        </w:sectPr>
      </w:pPr>
    </w:p>
    <w:p>
      <w:pPr>
        <w:pStyle w:val="Heading1"/>
        <w:spacing w:after="200" w:before="400"/>
        <w:outlineLvl w:val="0"/>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outlineLvl w:val="0"/>
      </w:pPr>
      <w:r>
        <w:t xml:space="preserve">1. Introdução</w:t>
      </w:r>
    </w:p>
    <w:p>
      <w:pPr>
        <w:spacing w:after="160" w:line="276"/>
        <w:jc w:val="both"/>
      </w:pPr>
      <w:r>
        <w:rPr>
          <w:rFonts w:ascii="Calibri" w:cs="Calibri" w:eastAsia="Calibri" w:hAnsi="Calibri"/>
          <w:sz w:val="22"/>
          <w:szCs w:val="22"/>
        </w:rPr>
        <w:t xml:space="preserve">Este documento apresenta uma pesquisa detalhada sobre a Netflix, cobrindo sua origem como locadora de DVDs pelo correio, sua transformação em plataforma global de streaming, e — com destaque especial — os feitos tecnológicos que sustentarão o próximo estudo de caso da disciplina CTDGTIN. O objetivo é reunir, em um único material de consulta, o contexto histórico e técnico necessário para compreender por que a Netflix é hoje uma das referências mundiais mais citadas em personalização por dados, arquitetura em nuvem e engenharia de escalabilidade.</w:t>
      </w:r>
    </w:p>
    <w:p>
      <w:pPr>
        <w:spacing w:after="160" w:line="276"/>
        <w:jc w:val="both"/>
      </w:pPr>
      <w:r>
        <w:rPr>
          <w:rFonts w:ascii="Calibri" w:cs="Calibri" w:eastAsia="Calibri" w:hAnsi="Calibri"/>
          <w:sz w:val="22"/>
          <w:szCs w:val="22"/>
        </w:rPr>
        <w:t xml:space="preserve">Diferentemente da Ambev — cujo caso girou em torno da digitalização de uma operação industrial e logística tradicional —, o caso da Netflix ilustra como uma empresa pode nascer pequena, sem grande capital, e usar tecnologia como o próprio motor de crescimento desde o primeiro dia, reinventando o modelo de negócio por completo ao menos duas vezes (de locadora física para streaming, e de streaming linear para plataforma orientada a dados).</w:t>
      </w:r>
    </w:p>
    <w:p>
      <w:pPr>
        <w:pStyle w:val="Heading1"/>
        <w:spacing w:after="200" w:before="400"/>
        <w:outlineLvl w:val="0"/>
      </w:pPr>
      <w:r>
        <w:t xml:space="preserve">2. Origem: da Locadora Física ao Streaming</w:t>
      </w:r>
    </w:p>
    <w:p>
      <w:pPr>
        <w:pStyle w:val="Heading2"/>
        <w:spacing w:after="140" w:before="260"/>
        <w:outlineLvl w:val="1"/>
      </w:pPr>
      <w:r>
        <w:t xml:space="preserve">2.1 Fundação (1997)</w:t>
      </w:r>
    </w:p>
    <w:p>
      <w:pPr>
        <w:spacing w:after="160" w:line="276"/>
        <w:jc w:val="both"/>
      </w:pPr>
      <w:r>
        <w:rPr>
          <w:rFonts w:ascii="Calibri" w:cs="Calibri" w:eastAsia="Calibri" w:hAnsi="Calibri"/>
          <w:sz w:val="22"/>
          <w:szCs w:val="22"/>
        </w:rPr>
        <w:t xml:space="preserve">A Netflix foi fundada em 29 de agosto de 1997, em Scotts Valley, Califórnia, por Reed Hastings — matemático e cientista da computação, com mestrado em Inteligência Artificial pela Universidade de Stanford — e Marc Randolph, profissional de marketing. Os dois se conheceram na Pure Atria, empresa de software fundada anteriormente por Hastings, e compartilhavam a admiração pelo modelo de negócio online que a Amazon vinha implementando.</w:t>
      </w:r>
    </w:p>
    <w:p>
      <w:pPr>
        <w:spacing w:after="160" w:line="276"/>
        <w:jc w:val="both"/>
      </w:pPr>
      <w:r>
        <w:rPr>
          <w:rFonts w:ascii="Calibri" w:cs="Calibri" w:eastAsia="Calibri" w:hAnsi="Calibri"/>
          <w:sz w:val="22"/>
          <w:szCs w:val="22"/>
        </w:rPr>
        <w:t xml:space="preserve">A proposta inicial era simples: alugar DVDs pela internet, com entrega e devolução pelo correio, sem as multas por atraso cobradas pelas locadoras físicas tradicionais como a Blockbuster. Reed Hastings costuma contar que a ideia surgiu após ele próprio pagar uma multa de US$ 40 por atraso na devolução de uma fita VHS — embora o fundador tenha reconhecido, anos depois, que essa história funciona mais como narrativa de origem do que como relato literal dos fatos.</w:t>
      </w:r>
    </w:p>
    <w:p>
      <w:pPr>
        <w:pBdr>
          <w:left w:val="single" w:color="C00000" w:sz="18" w:space="8"/>
        </w:pBdr>
        <w:spacing w:after="200" w:before="120"/>
        <w:ind w:left="400" w:right="400"/>
      </w:pPr>
      <w:r>
        <w:rPr>
          <w:rFonts w:ascii="Calibri" w:cs="Calibri" w:eastAsia="Calibri" w:hAnsi="Calibri"/>
          <w:i/>
          <w:iCs/>
          <w:color w:val="404040"/>
          <w:sz w:val="21"/>
          <w:szCs w:val="21"/>
        </w:rPr>
        <w:t xml:space="preserve">Em 1997, quando começamos, sempre soubemos que o DVD era algo temporário, um ponto de partida. Por isso, chamamos a empresa de Netflix, e não de 'DVD pelo Correio'.</w:t>
      </w:r>
      <w:r>
        <w:rPr>
          <w:rFonts w:ascii="Calibri" w:cs="Calibri" w:eastAsia="Calibri" w:hAnsi="Calibri"/>
          <w:i/>
          <w:iCs/>
          <w:color w:val="595959"/>
          <w:sz w:val="18"/>
          <w:szCs w:val="18"/>
        </w:rPr>
        <w:t xml:space="preserve">  — Reed Hastings, cofundador e ex-CEO da Netflix</w:t>
      </w:r>
    </w:p>
    <w:p>
      <w:pPr>
        <w:pStyle w:val="Heading2"/>
        <w:spacing w:after="140" w:before="260"/>
        <w:outlineLvl w:val="1"/>
      </w:pPr>
      <w:r>
        <w:t xml:space="preserve">2.2 Do aluguel avulso à assinatura ilimitada</w:t>
      </w:r>
    </w:p>
    <w:p>
      <w:pPr>
        <w:spacing w:after="160" w:line="276"/>
        <w:jc w:val="both"/>
      </w:pPr>
      <w:r>
        <w:rPr>
          <w:rFonts w:ascii="Calibri" w:cs="Calibri" w:eastAsia="Calibri" w:hAnsi="Calibri"/>
          <w:sz w:val="22"/>
          <w:szCs w:val="22"/>
        </w:rPr>
        <w:t xml:space="preserve">Em dezembro de 1999, a Netflix substituiu a cobrança por aluguel avulso por um modelo de assinatura mensal fixa, permitindo que cada assinante mantivesse até três DVDs por vez, sem prazo de devolução. Assim que um disco era devolvido, o próximo da lista do assinante — escolhido por ele mesmo ou sugerido pelo algoritmo da empresa — era enviado automaticamente. Esse modelo de fila e reposição automática já continha, em versão física, a lógica de recomendação contínua que mais tarde definiria o streaming.</w:t>
      </w:r>
    </w:p>
    <w:p>
      <w:pPr>
        <w:pStyle w:val="Heading2"/>
        <w:spacing w:after="140" w:before="260"/>
        <w:outlineLvl w:val="1"/>
      </w:pPr>
      <w:r>
        <w:t xml:space="preserve">2.3 O erro histórico da Blockbuster</w:t>
      </w:r>
    </w:p>
    <w:p>
      <w:pPr>
        <w:spacing w:after="160" w:line="276"/>
        <w:jc w:val="both"/>
      </w:pPr>
      <w:r>
        <w:rPr>
          <w:rFonts w:ascii="Calibri" w:cs="Calibri" w:eastAsia="Calibri" w:hAnsi="Calibri"/>
          <w:sz w:val="22"/>
          <w:szCs w:val="22"/>
        </w:rPr>
        <w:t xml:space="preserve">Em 2000, a Netflix ofereceu-se para ser comprada pela Blockbuster, então gigante do setor, por apenas US$ 50 milhões — proposta recusada pela concorrente, que não via potencial no modelo online. A decisão é hoje estudada em escolas de negócios como um dos maiores erros corporativos da história recente: a Blockbuster entrou em declínio ao longo da década seguinte e pediu falência em 2010, enquanto a Netflix se tornou uma companhia avaliada em centenas de bilhões de dólares.</w:t>
      </w:r>
    </w:p>
    <w:p>
      <w:pPr>
        <w:pStyle w:val="Heading1"/>
        <w:spacing w:after="200" w:before="400"/>
        <w:outlineLvl w:val="0"/>
      </w:pPr>
      <w:r>
        <w:t xml:space="preserve">3. Linha do Tempo — Marcos Históricos e Tecnológicos</w:t>
      </w:r>
    </w:p>
    <w:p>
      <w:pPr>
        <w:spacing w:after="160" w:line="276"/>
        <w:jc w:val="both"/>
      </w:pPr>
      <w:r>
        <w:rPr>
          <w:rFonts w:ascii="Calibri" w:cs="Calibri" w:eastAsia="Calibri" w:hAnsi="Calibri"/>
          <w:sz w:val="22"/>
          <w:szCs w:val="22"/>
        </w:rPr>
        <w:t xml:space="preserve">O quadro a seguir resume os principais marcos da trajetória da Netflix, da fundação em 1997 até os feitos tecnológicos e resultados financeiros mais recentes:</w:t>
      </w:r>
    </w:p>
    <w:p>
      <w:pPr>
        <w:spacing w:after="2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8000"/>
      </w:tblGrid>
      <w:tr>
        <w:tc>
          <w:tcPr>
            <w:tcW w:type="dxa" w:w="15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Ano</w:t>
            </w:r>
          </w:p>
        </w:tc>
        <w:tc>
          <w:tcPr>
            <w:tcW w:type="dxa" w:w="8000"/>
            <w:shd w:fill="1F3864" w:color="auto" w:val="clear"/>
            <w:tcMar>
              <w:top w:type="dxa" w:w="100"/>
              <w:left w:type="dxa" w:w="120"/>
              <w:bottom w:type="dxa" w:w="100"/>
              <w:right w:type="dxa" w:w="120"/>
            </w:tcMar>
            <w:vAlign w:val="center"/>
          </w:tcPr>
          <w:p>
            <w:pPr>
              <w:jc w:val="left"/>
            </w:pPr>
            <w:r>
              <w:rPr>
                <w:rFonts w:ascii="Calibri" w:cs="Calibri" w:eastAsia="Calibri" w:hAnsi="Calibri"/>
                <w:b/>
                <w:bCs/>
                <w:color w:val="FFFFFF"/>
                <w:sz w:val="21"/>
                <w:szCs w:val="21"/>
              </w:rPr>
              <w:t xml:space="preserve">Marco</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1997</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Fundação da Netflix por Reed Hastings e Marc Randolph, em Scotts Valley, Califórnia, como locadora de DVDs pelo correio, sem multas por atraso.</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1999</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Lançamento do modelo de assinatura mensal ilimitada, substituindo a cobrança por aluguel avulso.</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2000</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Recusa da Blockbuster em comprar a Netflix por US$ 50 milhões — hoje estudada como um dos maiores erros corporativos da história recente.</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2006</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Lançamento do Netflix Prize, competição pública com prêmio de US$ 1 milhão para quem melhorasse o algoritmo de recomendação Cinematch em pelo menos 10%.</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2007</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Lançamento do serviço de streaming, permitindo assistir filmes e séries diretamente pela internet, mantendo o DVD por correio como serviço paralelo.</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2008</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Início da migração da infraestrutura para a nuvem da AWS (Amazon Web Services), após uma interrupção causada por falha em banco de dados interno.</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2010</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Criação do Chaos Monkey, ferramenta que desliga instâncias de produção aleatoriamente para testar a resiliência dos sistemas — origem da Engenharia do Caos.</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2011</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Expansão internacional para a América Latina, incluindo o Brasil (5 de setembro de 2011). Tentativa fracassada de separar o negócio de DVD (Qwikster) do streaming.</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2013</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Estreia de House of Cards, primeira grande produção original, seguida por Orange Is the New Black — início da estratégia de conteúdo próprio.</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2016</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Conclusão da migração completa para a nuvem AWS e expansão do serviço de streaming para mais de 130 novos países, chegando a quase todo o mundo.</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2020–2021</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Pico de crescimento durante a pandemia de Covid-19, ultrapassando 200 milhões de assinantes globais.</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2022</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Primeira queda trimestral de assinantes em mais de 10 anos, pressionando a empresa a revisar sua estratégia de monetização.</w:t>
            </w:r>
          </w:p>
        </w:tc>
      </w:tr>
      <w:tr>
        <w:tc>
          <w:tcPr>
            <w:tcW w:type="dxa" w:w="1500"/>
            <w:shd w:fill="F2F2F2"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2023</w:t>
            </w:r>
          </w:p>
        </w:tc>
        <w:tc>
          <w:tcPr>
            <w:tcW w:type="dxa" w:w="8000"/>
            <w:shd w:fill="F2F2F2"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Lançamento do plano com anúncios (Basic with Ads) e início da repressão ao compartilhamento de senhas fora do domicílio, com cobrança de "membro extra".</w:t>
            </w:r>
          </w:p>
        </w:tc>
      </w:tr>
      <w:tr>
        <w:tc>
          <w:tcPr>
            <w:tcW w:type="dxa" w:w="1500"/>
            <w:shd w:fill="FFFFFF" w:color="auto" w:val="clear"/>
            <w:tcMar>
              <w:top w:type="dxa" w:w="100"/>
              <w:left w:type="dxa" w:w="120"/>
              <w:bottom w:type="dxa" w:w="100"/>
              <w:right w:type="dxa" w:w="120"/>
            </w:tcMar>
            <w:vAlign w:val="center"/>
          </w:tcPr>
          <w:p>
            <w:pPr>
              <w:jc w:val="left"/>
            </w:pPr>
            <w:r>
              <w:rPr>
                <w:rFonts w:ascii="Calibri" w:cs="Calibri" w:eastAsia="Calibri" w:hAnsi="Calibri"/>
                <w:b/>
                <w:bCs/>
                <w:color w:val="000000"/>
                <w:sz w:val="21"/>
                <w:szCs w:val="21"/>
              </w:rPr>
              <w:t xml:space="preserve">2024–2025</w:t>
            </w:r>
          </w:p>
        </w:tc>
        <w:tc>
          <w:tcPr>
            <w:tcW w:type="dxa" w:w="8000"/>
            <w:shd w:fill="FFFFFF" w:color="auto" w:val="clear"/>
            <w:tcMar>
              <w:top w:type="dxa" w:w="100"/>
              <w:left w:type="dxa" w:w="120"/>
              <w:bottom w:type="dxa" w:w="100"/>
              <w:right w:type="dxa" w:w="120"/>
            </w:tcMar>
            <w:vAlign w:val="center"/>
          </w:tcPr>
          <w:p>
            <w:pPr>
              <w:jc w:val="left"/>
            </w:pPr>
            <w:r>
              <w:rPr>
                <w:rFonts w:ascii="Calibri" w:cs="Calibri" w:eastAsia="Calibri" w:hAnsi="Calibri"/>
                <w:b w:val="false"/>
                <w:bCs w:val="false"/>
                <w:color w:val="000000"/>
                <w:sz w:val="21"/>
                <w:szCs w:val="21"/>
              </w:rPr>
              <w:t xml:space="preserve">Recorde histórico de adições líquidas de assinantes (41 milhões em 2024); receita anual projetada em até US$ 44,5 bilhões para 2025; entrada em transmissões ao vivo (WWE Raw, boxe, NFL).</w:t>
            </w:r>
          </w:p>
        </w:tc>
      </w:tr>
    </w:tbl>
    <w:p>
      <w:pPr>
        <w:spacing w:after="240"/>
      </w:pPr>
    </w:p>
    <w:p>
      <w:pPr>
        <w:pStyle w:val="Heading1"/>
        <w:spacing w:after="200" w:before="400"/>
        <w:outlineLvl w:val="0"/>
      </w:pPr>
      <w:r>
        <w:t xml:space="preserve">4. A Virada para o Streaming e a Nuvem</w:t>
      </w:r>
    </w:p>
    <w:p>
      <w:pPr>
        <w:pStyle w:val="Heading2"/>
        <w:spacing w:after="140" w:before="260"/>
        <w:outlineLvl w:val="1"/>
      </w:pPr>
      <w:r>
        <w:t xml:space="preserve">3.1 Lançamento do streaming (2007)</w:t>
      </w:r>
    </w:p>
    <w:p>
      <w:pPr>
        <w:spacing w:after="160" w:line="276"/>
        <w:jc w:val="both"/>
      </w:pPr>
      <w:r>
        <w:rPr>
          <w:rFonts w:ascii="Calibri" w:cs="Calibri" w:eastAsia="Calibri" w:hAnsi="Calibri"/>
          <w:sz w:val="22"/>
          <w:szCs w:val="22"/>
        </w:rPr>
        <w:t xml:space="preserve">Em 2007, a Netflix lançou seu serviço de streaming de vídeo, permitindo que assinantes assistissem a conteúdo diretamente pela internet, sem esperar a entrega física do DVD. Nos primeiros anos, o streaming coexistiu com o negócio de locação por correio, mas Hastings já sinalizava publicamente que via a internet — e não o disco físico — como o futuro definitivo da empresa.</w:t>
      </w:r>
    </w:p>
    <w:p>
      <w:pPr>
        <w:pStyle w:val="Heading2"/>
        <w:spacing w:after="140" w:before="260"/>
        <w:outlineLvl w:val="1"/>
      </w:pPr>
      <w:r>
        <w:t xml:space="preserve">3.2 Migração para a nuvem AWS (2008–2016)</w:t>
      </w:r>
    </w:p>
    <w:p>
      <w:pPr>
        <w:spacing w:after="160" w:line="276"/>
        <w:jc w:val="both"/>
      </w:pPr>
      <w:r>
        <w:rPr>
          <w:rFonts w:ascii="Calibri" w:cs="Calibri" w:eastAsia="Calibri" w:hAnsi="Calibri"/>
          <w:sz w:val="22"/>
          <w:szCs w:val="22"/>
        </w:rPr>
        <w:t xml:space="preserve">Em 2008, uma falha em um banco de dados interno da própria Netflix causou a interrupção do envio de DVDs por três dias, evidenciando a fragilidade de manter infraestrutura própria (data centers verticalizados) para sustentar o crescimento da empresa. Esse incidente foi o gatilho para o início de uma migração de longo prazo — e tecnicamente ousada — de toda a infraestrutura para a nuvem pública da Amazon Web Services (AWS), processo que só foi concluído por completo em 2016, quando o último sistema proprietário foi desligado.</w:t>
      </w:r>
    </w:p>
    <w:p>
      <w:pPr>
        <w:spacing w:after="160" w:line="276"/>
        <w:jc w:val="both"/>
      </w:pPr>
      <w:r>
        <w:rPr>
          <w:rFonts w:ascii="Calibri" w:cs="Calibri" w:eastAsia="Calibri" w:hAnsi="Calibri"/>
          <w:sz w:val="22"/>
          <w:szCs w:val="22"/>
        </w:rPr>
        <w:t xml:space="preserve">A migração não foi apenas uma troca de servidores: exigiu reescrever a aplicação inteira, transformando um sistema monolítico em uma arquitetura de microsserviços — centenas de serviços pequenos e independentes, cada um responsável por uma função específica (autenticação, catálogo, faturamento, reprodução de vídeo, recomendação), que se comunicam entre si por API. Esse desenho permite à Netflix atualizar, escalar ou corrigir uma parte do sistema sem derrubar a plataforma inteira — um requisito essencial para operar com disponibilidade próxima de 100% para centenas de milhões de usuários simultâneos.</w:t>
      </w:r>
    </w:p>
    <w:p>
      <w:pPr>
        <w:pStyle w:val="Heading2"/>
        <w:spacing w:after="140" w:before="260"/>
        <w:outlineLvl w:val="1"/>
      </w:pPr>
      <w:r>
        <w:t xml:space="preserve">3.3 Chaos Monkey e a Engenharia do Caos (2010)</w:t>
      </w:r>
    </w:p>
    <w:p>
      <w:pPr>
        <w:spacing w:after="160" w:line="276"/>
        <w:jc w:val="both"/>
      </w:pPr>
      <w:r>
        <w:rPr>
          <w:rFonts w:ascii="Calibri" w:cs="Calibri" w:eastAsia="Calibri" w:hAnsi="Calibri"/>
          <w:sz w:val="22"/>
          <w:szCs w:val="22"/>
        </w:rPr>
        <w:t xml:space="preserve">Como parte da migração para a nuvem, a equipe de engenharia da Netflix concluiu que testes de monitoramento tradicionais não seriam suficientes na nova escala do sistema. A resposta foi radical: criar o Chaos Monkey, uma ferramenta que desliga aleatoriamente instâncias de servidores em produção — inclusive durante o horário comercial — forçando as equipes a desenhar sistemas capazes de tolerar falhas reais sem impactar o usuário final.</w:t>
      </w:r>
    </w:p>
    <w:p>
      <w:pPr>
        <w:spacing w:after="160" w:line="276"/>
        <w:jc w:val="both"/>
      </w:pPr>
      <w:r>
        <w:rPr>
          <w:rFonts w:ascii="Calibri" w:cs="Calibri" w:eastAsia="Calibri" w:hAnsi="Calibri"/>
          <w:sz w:val="22"/>
          <w:szCs w:val="22"/>
        </w:rPr>
        <w:t xml:space="preserve">O Chaos Monkey deu origem a um conjunto maior de ferramentas conhecido como Simian Army, incluindo o Latency Monkey (simula lentidão de rede), o Chaos Gorilla (derruba uma zona inteira de disponibilidade da AWS) e o Chaos Kong (derruba uma região inteira da nuvem). Essa prática, hoje chamada de Engenharia do Caos, se tornou um padrão de mercado adotado por outras big techs, e provou seu valor em 2014, quando 10% dos servidores da AWS foram reiniciados de uma só vez sem que a Netflix sofresse impacto perceptível para os usuários.</w:t>
      </w:r>
    </w:p>
    <w:p>
      <w:pPr>
        <w:pBdr>
          <w:left w:val="single" w:color="C00000" w:sz="18" w:space="8"/>
        </w:pBdr>
        <w:spacing w:after="200" w:before="120"/>
        <w:ind w:left="400" w:right="400"/>
      </w:pPr>
      <w:r>
        <w:rPr>
          <w:rFonts w:ascii="Calibri" w:cs="Calibri" w:eastAsia="Calibri" w:hAnsi="Calibri"/>
          <w:i/>
          <w:iCs/>
          <w:color w:val="404040"/>
          <w:sz w:val="21"/>
          <w:szCs w:val="21"/>
        </w:rPr>
        <w:t xml:space="preserve">Se não estivermos testando constantemente nossa habilidade de lidar bem com falhas, provavelmente não teremos sucesso quando precisarmos disso de verdade.</w:t>
      </w:r>
      <w:r>
        <w:rPr>
          <w:rFonts w:ascii="Calibri" w:cs="Calibri" w:eastAsia="Calibri" w:hAnsi="Calibri"/>
          <w:i/>
          <w:iCs/>
          <w:color w:val="595959"/>
          <w:sz w:val="18"/>
          <w:szCs w:val="18"/>
        </w:rPr>
        <w:t xml:space="preserve">  — Netflix Technology Blog, sobre o Chaos Monkey</w:t>
      </w:r>
    </w:p>
    <w:p>
      <w:pPr>
        <w:pStyle w:val="Heading1"/>
        <w:spacing w:after="200" w:before="400"/>
        <w:outlineLvl w:val="0"/>
      </w:pPr>
      <w:r>
        <w:t xml:space="preserve">5. O Motor de Personalização: Dados e Algoritmos</w:t>
      </w:r>
    </w:p>
    <w:p>
      <w:pPr>
        <w:pStyle w:val="Heading2"/>
        <w:spacing w:after="140" w:before="260"/>
        <w:outlineLvl w:val="1"/>
      </w:pPr>
      <w:r>
        <w:t xml:space="preserve">4.1 Netflix Prize (2006–2009)</w:t>
      </w:r>
    </w:p>
    <w:p>
      <w:pPr>
        <w:spacing w:after="160" w:line="276"/>
        <w:jc w:val="both"/>
      </w:pPr>
      <w:r>
        <w:rPr>
          <w:rFonts w:ascii="Calibri" w:cs="Calibri" w:eastAsia="Calibri" w:hAnsi="Calibri"/>
          <w:sz w:val="22"/>
          <w:szCs w:val="22"/>
        </w:rPr>
        <w:t xml:space="preserve">Em 2006, a Netflix lançou o Netflix Prize, um desafio público com prêmio de US$ 1 milhão para qualquer equipe que conseguisse melhorar em pelo menos 10% a precisão do Cinematch, o algoritmo de recomendação da época, usando um conjunto de dados anonimizado de avaliações de usuários. A competição, vencida em 2009 por uma equipe internacional (BellKor's Pragmatic Chaos), é considerada um marco histórico para a popularização de técnicas de filtragem colaborativa e ajudou a consolidar a reputação da Netflix como pioneira em ciência de dados aplicada a entretenimento.</w:t>
      </w:r>
    </w:p>
    <w:p>
      <w:pPr>
        <w:pStyle w:val="Heading2"/>
        <w:spacing w:after="140" w:before="260"/>
        <w:outlineLvl w:val="1"/>
      </w:pPr>
      <w:r>
        <w:t xml:space="preserve">4.2 Como funciona a recomendação hoje</w:t>
      </w:r>
    </w:p>
    <w:p>
      <w:pPr>
        <w:spacing w:after="160" w:line="276"/>
        <w:jc w:val="both"/>
      </w:pPr>
      <w:r>
        <w:rPr>
          <w:rFonts w:ascii="Calibri" w:cs="Calibri" w:eastAsia="Calibri" w:hAnsi="Calibri"/>
          <w:sz w:val="22"/>
          <w:szCs w:val="22"/>
        </w:rPr>
        <w:t xml:space="preserve">O sistema de recomendação atual da Netflix combina múltiplas técnicas de aprendizado de máquina — incluindo filtragem colaborativa (comparar o comportamento de usuários com gostos semelhantes), análise de conteúdo (gênero, elenco, sinopse) e sinais implícitos de comportamento, como o que a pessoa assiste, quando pausa, o que pesquisa e até o horário em que costuma assistir. A empresa estima que mais de 80% do conteúdo assistido na plataforma se origina de recomendações algorítmicas, e não de buscas diretas feitas pelo próprio usuário — o que faz do sistema de recomendação um dos ativos mais valiosos da companhia.</w:t>
      </w:r>
    </w:p>
    <w:p>
      <w:pPr>
        <w:spacing w:after="160" w:line="276"/>
        <w:jc w:val="both"/>
      </w:pPr>
      <w:r>
        <w:rPr>
          <w:rFonts w:ascii="Calibri" w:cs="Calibri" w:eastAsia="Calibri" w:hAnsi="Calibri"/>
          <w:sz w:val="22"/>
          <w:szCs w:val="22"/>
        </w:rPr>
        <w:t xml:space="preserve">A infraestrutura de dados por trás da recomendação opera em duas camadas: uma camada offline (batch), que treina modelos com o histórico completo de visualizações usando Apache Spark sobre clusters da AWS, processando petabytes de dados de comportamento; e uma camada online (em tempo real), que faz a inferência instantânea das recomendações exibidas na tela inicial de cada perfil no momento em que o usuário abre o aplicativo.</w:t>
      </w:r>
    </w:p>
    <w:p>
      <w:pPr>
        <w:pStyle w:val="Heading2"/>
        <w:spacing w:after="140" w:before="260"/>
        <w:outlineLvl w:val="1"/>
      </w:pPr>
      <w:r>
        <w:t xml:space="preserve">4.3 Testes A/B como cultura, não apenas ferramenta</w:t>
      </w:r>
    </w:p>
    <w:p>
      <w:pPr>
        <w:spacing w:after="160" w:line="276"/>
        <w:jc w:val="both"/>
      </w:pPr>
      <w:r>
        <w:rPr>
          <w:rFonts w:ascii="Calibri" w:cs="Calibri" w:eastAsia="Calibri" w:hAnsi="Calibri"/>
          <w:sz w:val="22"/>
          <w:szCs w:val="22"/>
        </w:rPr>
        <w:t xml:space="preserve">A Netflix realiza constantemente testes A/B — desde variações de algoritmo até a própria capa (thumbnail) de um filme exibida para diferentes grupos de usuários — para identificar cientificamente quais mudanças realmente melhoram engajamento e satisfação, antes de aplicá-las a toda a base de assinantes.</w:t>
      </w:r>
    </w:p>
    <w:p>
      <w:pPr>
        <w:pStyle w:val="Heading1"/>
        <w:spacing w:after="200" w:before="400"/>
        <w:outlineLvl w:val="0"/>
      </w:pPr>
      <w:r>
        <w:t xml:space="preserve">6. Open Connect: a Rede de Entrega de Conteúdo Própria</w:t>
      </w:r>
    </w:p>
    <w:p>
      <w:pPr>
        <w:spacing w:after="160" w:line="276"/>
        <w:jc w:val="both"/>
      </w:pPr>
      <w:r>
        <w:rPr>
          <w:rFonts w:ascii="Calibri" w:cs="Calibri" w:eastAsia="Calibri" w:hAnsi="Calibri"/>
          <w:sz w:val="22"/>
          <w:szCs w:val="22"/>
        </w:rPr>
        <w:t xml:space="preserve">Para lidar com o volume de tráfego de vídeo gerado por centenas de milhões de assinantes — mais de 1 bilhão de horas de conteúdo assistidas por semana —, a Netflix desenvolveu sua própria rede de distribuição de conteúdo (CDN), chamada Open Connect, em vez de depender inteiramente de provedores de CDN terceirizados. A Netflix distribui appliances (servidores dedicados) diretamente dentro da infraestrutura de operadoras de internet ao redor do mundo, aproximando fisicamente o conteúdo mais popular do usuário final.</w:t>
      </w:r>
    </w:p>
    <w:p>
      <w:pPr>
        <w:spacing w:after="160" w:line="276"/>
        <w:jc w:val="both"/>
      </w:pPr>
      <w:r>
        <w:rPr>
          <w:rFonts w:ascii="Calibri" w:cs="Calibri" w:eastAsia="Calibri" w:hAnsi="Calibri"/>
          <w:sz w:val="22"/>
          <w:szCs w:val="22"/>
        </w:rPr>
        <w:t xml:space="preserve">Durante os horários de menor demanda (geralmente de madrugada), a Netflix usa algoritmos de aprendizado de máquina para prever quais títulos serão mais assistidos em cada região no dia seguinte e faz o pré-carregamento proativo (proactive caching) desse conteúdo nos servidores Open Connect mais próximos dos usuários — reduzindo a latência e garantindo qualidade de streaming mesmo em picos de acesso.</w:t>
      </w:r>
    </w:p>
    <w:p>
      <w:pPr>
        <w:pStyle w:val="Heading1"/>
        <w:spacing w:after="200" w:before="400"/>
        <w:outlineLvl w:val="0"/>
      </w:pPr>
      <w:r>
        <w:t xml:space="preserve">7. Cultura Organizacional como Vantagem Tecnológica</w:t>
      </w:r>
    </w:p>
    <w:p>
      <w:pPr>
        <w:spacing w:after="160" w:line="276"/>
        <w:jc w:val="both"/>
      </w:pPr>
      <w:r>
        <w:rPr>
          <w:rFonts w:ascii="Calibri" w:cs="Calibri" w:eastAsia="Calibri" w:hAnsi="Calibri"/>
          <w:sz w:val="22"/>
          <w:szCs w:val="22"/>
        </w:rPr>
        <w:t xml:space="preserve">Um dos aspectos menos visíveis, porém mais estudados, do sucesso técnico da Netflix é sua cultura organizacional. Em 2009, a então diretora de talentos Patty McCord, ao lado de Reed Hastings, publicou o documento "Netflix Culture: Freedom &amp; Responsibility" (Cultura Netflix: Liberdade e Responsabilidade) — uma apresentação de mais de 120 slides que se tornou, segundo a executiva Sheryl Sandberg, "um dos documentos mais importantes já criados no Vale do Silício", com mais de 15 milhões de visualizações.</w:t>
      </w:r>
    </w:p>
    <w:p>
      <w:pPr>
        <w:spacing w:after="160" w:line="276"/>
        <w:jc w:val="both"/>
      </w:pPr>
      <w:r>
        <w:rPr>
          <w:rFonts w:ascii="Calibri" w:cs="Calibri" w:eastAsia="Calibri" w:hAnsi="Calibri"/>
          <w:sz w:val="22"/>
          <w:szCs w:val="22"/>
        </w:rPr>
        <w:t xml:space="preserve">O documento defende que equipes de alta performance não são construídas por meio de políticas rígidas, incentivos ou avaliações de desempenho tradicionais, mas por meio da contratação de profissionais experientes tratados como adultos responsáveis, com liberdade para tomar decisões e clareza total sobre os desafios do negócio. Esse modelo cultural é frequentemente apontado como pré-condição para que times de engenharia da Netflix pudessem operar com autonomia suficiente para tomar decisões arriscadas, como migrar toda a infraestrutura para a nuvem ou abrir mão de processos hierárquicos tradicionais de aprovação.</w:t>
      </w:r>
    </w:p>
    <w:p>
      <w:pPr>
        <w:pBdr>
          <w:left w:val="single" w:color="C00000" w:sz="18" w:space="8"/>
        </w:pBdr>
        <w:spacing w:after="200" w:before="120"/>
        <w:ind w:left="400" w:right="400"/>
      </w:pPr>
      <w:r>
        <w:rPr>
          <w:rFonts w:ascii="Calibri" w:cs="Calibri" w:eastAsia="Calibri" w:hAnsi="Calibri"/>
          <w:i/>
          <w:iCs/>
          <w:color w:val="404040"/>
          <w:sz w:val="21"/>
          <w:szCs w:val="21"/>
        </w:rPr>
        <w:t xml:space="preserve">As boas equipes não são criadas com incentivos, procedimentos e benefícios. São criadas por meio da contratação de pessoas talentosas, que são adultas e não querem nada além de enfrentar um desafio.</w:t>
      </w:r>
      <w:r>
        <w:rPr>
          <w:rFonts w:ascii="Calibri" w:cs="Calibri" w:eastAsia="Calibri" w:hAnsi="Calibri"/>
          <w:i/>
          <w:iCs/>
          <w:color w:val="595959"/>
          <w:sz w:val="18"/>
          <w:szCs w:val="18"/>
        </w:rPr>
        <w:t xml:space="preserve">  — Patty McCord, ex-Chief Talent Officer da Netflix</w:t>
      </w:r>
    </w:p>
    <w:p>
      <w:pPr>
        <w:pStyle w:val="Heading1"/>
        <w:spacing w:after="200" w:before="400"/>
        <w:outlineLvl w:val="0"/>
      </w:pPr>
      <w:r>
        <w:t xml:space="preserve">8. Conteúdo Original e Diversificação de Receita</w:t>
      </w:r>
    </w:p>
    <w:p>
      <w:pPr>
        <w:spacing w:after="160" w:line="276"/>
        <w:jc w:val="both"/>
      </w:pPr>
      <w:r>
        <w:rPr>
          <w:rFonts w:ascii="Calibri" w:cs="Calibri" w:eastAsia="Calibri" w:hAnsi="Calibri"/>
          <w:sz w:val="22"/>
          <w:szCs w:val="22"/>
        </w:rPr>
        <w:t xml:space="preserve">A partir de 2013, com a estreia de House of Cards, a Netflix passou a investir pesadamente em produções originais, reduzindo sua dependência de estúdios de Hollywood para licenciamento de catálogo — movimento estratégico que se tornaria ainda mais crítico após a chegada de concorrentes como Disney+, HBO Max e Amazon Prime Video, que retiraram parte de seu próprio conteúdo da Netflix para alimentar plataformas próprias. Hoje a companhia investe anualmente mais de US$ 15 bilhões em produção de conteúdo original em dezenas de países.</w:t>
      </w:r>
    </w:p>
    <w:p>
      <w:pPr>
        <w:spacing w:after="160" w:line="276"/>
        <w:jc w:val="both"/>
      </w:pPr>
      <w:r>
        <w:rPr>
          <w:rFonts w:ascii="Calibri" w:cs="Calibri" w:eastAsia="Calibri" w:hAnsi="Calibri"/>
          <w:sz w:val="22"/>
          <w:szCs w:val="22"/>
        </w:rPr>
        <w:t xml:space="preserve">Mais recentemente, a empresa também diversificou seu modelo de receita: em 2022, registrou sua primeira queda trimestral de assinantes em mais de uma década, o que a levou, em 2023, a lançar um plano mais barato sustentado por publicidade (Basic with Ads) e a reprimir o compartilhamento de senhas fora do domicílio do assinante, cobrando uma taxa adicional por "membro extra". A companhia também entrou no segmento de transmissões ao vivo, incluindo WWE Raw, boxe e partidas da NFL, ampliando as fontes de receita publicitária.</w:t>
      </w:r>
    </w:p>
    <w:p>
      <w:pPr>
        <w:pStyle w:val="Heading1"/>
        <w:spacing w:after="200" w:before="400"/>
        <w:outlineLvl w:val="0"/>
      </w:pPr>
      <w:r>
        <w:t xml:space="preserve">9. Resultados Recentes</w:t>
      </w:r>
    </w:p>
    <w:p>
      <w:pPr>
        <w:spacing w:after="160" w:line="276"/>
        <w:jc w:val="both"/>
      </w:pPr>
      <w:r>
        <w:rPr>
          <w:rFonts w:ascii="Calibri" w:cs="Calibri" w:eastAsia="Calibri" w:hAnsi="Calibri"/>
          <w:sz w:val="22"/>
          <w:szCs w:val="22"/>
        </w:rPr>
        <w:t xml:space="preserve">Os números mais recentes divulgados publicamente ilustram o efeito combinado dessas iniciativas tecnológicas e estratégicas:</w:t>
      </w:r>
    </w:p>
    <w:p>
      <w:pPr>
        <w:pStyle w:val="ListParagraph"/>
        <w:numPr>
          <w:ilvl w:val="0"/>
          <w:numId w:val="1"/>
        </w:numPr>
        <w:spacing w:after="100" w:line="276"/>
        <w:jc w:val="both"/>
      </w:pPr>
      <w:r>
        <w:t xml:space="preserve">A Netflix encerrou 2024 com o melhor ano da sua história em adições líquidas de assinantes: 41 milhões de novos clientes, impulsionados por conteúdo como Round 6 (Squid Game) e pela repressão ao compartilhamento de senhas;</w:t>
      </w:r>
    </w:p>
    <w:p>
      <w:pPr>
        <w:pStyle w:val="ListParagraph"/>
        <w:numPr>
          <w:ilvl w:val="0"/>
          <w:numId w:val="1"/>
        </w:numPr>
        <w:spacing w:after="100" w:line="276"/>
        <w:jc w:val="both"/>
      </w:pPr>
      <w:r>
        <w:t xml:space="preserve">A receita projetada para 2025 chega a até US$ 44,5 bilhões, um crescimento de 14% em relação ao ano anterior, com margem operacional de 29%;</w:t>
      </w:r>
    </w:p>
    <w:p>
      <w:pPr>
        <w:pStyle w:val="ListParagraph"/>
        <w:numPr>
          <w:ilvl w:val="0"/>
          <w:numId w:val="1"/>
        </w:numPr>
        <w:spacing w:after="100" w:line="276"/>
        <w:jc w:val="both"/>
      </w:pPr>
      <w:r>
        <w:t xml:space="preserve">A partir de 2025, a empresa decidiu parar de divulgar o número trimestral de assinantes, deslocando o foco para métricas financeiras tradicionais como receita, lucro e margem — decisão que gerou debate entre analistas sobre transparência;</w:t>
      </w:r>
    </w:p>
    <w:p>
      <w:pPr>
        <w:pStyle w:val="ListParagraph"/>
        <w:numPr>
          <w:ilvl w:val="0"/>
          <w:numId w:val="1"/>
        </w:numPr>
        <w:spacing w:after="100" w:line="276"/>
        <w:jc w:val="both"/>
      </w:pPr>
      <w:r>
        <w:t xml:space="preserve">O plano com anúncios já responde por cerca de 40% dos novos assinantes nos mercados onde está disponível, com expectativa de a publicidade se tornar uma fonte de receita relevante a partir de 2026;</w:t>
      </w:r>
    </w:p>
    <w:p>
      <w:pPr>
        <w:pStyle w:val="ListParagraph"/>
        <w:numPr>
          <w:ilvl w:val="0"/>
          <w:numId w:val="1"/>
        </w:numPr>
        <w:spacing w:after="100" w:line="276"/>
        <w:jc w:val="both"/>
      </w:pPr>
      <w:r>
        <w:t xml:space="preserve">O valor de mercado da companhia ultrapassou US$ 400 bilhões no fim de 2024, com ações em patamar recorde.</w:t>
      </w:r>
    </w:p>
    <w:p>
      <w:pPr>
        <w:pStyle w:val="Heading1"/>
        <w:spacing w:after="200" w:before="400"/>
        <w:outlineLvl w:val="0"/>
      </w:pPr>
      <w:r>
        <w:t xml:space="preserve">10. Considerações Finais</w:t>
      </w:r>
    </w:p>
    <w:p>
      <w:pPr>
        <w:spacing w:after="160" w:line="276"/>
        <w:jc w:val="both"/>
      </w:pPr>
      <w:r>
        <w:rPr>
          <w:rFonts w:ascii="Calibri" w:cs="Calibri" w:eastAsia="Calibri" w:hAnsi="Calibri"/>
          <w:sz w:val="22"/>
          <w:szCs w:val="22"/>
        </w:rPr>
        <w:t xml:space="preserve">A trajetória da Netflix mostra uma empresa que usou tecnologia não apenas para digitalizar um processo existente (como no caso da Ambev), mas para reinventar por completo, em pelo menos dois momentos distintos, a própria definição do seu negócio: de locadora física para plataforma de streaming, e de serviço de entretenimento linear para motor de recomendação orientado a dados. Os pilares tecnológicos detalhados neste documento — migração para a nuvem, arquitetura de microsserviços, Engenharia do Caos, algoritmos de recomendação, Open Connect e uma cultura organizacional desenhada para sustentar autonomia técnica — formam a base sobre a qual o próximo estudo de caso da equipe poderá ser construído, seguindo a mesma estrutura de Desafio, Solução, Resultados e Lições Aprendidas já validada no trabalho anterior sobre a Ambev.</w:t>
      </w:r>
    </w:p>
    <w:p>
      <w:pPr>
        <w:pStyle w:val="Heading1"/>
        <w:spacing w:after="200" w:before="400"/>
        <w:outlineLvl w:val="0"/>
      </w:pPr>
      <w:r>
        <w:t xml:space="preserve">11. Referências</w:t>
      </w:r>
    </w:p>
    <w:p>
      <w:pPr>
        <w:spacing w:after="160" w:line="276"/>
        <w:jc w:val="both"/>
      </w:pPr>
      <w:r>
        <w:rPr>
          <w:rFonts w:ascii="Calibri" w:cs="Calibri" w:eastAsia="Calibri" w:hAnsi="Calibri"/>
          <w:sz w:val="22"/>
          <w:szCs w:val="22"/>
        </w:rPr>
        <w:t xml:space="preserve">SHOWMETECH. A história da Netflix: da fundação até os dias de hoje. Disponível em: showmetech.com.br.</w:t>
      </w:r>
    </w:p>
    <w:p>
      <w:pPr>
        <w:spacing w:after="160" w:line="276"/>
        <w:jc w:val="both"/>
      </w:pPr>
      <w:r>
        <w:rPr>
          <w:rFonts w:ascii="Calibri" w:cs="Calibri" w:eastAsia="Calibri" w:hAnsi="Calibri"/>
          <w:sz w:val="22"/>
          <w:szCs w:val="22"/>
        </w:rPr>
        <w:t xml:space="preserve">FM2S. A história da Netflix: inovação e mudança de mercado. Disponível em: fm2s.com.br.</w:t>
      </w:r>
    </w:p>
    <w:p>
      <w:pPr>
        <w:spacing w:after="160" w:line="276"/>
        <w:jc w:val="both"/>
      </w:pPr>
      <w:r>
        <w:rPr>
          <w:rFonts w:ascii="Calibri" w:cs="Calibri" w:eastAsia="Calibri" w:hAnsi="Calibri"/>
          <w:sz w:val="22"/>
          <w:szCs w:val="22"/>
        </w:rPr>
        <w:t xml:space="preserve">G4 BUSINESS. Reed Hastings: conheça o cofundador da Netflix. Disponível em: g4business.com.</w:t>
      </w:r>
    </w:p>
    <w:p>
      <w:pPr>
        <w:spacing w:after="160" w:line="276"/>
        <w:jc w:val="both"/>
      </w:pPr>
      <w:r>
        <w:rPr>
          <w:rFonts w:ascii="Calibri" w:cs="Calibri" w:eastAsia="Calibri" w:hAnsi="Calibri"/>
          <w:sz w:val="22"/>
          <w:szCs w:val="22"/>
        </w:rPr>
        <w:t xml:space="preserve">MUNDO KPMG. História da Netflix. Disponível em: mundokpmg.com.br.</w:t>
      </w:r>
    </w:p>
    <w:p>
      <w:pPr>
        <w:spacing w:after="160" w:line="276"/>
        <w:jc w:val="both"/>
      </w:pPr>
      <w:r>
        <w:rPr>
          <w:rFonts w:ascii="Calibri" w:cs="Calibri" w:eastAsia="Calibri" w:hAnsi="Calibri"/>
          <w:sz w:val="22"/>
          <w:szCs w:val="22"/>
        </w:rPr>
        <w:t xml:space="preserve">BM&amp;C NEWS. Nascida em 1997 como um serviço de aluguel de DVDs pelo correio, a Netflix revolucionou o mundo ao alcançar 325 milhões de assinantes pagos. Disponível em: bmcnews.com.br.</w:t>
      </w:r>
    </w:p>
    <w:p>
      <w:pPr>
        <w:spacing w:after="160" w:line="276"/>
        <w:jc w:val="both"/>
      </w:pPr>
      <w:r>
        <w:rPr>
          <w:rFonts w:ascii="Calibri" w:cs="Calibri" w:eastAsia="Calibri" w:hAnsi="Calibri"/>
          <w:sz w:val="22"/>
          <w:szCs w:val="22"/>
        </w:rPr>
        <w:t xml:space="preserve">GAZETA MERCANTIL. Netflix: A Revolução desde sua Fundação. Disponível em: gazetamercantil.com.</w:t>
      </w:r>
    </w:p>
    <w:p>
      <w:pPr>
        <w:spacing w:after="160" w:line="276"/>
        <w:jc w:val="both"/>
      </w:pPr>
      <w:r>
        <w:rPr>
          <w:rFonts w:ascii="Calibri" w:cs="Calibri" w:eastAsia="Calibri" w:hAnsi="Calibri"/>
          <w:sz w:val="22"/>
          <w:szCs w:val="22"/>
        </w:rPr>
        <w:t xml:space="preserve">USUARIOPERU. La Arquitectura de Netflix: Cómo Escala a 300 Millones de Usuarios. Disponível em: usuarioperu.com.</w:t>
      </w:r>
    </w:p>
    <w:p>
      <w:pPr>
        <w:spacing w:after="160" w:line="276"/>
        <w:jc w:val="both"/>
      </w:pPr>
      <w:r>
        <w:rPr>
          <w:rFonts w:ascii="Calibri" w:cs="Calibri" w:eastAsia="Calibri" w:hAnsi="Calibri"/>
          <w:sz w:val="22"/>
          <w:szCs w:val="22"/>
        </w:rPr>
        <w:t xml:space="preserve">PPLWARE. Microsserviços: o que é esta arquitetura que gigantes como Netflix e Amazon usam? Disponível em: pplware.sapo.pt.</w:t>
      </w:r>
    </w:p>
    <w:p>
      <w:pPr>
        <w:spacing w:after="160" w:line="276"/>
        <w:jc w:val="both"/>
      </w:pPr>
      <w:r>
        <w:rPr>
          <w:rFonts w:ascii="Calibri" w:cs="Calibri" w:eastAsia="Calibri" w:hAnsi="Calibri"/>
          <w:sz w:val="22"/>
          <w:szCs w:val="22"/>
        </w:rPr>
        <w:t xml:space="preserve">ANHEMBI SOROCABA. Como a Netflix usa Inteligência Artificial. Disponível em: anhembisorocaba.com.br.</w:t>
      </w:r>
    </w:p>
    <w:p>
      <w:pPr>
        <w:spacing w:after="160" w:line="276"/>
        <w:jc w:val="both"/>
      </w:pPr>
      <w:r>
        <w:rPr>
          <w:rFonts w:ascii="Calibri" w:cs="Calibri" w:eastAsia="Calibri" w:hAnsi="Calibri"/>
          <w:sz w:val="22"/>
          <w:szCs w:val="22"/>
        </w:rPr>
        <w:t xml:space="preserve">PRODUCT GURUS. Como a Netflix Personaliza a Experiência dos Usuários. Disponível em: productgurus.com.br.</w:t>
      </w:r>
    </w:p>
    <w:p>
      <w:pPr>
        <w:spacing w:after="160" w:line="276"/>
        <w:jc w:val="both"/>
      </w:pPr>
      <w:r>
        <w:rPr>
          <w:rFonts w:ascii="Calibri" w:cs="Calibri" w:eastAsia="Calibri" w:hAnsi="Calibri"/>
          <w:sz w:val="22"/>
          <w:szCs w:val="22"/>
        </w:rPr>
        <w:t xml:space="preserve">NETFLIX TECHBLOG. The Netflix Simian Army. Disponível em: netflixtechblog.com.</w:t>
      </w:r>
    </w:p>
    <w:p>
      <w:pPr>
        <w:spacing w:after="160" w:line="276"/>
        <w:jc w:val="both"/>
      </w:pPr>
      <w:r>
        <w:rPr>
          <w:rFonts w:ascii="Calibri" w:cs="Calibri" w:eastAsia="Calibri" w:hAnsi="Calibri"/>
          <w:sz w:val="22"/>
          <w:szCs w:val="22"/>
        </w:rPr>
        <w:t xml:space="preserve">GREMLIN. Chaos Monkey at Netflix: the Origin of Chaos Engineering. Disponível em: gremlin.com.</w:t>
      </w:r>
    </w:p>
    <w:p>
      <w:pPr>
        <w:spacing w:after="160" w:line="276"/>
        <w:jc w:val="both"/>
      </w:pPr>
      <w:r>
        <w:rPr>
          <w:rFonts w:ascii="Calibri" w:cs="Calibri" w:eastAsia="Calibri" w:hAnsi="Calibri"/>
          <w:sz w:val="22"/>
          <w:szCs w:val="22"/>
        </w:rPr>
        <w:t xml:space="preserve">CMU SOFTWARE ENGINEERING INSTITUTE. DevOps Case Study: Netflix and the Chaos Monkey. Disponível em: sei.cmu.edu.</w:t>
      </w:r>
    </w:p>
    <w:p>
      <w:pPr>
        <w:spacing w:after="160" w:line="276"/>
        <w:jc w:val="both"/>
      </w:pPr>
      <w:r>
        <w:rPr>
          <w:rFonts w:ascii="Calibri" w:cs="Calibri" w:eastAsia="Calibri" w:hAnsi="Calibri"/>
          <w:sz w:val="22"/>
          <w:szCs w:val="22"/>
        </w:rPr>
        <w:t xml:space="preserve">MEIO&amp;MENSAGEM. Netflix: 40% dos novos assinantes escolhem versão com publicidade. Disponível em: meioemensagem.com.br.</w:t>
      </w:r>
    </w:p>
    <w:p>
      <w:pPr>
        <w:spacing w:after="160" w:line="276"/>
        <w:jc w:val="both"/>
      </w:pPr>
      <w:r>
        <w:rPr>
          <w:rFonts w:ascii="Calibri" w:cs="Calibri" w:eastAsia="Calibri" w:hAnsi="Calibri"/>
          <w:sz w:val="22"/>
          <w:szCs w:val="22"/>
        </w:rPr>
        <w:t xml:space="preserve">BLOOMBERG LÍNEA. Netflix tem recorde de novos assinantes com impulso de boxe, NFL e Round 6. Disponível em: bloomberglinea.com.br.</w:t>
      </w:r>
    </w:p>
    <w:p>
      <w:pPr>
        <w:spacing w:after="160" w:line="276"/>
        <w:jc w:val="both"/>
      </w:pPr>
      <w:r>
        <w:rPr>
          <w:rFonts w:ascii="Calibri" w:cs="Calibri" w:eastAsia="Calibri" w:hAnsi="Calibri"/>
          <w:sz w:val="22"/>
          <w:szCs w:val="22"/>
        </w:rPr>
        <w:t xml:space="preserve">EXAME. Netflix divulga resultados do 4º trimestre de 2024. Disponível em: exame.com.</w:t>
      </w:r>
    </w:p>
    <w:p>
      <w:pPr>
        <w:spacing w:after="160" w:line="276"/>
        <w:jc w:val="both"/>
      </w:pPr>
      <w:r>
        <w:rPr>
          <w:rFonts w:ascii="Calibri" w:cs="Calibri" w:eastAsia="Calibri" w:hAnsi="Calibri"/>
          <w:sz w:val="22"/>
          <w:szCs w:val="22"/>
        </w:rPr>
        <w:t xml:space="preserve">TECNOBLOG. Netflix decide parar de divulgar número de assinantes. Disponível em: tecnoblog.net.</w:t>
      </w:r>
    </w:p>
    <w:p>
      <w:pPr>
        <w:spacing w:after="160" w:line="276"/>
        <w:jc w:val="both"/>
      </w:pPr>
      <w:r>
        <w:rPr>
          <w:rFonts w:ascii="Calibri" w:cs="Calibri" w:eastAsia="Calibri" w:hAnsi="Calibri"/>
          <w:sz w:val="22"/>
          <w:szCs w:val="22"/>
        </w:rPr>
        <w:t xml:space="preserve">CNN BRASIL. Netflix ganha 6 milhões de assinantes após restringir compartilhamento de senhas. Disponível em: cnnbrasil.com.br.</w:t>
      </w:r>
    </w:p>
    <w:p>
      <w:pPr>
        <w:spacing w:after="160" w:line="276"/>
        <w:jc w:val="both"/>
      </w:pPr>
      <w:r>
        <w:rPr>
          <w:rFonts w:ascii="Calibri" w:cs="Calibri" w:eastAsia="Calibri" w:hAnsi="Calibri"/>
          <w:sz w:val="22"/>
          <w:szCs w:val="22"/>
        </w:rPr>
        <w:t xml:space="preserve">INVESTING.COM. Netflix: Facts and Statistics. Disponível em: investing.com.</w:t>
      </w:r>
    </w:p>
    <w:p>
      <w:pPr>
        <w:spacing w:after="160" w:line="276"/>
        <w:jc w:val="both"/>
      </w:pPr>
      <w:r>
        <w:rPr>
          <w:rFonts w:ascii="Calibri" w:cs="Calibri" w:eastAsia="Calibri" w:hAnsi="Calibri"/>
          <w:sz w:val="22"/>
          <w:szCs w:val="22"/>
        </w:rPr>
        <w:t xml:space="preserve">RESUMOCAST. Netflix Powerful — Resumo do livro de Patty McCord. Disponível em: blog.resumocast.com.br.</w:t>
      </w:r>
    </w:p>
    <w:p>
      <w:pPr>
        <w:spacing w:after="160" w:line="276"/>
        <w:jc w:val="both"/>
      </w:pPr>
      <w:r>
        <w:rPr>
          <w:rFonts w:ascii="Calibri" w:cs="Calibri" w:eastAsia="Calibri" w:hAnsi="Calibri"/>
          <w:sz w:val="22"/>
          <w:szCs w:val="22"/>
        </w:rPr>
        <w:t xml:space="preserve">LINKEDIN — RILDO SANTOS. Cultura Organizacional do Netflix. Disponível em: linkedin.com.</w:t>
      </w:r>
    </w:p>
    <w:p>
      <w:pPr>
        <w:spacing w:after="160" w:line="276"/>
        <w:jc w:val="both"/>
      </w:pPr>
      <w:r>
        <w:rPr>
          <w:rFonts w:ascii="Calibri" w:cs="Calibri" w:eastAsia="Calibri" w:hAnsi="Calibri"/>
          <w:sz w:val="22"/>
          <w:szCs w:val="22"/>
        </w:rPr>
        <w:t xml:space="preserve">HSM MANAGEMENT. A Mulher da Cultura Netflix. Disponível em: revistahsm.com.br.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Netflix — História e Feitos Tecnológicos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40" w:before="260"/>
    </w:pPr>
    <w:rPr>
      <w:rFonts w:ascii="Calibri" w:cs="Calibri" w:eastAsia="Calibri" w:hAnsi="Calibri"/>
      <w:b/>
      <w:bCs/>
      <w:color w:val="C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 História, Trajetória e Feitos Tecnológicos</dc:title>
  <dc:creator>Claude</dc:creator>
  <cp:lastModifiedBy>Un-named</cp:lastModifiedBy>
  <cp:revision>1</cp:revision>
  <dcterms:created xsi:type="dcterms:W3CDTF">2026-09-04T09:19:06.744Z</dcterms:created>
  <dcterms:modified xsi:type="dcterms:W3CDTF">2026-09-04T09:19:06.745Z</dcterms:modified>
</cp:coreProperties>
</file>

<file path=docProps/custom.xml><?xml version="1.0" encoding="utf-8"?>
<Properties xmlns="http://schemas.openxmlformats.org/officeDocument/2006/custom-properties" xmlns:vt="http://schemas.openxmlformats.org/officeDocument/2006/docPropsVTypes"/>
</file>