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color w:val="073763"/>
          <w:shd w:fill="cfe2f3" w:val="clear"/>
          <w:rtl w:val="0"/>
        </w:rPr>
        <w:t xml:space="preserve">&gt;&gt; NOTE : </w:t>
      </w:r>
      <w:r w:rsidDel="00000000" w:rsidR="00000000" w:rsidRPr="00000000">
        <w:rPr>
          <w:color w:val="073763"/>
          <w:shd w:fill="cfe2f3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Farklı kaynaklardan alınan .pbix dosyaları için </w:t>
      </w:r>
      <w:r w:rsidDel="00000000" w:rsidR="00000000" w:rsidRPr="00000000">
        <w:rPr>
          <w:b w:val="1"/>
          <w:rtl w:val="0"/>
        </w:rPr>
        <w:t xml:space="preserve">Source </w:t>
      </w:r>
      <w:r w:rsidDel="00000000" w:rsidR="00000000" w:rsidRPr="00000000">
        <w:rPr>
          <w:rtl w:val="0"/>
        </w:rPr>
        <w:t xml:space="preserve">alanından mevcut dosya adresleri seçilmeli ve </w:t>
      </w:r>
      <w:r w:rsidDel="00000000" w:rsidR="00000000" w:rsidRPr="00000000">
        <w:rPr>
          <w:b w:val="1"/>
          <w:rtl w:val="0"/>
        </w:rPr>
        <w:t xml:space="preserve">Refresh </w:t>
      </w:r>
      <w:r w:rsidDel="00000000" w:rsidR="00000000" w:rsidRPr="00000000">
        <w:rPr>
          <w:rtl w:val="0"/>
        </w:rPr>
        <w:t xml:space="preserve">yapılmalıdır.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shd w:fill="fff2cc" w:val="clear"/>
        </w:rPr>
      </w:pP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HOMEWORK 1 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&gt;&gt;&gt;&gt;&gt;&gt;&gt;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By ile işlemler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Applied Sites kısmından işlem geri alma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Load ile data aktarımını optimize etme işlemi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 xlsx dosyasında yapılan bir değişiklik için </w:t>
      </w:r>
      <w:r w:rsidDel="00000000" w:rsidR="00000000" w:rsidRPr="00000000">
        <w:rPr>
          <w:b w:val="1"/>
          <w:rtl w:val="0"/>
        </w:rPr>
        <w:t xml:space="preserve">Refresh </w:t>
      </w:r>
      <w:r w:rsidDel="00000000" w:rsidR="00000000" w:rsidRPr="00000000">
        <w:rPr>
          <w:rtl w:val="0"/>
        </w:rPr>
        <w:t xml:space="preserve">yapmak yeterlidir.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SQL Server’dan data okuma işlemi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küçük datalar - anlık  rporlama satış datalar için &gt;&gt;</w:t>
      </w:r>
      <w:r w:rsidDel="00000000" w:rsidR="00000000" w:rsidRPr="00000000">
        <w:rPr>
          <w:b w:val="1"/>
          <w:rtl w:val="0"/>
        </w:rPr>
        <w:t xml:space="preserve"> direct query (</w:t>
      </w:r>
      <w:r w:rsidDel="00000000" w:rsidR="00000000" w:rsidRPr="00000000">
        <w:rPr>
          <w:b w:val="1"/>
          <w:color w:val="cc0000"/>
          <w:rtl w:val="0"/>
        </w:rPr>
        <w:t xml:space="preserve">yavaştır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statik tablolalar - güncellenmesi aylık / yıllık / haftalık … &gt;&gt;  </w:t>
      </w:r>
      <w:r w:rsidDel="00000000" w:rsidR="00000000" w:rsidRPr="00000000">
        <w:rPr>
          <w:b w:val="1"/>
          <w:rtl w:val="0"/>
        </w:rPr>
        <w:t xml:space="preserve">import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WEB’den data okuma işlemi (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b w:val="1"/>
          <w:color w:val="0000ff"/>
          <w:rtl w:val="0"/>
        </w:rPr>
        <w:t xml:space="preserve"> gösterildi ve derste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link2</w:t>
        </w:r>
      </w:hyperlink>
      <w:r w:rsidDel="00000000" w:rsidR="00000000" w:rsidRPr="00000000">
        <w:rPr>
          <w:b w:val="1"/>
          <w:color w:val="0000ff"/>
          <w:rtl w:val="0"/>
        </w:rPr>
        <w:t xml:space="preserve"> kullanıldı)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Sitelerde alınacak datanın tablo formatında olması gerekmektedir. Sayfa üzerinde incele/inspect olarak açılan ‘table’ olarak ifade olup olmaması kontrol edilmelidir.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b w:val="1"/>
          <w:color w:val="073763"/>
          <w:shd w:fill="cfe2f3" w:val="clear"/>
          <w:rtl w:val="0"/>
        </w:rPr>
        <w:t xml:space="preserve">&gt;&gt; NOTE : </w:t>
      </w:r>
      <w:r w:rsidDel="00000000" w:rsidR="00000000" w:rsidRPr="00000000">
        <w:rPr>
          <w:color w:val="073763"/>
          <w:shd w:fill="cfe2f3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istenmeyen column lar ‘Remove’ dendiğinde Refresh yapınca yeniden yüklenir, tümüyle silme işlemi yapmaz.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Çekilen data temizlendi ve ardından yeni column eklendi. Yeni column sıralama işlemine sokuldu : Column tools &gt; sort by column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.wikipedia.org/wiki/Ki%C5%9Fi_ba%C5%9F%C4%B1na_nominal_GSY%C4%B0H_de%C4%9Ferlerine_g%C3%B6re_%C3%BClkeler_listesi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kur.doviz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