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Snakeflow modeli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Star şema modeli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Birlkte kullanımda : Semantik model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31 AGUSTOS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SUMMARIZE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NOT : </w:t>
      </w:r>
      <w:r w:rsidDel="00000000" w:rsidR="00000000" w:rsidRPr="00000000">
        <w:rPr>
          <w:rtl w:val="0"/>
        </w:rPr>
        <w:t xml:space="preserve">sadece tablo görünümde yazılabilir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NOT : </w:t>
      </w:r>
      <w:r w:rsidDel="00000000" w:rsidR="00000000" w:rsidRPr="00000000">
        <w:rPr>
          <w:rtl w:val="0"/>
        </w:rPr>
        <w:t xml:space="preserve">summarize tablolar ekstra yer kaplamaz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Q2. Products tablosunu kullanarak kategori isimleri bazında ürün sayılarını getirme :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summarize2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SUMMARIZE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categories[CategoryName]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"Ürün Sayısı"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Q3. orders tablosundan yıllara göre sipariş sayısını bulunuz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summarize3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SUMMARIZE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tarih_tablosu[Date]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[Year]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"Sipariş Sayısı"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Q4 : orders tablosunda shipcountry bazında freight toplamlarını bulunuz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summarize4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SUMMARIZE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orders[ShipCountry]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"Freight Toplamı"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orders[Freight]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summarize4 = FILTER(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SUMMARIZE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orders[ShipCountry]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"Freight Toplamı"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orders[Freight]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b w:val="1"/>
          <w:color w:val="5f5f5f"/>
          <w:sz w:val="24"/>
          <w:szCs w:val="24"/>
          <w:rtl w:val="0"/>
        </w:rPr>
        <w:t xml:space="preserve">[Freight Toplamı]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Q5 : order details tablosunu kullanarak; order_id bazında ciroları bulunuz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summarize5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SUMMARIZE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order_details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order_details[OrderID]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"Ciro"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SUMX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order_details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order_details[UnitPrice]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order_details[Quantity]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—----------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summarize5 = FILTER(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SUMMARIZE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order_details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order_details[OrderID]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"Ciro"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rtl w:val="0"/>
        </w:rPr>
        <w:t xml:space="preserve">SUMX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order_details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order_details[UnitPrice]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order_details[Quantity]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)), [Ciro] &gt; 10000)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Panelde 👍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4 Tane ölçü yapın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son 6 ay ciro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son6ayciro = CALCULATE([toplam_ciro], DATESINPERIOD(tarih_tablosu[Date],LASTDATE(tarih_tablosu[Date]), -6, MONTH))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son 7 gün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son7gunciro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rtl w:val="0"/>
        </w:rPr>
        <w:t xml:space="preserve">[toplam_ciro]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DATESINPERIOD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tarih_tablosu[Date]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LASTDATE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tarih_tablosu[Date]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), 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ilk 3 ay ciro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ilk3ayciro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rtl w:val="0"/>
        </w:rPr>
        <w:t xml:space="preserve">[toplam_ciro]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DATESINPERIOD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tarih_tablosu[Date]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FIRSTDATE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tarih_tablosu[Date]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7-17 haziran 1997 ciro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yedionyediciro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rtl w:val="0"/>
        </w:rPr>
        <w:t xml:space="preserve">[toplam_ciro]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DATESBETWEEN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tarih_tablosu[Date]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1997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1997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)))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Sayısal grupların gruplanması bins’lemek olarak adlandırılır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data’da yer alan bir değeeri grafiğe ekleyip … kısmından edit group diyerek gruplamak görselleştirmelri anlamlı şekle getiitrr.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QA yapay zeka modeli : 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