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CALCULATE: </w:t>
      </w:r>
      <w:r w:rsidDel="00000000" w:rsidR="00000000" w:rsidRPr="00000000">
        <w:rPr>
          <w:rtl w:val="0"/>
        </w:rPr>
        <w:t xml:space="preserve">Koşullu hesaplamlar yapar.</w:t>
      </w:r>
    </w:p>
    <w:p w:rsidR="00000000" w:rsidDel="00000000" w:rsidP="00000000" w:rsidRDefault="00000000" w:rsidRPr="00000000" w14:paraId="00000002">
      <w:pPr>
        <w:rPr/>
      </w:pPr>
      <w:r w:rsidDel="00000000" w:rsidR="00000000" w:rsidRPr="00000000">
        <w:rPr>
          <w:b w:val="1"/>
          <w:highlight w:val="yellow"/>
          <w:rtl w:val="0"/>
        </w:rPr>
        <w:t xml:space="preserve">SYNTAX: </w:t>
      </w:r>
      <w:r w:rsidDel="00000000" w:rsidR="00000000" w:rsidRPr="00000000">
        <w:rPr>
          <w:rtl w:val="0"/>
        </w:rPr>
        <w:t xml:space="preserve">CALCULATE (Ölçü ya da hesaplama, filtre)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İteratif Fonksiyon: </w:t>
      </w:r>
      <w:r w:rsidDel="00000000" w:rsidR="00000000" w:rsidRPr="00000000">
        <w:rPr>
          <w:rtl w:val="0"/>
        </w:rPr>
        <w:t xml:space="preserve">Döngüsel olarak tekrarlı işlem yapar. Verinni sonunda sonucu döndürür. SUMX, COUNTX,AVERAGEX,MAXX,MINX</w:t>
        <w:tab/>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FILTER: </w:t>
      </w:r>
      <w:r w:rsidDel="00000000" w:rsidR="00000000" w:rsidRPr="00000000">
        <w:rPr>
          <w:rtl w:val="0"/>
        </w:rPr>
        <w:t xml:space="preserve">Tabloyu verilen kriterlere göre kısıtlar.</w:t>
      </w:r>
    </w:p>
    <w:p w:rsidR="00000000" w:rsidDel="00000000" w:rsidP="00000000" w:rsidRDefault="00000000" w:rsidRPr="00000000" w14:paraId="00000007">
      <w:pPr>
        <w:rPr/>
      </w:pPr>
      <w:r w:rsidDel="00000000" w:rsidR="00000000" w:rsidRPr="00000000">
        <w:rPr>
          <w:b w:val="1"/>
          <w:highlight w:val="yellow"/>
          <w:rtl w:val="0"/>
        </w:rPr>
        <w:t xml:space="preserve">SYNTAX: </w:t>
      </w:r>
      <w:r w:rsidDel="00000000" w:rsidR="00000000" w:rsidRPr="00000000">
        <w:rPr>
          <w:rtl w:val="0"/>
        </w:rPr>
        <w:t xml:space="preserve">FILTER(Tablo, filtre koşulu)</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Filter fonksiyonunda VE işlevini göre operatör : &amp;&amp;</w:t>
      </w:r>
    </w:p>
    <w:p w:rsidR="00000000" w:rsidDel="00000000" w:rsidP="00000000" w:rsidRDefault="00000000" w:rsidRPr="00000000" w14:paraId="00000009">
      <w:pPr>
        <w:rPr/>
      </w:pPr>
      <w:r w:rsidDel="00000000" w:rsidR="00000000" w:rsidRPr="00000000">
        <w:rPr>
          <w:rtl w:val="0"/>
        </w:rPr>
        <w:t xml:space="preserve">Filter fonksiyonunda YA DA işlevini göre operatör :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SUMMARIZE: </w:t>
      </w:r>
      <w:r w:rsidDel="00000000" w:rsidR="00000000" w:rsidRPr="00000000">
        <w:rPr>
          <w:rtl w:val="0"/>
        </w:rPr>
        <w:t xml:space="preserve">Veriyi pivot gibi gruplandırarak sanal bir tablo oluşturur.</w:t>
      </w:r>
    </w:p>
    <w:p w:rsidR="00000000" w:rsidDel="00000000" w:rsidP="00000000" w:rsidRDefault="00000000" w:rsidRPr="00000000" w14:paraId="0000000C">
      <w:pPr>
        <w:rPr/>
      </w:pPr>
      <w:r w:rsidDel="00000000" w:rsidR="00000000" w:rsidRPr="00000000">
        <w:rPr>
          <w:b w:val="1"/>
          <w:highlight w:val="yellow"/>
          <w:rtl w:val="0"/>
        </w:rPr>
        <w:t xml:space="preserve">SYNTAX: </w:t>
      </w:r>
      <w:r w:rsidDel="00000000" w:rsidR="00000000" w:rsidRPr="00000000">
        <w:rPr>
          <w:rtl w:val="0"/>
        </w:rPr>
        <w:t xml:space="preserve">SUMMARIZE(Tablo, Kolon ismi, Oluşturulacak kolon ismi, Oluşturulacak)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MANTIKSAL FONKSİYONLAR</w:t>
      </w:r>
    </w:p>
    <w:p w:rsidR="00000000" w:rsidDel="00000000" w:rsidP="00000000" w:rsidRDefault="00000000" w:rsidRPr="00000000" w14:paraId="00000010">
      <w:pPr>
        <w:rPr>
          <w:b w:val="1"/>
        </w:rPr>
      </w:pPr>
      <w:r w:rsidDel="00000000" w:rsidR="00000000" w:rsidRPr="00000000">
        <w:rPr>
          <w:rtl w:val="0"/>
        </w:rPr>
        <w:t xml:space="preserve">AND ve OR fonksiyonları kaçar tane koşul alırlar ? </w:t>
      </w:r>
      <w:r w:rsidDel="00000000" w:rsidR="00000000" w:rsidRPr="00000000">
        <w:rPr>
          <w:b w:val="1"/>
          <w:rtl w:val="0"/>
        </w:rPr>
        <w:t xml:space="preserve">2 Koşul alabilir </w:t>
      </w:r>
    </w:p>
    <w:p w:rsidR="00000000" w:rsidDel="00000000" w:rsidP="00000000" w:rsidRDefault="00000000" w:rsidRPr="00000000" w14:paraId="00000011">
      <w:pPr>
        <w:rPr/>
      </w:pPr>
      <w:r w:rsidDel="00000000" w:rsidR="00000000" w:rsidRPr="00000000">
        <w:rPr>
          <w:b w:val="1"/>
          <w:rtl w:val="0"/>
        </w:rPr>
        <w:t xml:space="preserve">SWITCH : </w:t>
      </w:r>
      <w:r w:rsidDel="00000000" w:rsidR="00000000" w:rsidRPr="00000000">
        <w:rPr>
          <w:rtl w:val="0"/>
        </w:rPr>
        <w:t xml:space="preserve">Verinin değerine göre yeni veri üretme/kategorilendirme… (</w:t>
      </w:r>
      <w:r w:rsidDel="00000000" w:rsidR="00000000" w:rsidRPr="00000000">
        <w:rPr>
          <w:b w:val="1"/>
          <w:rtl w:val="0"/>
        </w:rPr>
        <w:t xml:space="preserve">SQL CASE WHEN THEN</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SAYDIRMA FONKSİYONLARI:</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highlight w:val="yellow"/>
          <w:rtl w:val="0"/>
        </w:rPr>
        <w:t xml:space="preserve">COUNTROWS:</w:t>
      </w:r>
      <w:r w:rsidDel="00000000" w:rsidR="00000000" w:rsidRPr="00000000">
        <w:rPr>
          <w:b w:val="1"/>
          <w:rtl w:val="0"/>
        </w:rPr>
        <w:t xml:space="preserve"> Tablodaki satır sayısını döndürür</w:t>
      </w:r>
    </w:p>
    <w:p w:rsidR="00000000" w:rsidDel="00000000" w:rsidP="00000000" w:rsidRDefault="00000000" w:rsidRPr="00000000" w14:paraId="00000016">
      <w:pPr>
        <w:rPr>
          <w:b w:val="1"/>
        </w:rPr>
      </w:pPr>
      <w:r w:rsidDel="00000000" w:rsidR="00000000" w:rsidRPr="00000000">
        <w:rPr>
          <w:b w:val="1"/>
          <w:highlight w:val="yellow"/>
          <w:rtl w:val="0"/>
        </w:rPr>
        <w:t xml:space="preserve">COUNT:</w:t>
      </w:r>
      <w:r w:rsidDel="00000000" w:rsidR="00000000" w:rsidRPr="00000000">
        <w:rPr>
          <w:b w:val="1"/>
          <w:rtl w:val="0"/>
        </w:rPr>
        <w:t xml:space="preserve"> Sayıları sayar</w:t>
      </w:r>
    </w:p>
    <w:p w:rsidR="00000000" w:rsidDel="00000000" w:rsidP="00000000" w:rsidRDefault="00000000" w:rsidRPr="00000000" w14:paraId="00000017">
      <w:pPr>
        <w:rPr>
          <w:b w:val="1"/>
        </w:rPr>
      </w:pPr>
      <w:r w:rsidDel="00000000" w:rsidR="00000000" w:rsidRPr="00000000">
        <w:rPr>
          <w:b w:val="1"/>
          <w:highlight w:val="yellow"/>
          <w:rtl w:val="0"/>
        </w:rPr>
        <w:t xml:space="preserve">COUNTA: </w:t>
      </w:r>
      <w:r w:rsidDel="00000000" w:rsidR="00000000" w:rsidRPr="00000000">
        <w:rPr>
          <w:b w:val="1"/>
          <w:rtl w:val="0"/>
        </w:rPr>
        <w:t xml:space="preserve">Ne varsa sayar</w:t>
      </w:r>
    </w:p>
    <w:p w:rsidR="00000000" w:rsidDel="00000000" w:rsidP="00000000" w:rsidRDefault="00000000" w:rsidRPr="00000000" w14:paraId="00000018">
      <w:pPr>
        <w:rPr>
          <w:b w:val="1"/>
        </w:rPr>
      </w:pPr>
      <w:r w:rsidDel="00000000" w:rsidR="00000000" w:rsidRPr="00000000">
        <w:rPr>
          <w:b w:val="1"/>
          <w:highlight w:val="yellow"/>
          <w:rtl w:val="0"/>
        </w:rPr>
        <w:t xml:space="preserve">DISTINCTCOUNT:</w:t>
      </w:r>
      <w:r w:rsidDel="00000000" w:rsidR="00000000" w:rsidRPr="00000000">
        <w:rPr>
          <w:b w:val="1"/>
          <w:rtl w:val="0"/>
        </w:rPr>
        <w:t xml:space="preserve"> Benzersiz kayıtları sayar</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ÖLÇÜLER VE MEASURES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Genel hesaplamalar için kullanılır. Veride ekstra yük oluşturmadan, yeni tablo ya da sütun eklemeye gerek bırakmadan devamlı olarak kullanılabilen hesaplama araçlarıdır.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SCALAR nedir ? TABULAR nedir ? </w:t>
      </w:r>
    </w:p>
    <w:p w:rsidR="00000000" w:rsidDel="00000000" w:rsidP="00000000" w:rsidRDefault="00000000" w:rsidRPr="00000000" w14:paraId="0000001F">
      <w:pPr>
        <w:rPr/>
      </w:pPr>
      <w:r w:rsidDel="00000000" w:rsidR="00000000" w:rsidRPr="00000000">
        <w:rPr>
          <w:b w:val="1"/>
          <w:rtl w:val="0"/>
        </w:rPr>
        <w:t xml:space="preserve">Scalar fonksiyon:</w:t>
      </w:r>
      <w:r w:rsidDel="00000000" w:rsidR="00000000" w:rsidRPr="00000000">
        <w:rPr>
          <w:rtl w:val="0"/>
        </w:rPr>
        <w:t xml:space="preserve"> Tekil değer üreten ve genellikle rapor görünümünde yazılan DAX’lardır.</w:t>
      </w:r>
    </w:p>
    <w:p w:rsidR="00000000" w:rsidDel="00000000" w:rsidP="00000000" w:rsidRDefault="00000000" w:rsidRPr="00000000" w14:paraId="00000020">
      <w:pPr>
        <w:rPr/>
      </w:pPr>
      <w:r w:rsidDel="00000000" w:rsidR="00000000" w:rsidRPr="00000000">
        <w:rPr>
          <w:b w:val="1"/>
          <w:rtl w:val="0"/>
        </w:rPr>
        <w:t xml:space="preserve">Tabular fonksiyon:</w:t>
      </w:r>
      <w:r w:rsidDel="00000000" w:rsidR="00000000" w:rsidRPr="00000000">
        <w:rPr>
          <w:rtl w:val="0"/>
        </w:rPr>
        <w:t xml:space="preserve"> Sadece tablo görünümünde yazılabilen ve tablo üreten DAX’lardır.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APPEND ETMEK nedir ?</w:t>
      </w:r>
    </w:p>
    <w:p w:rsidR="00000000" w:rsidDel="00000000" w:rsidP="00000000" w:rsidRDefault="00000000" w:rsidRPr="00000000" w14:paraId="00000023">
      <w:pPr>
        <w:rPr/>
      </w:pPr>
      <w:r w:rsidDel="00000000" w:rsidR="00000000" w:rsidRPr="00000000">
        <w:rPr>
          <w:rtl w:val="0"/>
        </w:rPr>
        <w:t xml:space="preserve">Aynı veri desenine ve aynı sütunlara sahip tablo ya da sorguları alt alta getirmektir.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MERGE ETMEK nedir ?</w:t>
      </w:r>
    </w:p>
    <w:p w:rsidR="00000000" w:rsidDel="00000000" w:rsidP="00000000" w:rsidRDefault="00000000" w:rsidRPr="00000000" w14:paraId="00000026">
      <w:pPr>
        <w:rPr>
          <w:b w:val="1"/>
        </w:rPr>
      </w:pPr>
      <w:r w:rsidDel="00000000" w:rsidR="00000000" w:rsidRPr="00000000">
        <w:rPr>
          <w:rtl w:val="0"/>
        </w:rPr>
        <w:t xml:space="preserve">2 ya da daha fazla tabloyu ortak kolonları üzerinden eşleştirerek birinde olmayan veriyi diğerine katmak demektir. </w:t>
      </w:r>
      <w:r w:rsidDel="00000000" w:rsidR="00000000" w:rsidRPr="00000000">
        <w:rPr>
          <w:b w:val="1"/>
          <w:rtl w:val="0"/>
        </w:rPr>
        <w:t xml:space="preserve">SQL JOIN, Excel VLOOKUP</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Birden fazla tablo yüklendikten sonra bu tablolar append edildi. Veri modeline yükleme yapmadan öncemutlaka değiştirmesi gereken özellik nedir ?</w:t>
      </w:r>
      <w:r w:rsidDel="00000000" w:rsidR="00000000" w:rsidRPr="00000000">
        <w:rPr>
          <w:b w:val="1"/>
          <w:highlight w:val="yellow"/>
          <w:rtl w:val="0"/>
        </w:rPr>
        <w:t xml:space="preserve"> ENABLE LOAD inaktif</w:t>
      </w:r>
      <w:r w:rsidDel="00000000" w:rsidR="00000000" w:rsidRPr="00000000">
        <w:rPr>
          <w:b w:val="1"/>
          <w:rtl w:val="0"/>
        </w:rPr>
        <w:t xml:space="preserve"> etmek gerekir.</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Power Query içine veriler yüklendikten sonra yapılması gereken aşamalar:</w:t>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Tablo ismi</w:t>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Kolon isimleri</w:t>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Veri tipleri</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Veri modeline yüklendikten sonra yapılması gereken işlemler:</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numPr>
          <w:ilvl w:val="0"/>
          <w:numId w:val="2"/>
        </w:numPr>
        <w:ind w:left="720" w:hanging="360"/>
        <w:rPr/>
      </w:pPr>
      <w:r w:rsidDel="00000000" w:rsidR="00000000" w:rsidRPr="00000000">
        <w:rPr>
          <w:rtl w:val="0"/>
        </w:rPr>
        <w:t xml:space="preserve">Diagram (Tablo eşleştirmeleri)</w:t>
      </w:r>
    </w:p>
    <w:p w:rsidR="00000000" w:rsidDel="00000000" w:rsidP="00000000" w:rsidRDefault="00000000" w:rsidRPr="00000000" w14:paraId="00000034">
      <w:pPr>
        <w:numPr>
          <w:ilvl w:val="0"/>
          <w:numId w:val="2"/>
        </w:numPr>
        <w:ind w:left="720" w:hanging="360"/>
        <w:rPr/>
      </w:pPr>
      <w:r w:rsidDel="00000000" w:rsidR="00000000" w:rsidRPr="00000000">
        <w:rPr>
          <w:rtl w:val="0"/>
        </w:rPr>
        <w:t xml:space="preserve">Tarih Tablosu</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Ölçüler için ayrı bir klasör nasıl oluşturulur?</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Enter data </w:t>
      </w:r>
      <w:r w:rsidDel="00000000" w:rsidR="00000000" w:rsidRPr="00000000">
        <w:rPr>
          <w:rtl w:val="0"/>
        </w:rPr>
        <w:t xml:space="preserve">alanından çıkan kutucuğunun sol at köşesindeki boşluğa tablo ismi yazılır. Genellikle olculer veya metrikler ifadesi kullanılır. Data paneline yeni tablo gibi alan açılır. Bu seçildikten sonra New Measure diyerek oluşan ölçü otomatik olarak buraya aktarılır. Muhtemelen ismi Colomn1</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