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BF" w:rsidRDefault="00447D31">
      <w:pPr>
        <w:spacing w:after="273"/>
        <w:ind w:left="0" w:firstLine="0"/>
        <w:jc w:val="center"/>
      </w:pPr>
      <w:proofErr w:type="spellStart"/>
      <w:r>
        <w:rPr>
          <w:b/>
          <w:sz w:val="40"/>
        </w:rPr>
        <w:t>Ks</w:t>
      </w:r>
      <w:bookmarkStart w:id="0" w:name="_GoBack"/>
      <w:bookmarkEnd w:id="0"/>
      <w:r>
        <w:rPr>
          <w:b/>
          <w:sz w:val="40"/>
        </w:rPr>
        <w:t>hama</w:t>
      </w:r>
      <w:proofErr w:type="spellEnd"/>
      <w:r>
        <w:rPr>
          <w:b/>
          <w:sz w:val="40"/>
        </w:rPr>
        <w:t xml:space="preserve"> Shetty</w:t>
      </w:r>
    </w:p>
    <w:p w:rsidR="008F5DBF" w:rsidRDefault="00447D31">
      <w:pPr>
        <w:spacing w:after="179"/>
        <w:ind w:left="0" w:right="60" w:firstLine="0"/>
        <w:jc w:val="center"/>
      </w:pPr>
      <w:r>
        <w:rPr>
          <w:sz w:val="18"/>
        </w:rPr>
        <w:t>Bangalore, Karnataka, India kshamabshetty@gmail.com 9995854365</w:t>
      </w:r>
    </w:p>
    <w:p w:rsidR="008F5DBF" w:rsidRDefault="00447D31">
      <w:pPr>
        <w:spacing w:after="133"/>
        <w:ind w:left="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62749" cy="9525"/>
                <wp:effectExtent l="0" t="0" r="0" b="0"/>
                <wp:docPr id="1652" name="Group 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075" name="Shape 2075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2" style="width:532.5pt;height:0.75pt;mso-position-horizontal-relative:char;mso-position-vertical-relative:line" coordsize="67627,95">
                <v:shape id="Shape 2076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:rsidR="008F5DBF" w:rsidRDefault="00447D31">
      <w:pPr>
        <w:pStyle w:val="Heading1"/>
        <w:ind w:left="-5"/>
      </w:pPr>
      <w:r>
        <w:t>SUMMARY</w:t>
      </w:r>
    </w:p>
    <w:p w:rsidR="008F5DBF" w:rsidRDefault="00447D31">
      <w:pPr>
        <w:spacing w:after="84"/>
        <w:ind w:left="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62749" cy="9525"/>
                <wp:effectExtent l="0" t="0" r="0" b="0"/>
                <wp:docPr id="1653" name="Group 1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077" name="Shape 2077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3" style="width:532.5pt;height:0.75pt;mso-position-horizontal-relative:char;mso-position-vertical-relative:line" coordsize="67627,95">
                <v:shape id="Shape 2078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F5DBF" w:rsidRDefault="00447D31">
      <w:pPr>
        <w:ind w:left="-5" w:right="30"/>
      </w:pPr>
      <w:r>
        <w:t xml:space="preserve">Experienced System Administrator L1 with 3.6 years of experience in system architecture, network </w:t>
      </w:r>
      <w:r>
        <w:t>infrastructure, and software development and 8 months of In-depth knowledge of web development, databases, and front-end technologies. Seeking to apply for the position of Front End Developer to utilize my technical skills and knowledge to develop and enha</w:t>
      </w:r>
      <w:r>
        <w:t>nce the user experience.</w:t>
      </w:r>
    </w:p>
    <w:p w:rsidR="008F5DBF" w:rsidRDefault="00447D31">
      <w:pPr>
        <w:spacing w:after="133"/>
        <w:ind w:left="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62749" cy="9525"/>
                <wp:effectExtent l="0" t="0" r="0" b="0"/>
                <wp:docPr id="1654" name="Group 1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079" name="Shape 2079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4" style="width:532.5pt;height:0.75pt;mso-position-horizontal-relative:char;mso-position-vertical-relative:line" coordsize="67627,95">
                <v:shape id="Shape 2080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:rsidR="008F5DBF" w:rsidRDefault="00447D31">
      <w:pPr>
        <w:pStyle w:val="Heading1"/>
        <w:ind w:left="-5"/>
      </w:pPr>
      <w:r>
        <w:t>EXPERIENCE</w:t>
      </w:r>
    </w:p>
    <w:p w:rsidR="008F5DBF" w:rsidRDefault="00447D31">
      <w:pPr>
        <w:spacing w:after="79"/>
        <w:ind w:left="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62749" cy="9525"/>
                <wp:effectExtent l="0" t="0" r="0" b="0"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081" name="Shape 2081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5" style="width:532.5pt;height:0.75pt;mso-position-horizontal-relative:char;mso-position-vertical-relative:line" coordsize="67627,95">
                <v:shape id="Shape 2082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F5DBF" w:rsidRDefault="00447D31">
      <w:pPr>
        <w:pStyle w:val="Heading2"/>
        <w:ind w:left="-5"/>
      </w:pPr>
      <w:r>
        <w:t>Front End Developer</w:t>
      </w:r>
    </w:p>
    <w:p w:rsidR="008F5DBF" w:rsidRDefault="00447D31">
      <w:pPr>
        <w:tabs>
          <w:tab w:val="right" w:pos="10653"/>
        </w:tabs>
        <w:spacing w:after="45"/>
        <w:ind w:left="-15" w:firstLine="0"/>
      </w:pPr>
      <w:r>
        <w:rPr>
          <w:b/>
        </w:rPr>
        <w:t>Techno Elevate</w:t>
      </w:r>
      <w:r>
        <w:rPr>
          <w:b/>
        </w:rPr>
        <w:tab/>
        <w:t>February 2023 -September 2023, Bangalore</w:t>
      </w:r>
    </w:p>
    <w:p w:rsidR="008F5DBF" w:rsidRDefault="00447D31">
      <w:pPr>
        <w:spacing w:after="233"/>
        <w:ind w:left="-5" w:right="30"/>
      </w:pPr>
      <w:r>
        <w:t>• Results-oriented front-end developer with 3.6 years of experience in building scalable and responsive web applications. Pro</w:t>
      </w:r>
      <w:r>
        <w:tab/>
      </w:r>
      <w:proofErr w:type="spellStart"/>
      <w:r>
        <w:t>cient</w:t>
      </w:r>
      <w:proofErr w:type="spellEnd"/>
      <w:r>
        <w:t xml:space="preserve"> in HTML,</w:t>
      </w:r>
      <w:r>
        <w:t xml:space="preserve"> CSS, Bootstrap, JavaScript, and React. Skilled in consuming RESTful web services and integrating APIs. Strong problem-solving and troubleshooting abilities.</w:t>
      </w:r>
    </w:p>
    <w:p w:rsidR="008F5DBF" w:rsidRDefault="00447D31">
      <w:pPr>
        <w:pStyle w:val="Heading2"/>
        <w:ind w:left="-5"/>
      </w:pPr>
      <w:r>
        <w:t>System Administrator L1</w:t>
      </w:r>
    </w:p>
    <w:p w:rsidR="008F5DBF" w:rsidRDefault="00447D31">
      <w:pPr>
        <w:tabs>
          <w:tab w:val="right" w:pos="10653"/>
        </w:tabs>
        <w:spacing w:after="45"/>
        <w:ind w:left="-15" w:firstLine="0"/>
      </w:pPr>
      <w:r>
        <w:rPr>
          <w:b/>
        </w:rPr>
        <w:t>Diya Systems</w:t>
      </w:r>
      <w:r>
        <w:rPr>
          <w:b/>
        </w:rPr>
        <w:tab/>
        <w:t>May 2017 - November 2020, Mangalore</w:t>
      </w:r>
    </w:p>
    <w:p w:rsidR="008F5DBF" w:rsidRDefault="00447D31">
      <w:pPr>
        <w:numPr>
          <w:ilvl w:val="0"/>
          <w:numId w:val="1"/>
        </w:numPr>
        <w:ind w:right="30" w:hanging="132"/>
      </w:pPr>
      <w:r>
        <w:t xml:space="preserve">Worked as a System </w:t>
      </w:r>
      <w:proofErr w:type="spellStart"/>
      <w:proofErr w:type="gramStart"/>
      <w:r>
        <w:t>Adminsitrator</w:t>
      </w:r>
      <w:proofErr w:type="spellEnd"/>
      <w:r>
        <w:t xml:space="preserve"> ,</w:t>
      </w:r>
      <w:proofErr w:type="gramEnd"/>
      <w:r>
        <w:t xml:space="preserve"> providing Level 1 technical support, troubleshooting, installation, con</w:t>
      </w:r>
      <w:r>
        <w:tab/>
      </w:r>
      <w:proofErr w:type="spellStart"/>
      <w:r>
        <w:t>guration</w:t>
      </w:r>
      <w:proofErr w:type="spellEnd"/>
      <w:r>
        <w:t xml:space="preserve"> and maintenance of network servers, software systems. </w:t>
      </w:r>
    </w:p>
    <w:p w:rsidR="008F5DBF" w:rsidRDefault="00447D31">
      <w:pPr>
        <w:numPr>
          <w:ilvl w:val="0"/>
          <w:numId w:val="1"/>
        </w:numPr>
        <w:ind w:right="30" w:hanging="132"/>
      </w:pPr>
      <w:r>
        <w:t>Resolved technical issues a</w:t>
      </w:r>
      <w:r>
        <w:tab/>
      </w:r>
      <w:proofErr w:type="spellStart"/>
      <w:r>
        <w:t>ecting</w:t>
      </w:r>
      <w:proofErr w:type="spellEnd"/>
      <w:r>
        <w:t xml:space="preserve"> application performance and enhanced system securi</w:t>
      </w:r>
      <w:r>
        <w:t xml:space="preserve">ty by regularly patching and updating antivirus and OS software, resulting in zero security incidents in two years. </w:t>
      </w:r>
    </w:p>
    <w:p w:rsidR="008F5DBF" w:rsidRDefault="00447D31">
      <w:pPr>
        <w:numPr>
          <w:ilvl w:val="0"/>
          <w:numId w:val="1"/>
        </w:numPr>
        <w:spacing w:after="0"/>
        <w:ind w:right="30" w:hanging="132"/>
      </w:pPr>
      <w:r>
        <w:t xml:space="preserve">Utilized logical problem solving techniques to diagnose and debug software problems quickly. </w:t>
      </w:r>
    </w:p>
    <w:p w:rsidR="008F5DBF" w:rsidRDefault="00447D31">
      <w:pPr>
        <w:spacing w:after="133"/>
        <w:ind w:left="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62749" cy="9525"/>
                <wp:effectExtent l="0" t="0" r="0" b="0"/>
                <wp:docPr id="1656" name="Group 1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087" name="Shape 2087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6" style="width:532.5pt;height:0.75pt;mso-position-horizontal-relative:char;mso-position-vertical-relative:line" coordsize="67627,95">
                <v:shape id="Shape 2088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:rsidR="008F5DBF" w:rsidRDefault="00447D31">
      <w:pPr>
        <w:pStyle w:val="Heading1"/>
        <w:ind w:left="-5"/>
      </w:pPr>
      <w:r>
        <w:t>SKILLS</w:t>
      </w:r>
    </w:p>
    <w:p w:rsidR="008F5DBF" w:rsidRDefault="00447D31">
      <w:pPr>
        <w:spacing w:after="54"/>
        <w:ind w:left="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62749" cy="9525"/>
                <wp:effectExtent l="0" t="0" r="0" b="0"/>
                <wp:docPr id="1657" name="Group 1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089" name="Shape 2089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7" style="width:532.5pt;height:0.75pt;mso-position-horizontal-relative:char;mso-position-vertical-relative:line" coordsize="67627,95">
                <v:shape id="Shape 2090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F5DBF" w:rsidRDefault="00447D31">
      <w:pPr>
        <w:spacing w:after="106"/>
        <w:ind w:left="-5"/>
      </w:pPr>
      <w:r>
        <w:rPr>
          <w:b/>
        </w:rPr>
        <w:t xml:space="preserve">HTML, CSS, Bootstrap, JavaScript, </w:t>
      </w:r>
      <w:r>
        <w:rPr>
          <w:b/>
        </w:rPr>
        <w:t>React, Material UI</w:t>
      </w:r>
    </w:p>
    <w:p w:rsidR="008F5DBF" w:rsidRDefault="00447D31">
      <w:pPr>
        <w:spacing w:after="0"/>
        <w:ind w:left="-5"/>
      </w:pPr>
      <w:r>
        <w:rPr>
          <w:b/>
        </w:rPr>
        <w:t>Web Hosting, DNS Management, Domain Management, Email Support</w:t>
      </w:r>
    </w:p>
    <w:p w:rsidR="008F5DBF" w:rsidRDefault="00447D31">
      <w:pPr>
        <w:spacing w:after="133"/>
        <w:ind w:left="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62749" cy="9525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091" name="Shape 2091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8" style="width:532.5pt;height:0.75pt;mso-position-horizontal-relative:char;mso-position-vertical-relative:line" coordsize="67627,95">
                <v:shape id="Shape 2092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:rsidR="008F5DBF" w:rsidRDefault="00447D31">
      <w:pPr>
        <w:pStyle w:val="Heading1"/>
        <w:ind w:left="-5"/>
      </w:pPr>
      <w:r>
        <w:t>INVOLVEMENT</w:t>
      </w:r>
    </w:p>
    <w:p w:rsidR="008F5DBF" w:rsidRDefault="00447D31">
      <w:pPr>
        <w:spacing w:after="79"/>
        <w:ind w:left="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62749" cy="9525"/>
                <wp:effectExtent l="0" t="0" r="0" b="0"/>
                <wp:docPr id="1659" name="Group 1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093" name="Shape 2093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9" style="width:532.5pt;height:0.75pt;mso-position-horizontal-relative:char;mso-position-vertical-relative:line" coordsize="67627,95">
                <v:shape id="Shape 2094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F5DBF" w:rsidRDefault="00447D31">
      <w:pPr>
        <w:pStyle w:val="Heading2"/>
        <w:ind w:left="-5"/>
      </w:pPr>
      <w:r>
        <w:t>Front End Developer</w:t>
      </w:r>
    </w:p>
    <w:p w:rsidR="008F5DBF" w:rsidRDefault="00447D31">
      <w:pPr>
        <w:numPr>
          <w:ilvl w:val="0"/>
          <w:numId w:val="2"/>
        </w:numPr>
        <w:ind w:right="30" w:hanging="132"/>
      </w:pPr>
      <w:r>
        <w:t xml:space="preserve">Built a scalable and responsive HR Management System using React. </w:t>
      </w:r>
    </w:p>
    <w:p w:rsidR="008F5DBF" w:rsidRDefault="00447D31">
      <w:pPr>
        <w:numPr>
          <w:ilvl w:val="0"/>
          <w:numId w:val="2"/>
        </w:numPr>
        <w:ind w:right="30" w:hanging="132"/>
      </w:pPr>
      <w:r>
        <w:t xml:space="preserve">Implemented a user-friendly interface for web applications. </w:t>
      </w:r>
    </w:p>
    <w:p w:rsidR="008F5DBF" w:rsidRDefault="00447D31">
      <w:pPr>
        <w:numPr>
          <w:ilvl w:val="0"/>
          <w:numId w:val="2"/>
        </w:numPr>
        <w:ind w:right="30" w:hanging="132"/>
      </w:pPr>
      <w:r>
        <w:t>Consumed RE</w:t>
      </w:r>
      <w:r>
        <w:t xml:space="preserve">STful web services and integrated APIs for employee management and HR management. </w:t>
      </w:r>
    </w:p>
    <w:p w:rsidR="008F5DBF" w:rsidRDefault="00447D31">
      <w:pPr>
        <w:numPr>
          <w:ilvl w:val="0"/>
          <w:numId w:val="2"/>
        </w:numPr>
        <w:ind w:right="30" w:hanging="132"/>
      </w:pPr>
      <w:r>
        <w:t xml:space="preserve">Created reusable components for the application. </w:t>
      </w:r>
    </w:p>
    <w:p w:rsidR="008F5DBF" w:rsidRDefault="00447D31">
      <w:pPr>
        <w:numPr>
          <w:ilvl w:val="0"/>
          <w:numId w:val="2"/>
        </w:numPr>
        <w:ind w:right="30" w:hanging="132"/>
      </w:pPr>
      <w:r>
        <w:t xml:space="preserve">Utilized third-party React libraries to achieve project requirements. </w:t>
      </w:r>
    </w:p>
    <w:p w:rsidR="008F5DBF" w:rsidRDefault="00447D31">
      <w:pPr>
        <w:numPr>
          <w:ilvl w:val="0"/>
          <w:numId w:val="2"/>
        </w:numPr>
        <w:spacing w:after="241"/>
        <w:ind w:right="30" w:hanging="132"/>
      </w:pPr>
      <w:r>
        <w:t xml:space="preserve">Debugged and </w:t>
      </w:r>
      <w:proofErr w:type="spellStart"/>
      <w:r>
        <w:t>troubleshooted</w:t>
      </w:r>
      <w:proofErr w:type="spellEnd"/>
      <w:r>
        <w:t xml:space="preserve"> issues during development and testing phases.</w:t>
      </w:r>
    </w:p>
    <w:p w:rsidR="008F5DBF" w:rsidRDefault="00447D31">
      <w:pPr>
        <w:pStyle w:val="Heading2"/>
        <w:ind w:left="-5"/>
      </w:pPr>
      <w:r>
        <w:t>System Administrator L1</w:t>
      </w:r>
    </w:p>
    <w:p w:rsidR="008F5DBF" w:rsidRDefault="00447D31">
      <w:pPr>
        <w:numPr>
          <w:ilvl w:val="0"/>
          <w:numId w:val="3"/>
        </w:numPr>
        <w:ind w:right="30" w:hanging="132"/>
      </w:pPr>
      <w:r>
        <w:t xml:space="preserve">Provide technical support and troubleshoot/investigate problems related to web hosting </w:t>
      </w:r>
      <w:proofErr w:type="spellStart"/>
      <w:proofErr w:type="gramStart"/>
      <w:r>
        <w:t>services,domain</w:t>
      </w:r>
      <w:proofErr w:type="spellEnd"/>
      <w:proofErr w:type="gramEnd"/>
      <w:r>
        <w:t>, DNS management, compliance, email con</w:t>
      </w:r>
      <w:r>
        <w:tab/>
      </w:r>
      <w:proofErr w:type="spellStart"/>
      <w:r>
        <w:t>guration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</w:p>
    <w:p w:rsidR="008F5DBF" w:rsidRDefault="00447D31">
      <w:pPr>
        <w:numPr>
          <w:ilvl w:val="0"/>
          <w:numId w:val="3"/>
        </w:numPr>
        <w:ind w:right="30" w:hanging="132"/>
      </w:pPr>
      <w:proofErr w:type="spellStart"/>
      <w:r>
        <w:t>I</w:t>
      </w:r>
      <w:r>
        <w:t>denti</w:t>
      </w:r>
      <w:proofErr w:type="spellEnd"/>
      <w:r>
        <w:tab/>
      </w:r>
      <w:proofErr w:type="spellStart"/>
      <w:r>
        <w:t>es</w:t>
      </w:r>
      <w:proofErr w:type="spellEnd"/>
      <w:r>
        <w:t xml:space="preserve">, diagnoses, and resolves Level One problems for users of web hosting services. </w:t>
      </w:r>
    </w:p>
    <w:p w:rsidR="008F5DBF" w:rsidRDefault="00447D31">
      <w:pPr>
        <w:numPr>
          <w:ilvl w:val="0"/>
          <w:numId w:val="3"/>
        </w:numPr>
        <w:ind w:right="30" w:hanging="132"/>
      </w:pPr>
      <w:r>
        <w:lastRenderedPageBreak/>
        <w:t>Providing one-to-one end-user resolution over the email</w:t>
      </w:r>
    </w:p>
    <w:p w:rsidR="008F5DBF" w:rsidRDefault="00447D31">
      <w:pPr>
        <w:ind w:left="94" w:right="30"/>
      </w:pPr>
      <w:r>
        <w:t xml:space="preserve"> Providing one to one end user resolution over the email </w:t>
      </w:r>
    </w:p>
    <w:p w:rsidR="008F5DBF" w:rsidRDefault="00447D31">
      <w:pPr>
        <w:numPr>
          <w:ilvl w:val="0"/>
          <w:numId w:val="3"/>
        </w:numPr>
        <w:ind w:right="30" w:hanging="132"/>
      </w:pPr>
      <w:r>
        <w:t>Prioritized and scheduled problems, in addition to, e</w:t>
      </w:r>
      <w:r>
        <w:t xml:space="preserve">scalating issues to senior level when appropriate  </w:t>
      </w:r>
    </w:p>
    <w:p w:rsidR="008F5DBF" w:rsidRDefault="00447D31">
      <w:pPr>
        <w:numPr>
          <w:ilvl w:val="0"/>
          <w:numId w:val="3"/>
        </w:numPr>
        <w:ind w:right="30" w:hanging="132"/>
      </w:pPr>
      <w:r>
        <w:t xml:space="preserve">Good knowledge and understanding of the Web hosting infrastructure and protocols such as </w:t>
      </w:r>
      <w:proofErr w:type="spellStart"/>
      <w:proofErr w:type="gramStart"/>
      <w:r>
        <w:t>Domain,DNS</w:t>
      </w:r>
      <w:proofErr w:type="spellEnd"/>
      <w:proofErr w:type="gramEnd"/>
      <w:r>
        <w:t xml:space="preserve"> management, etc.  </w:t>
      </w:r>
    </w:p>
    <w:p w:rsidR="008F5DBF" w:rsidRDefault="00447D31">
      <w:pPr>
        <w:numPr>
          <w:ilvl w:val="0"/>
          <w:numId w:val="3"/>
        </w:numPr>
        <w:spacing w:after="0"/>
        <w:ind w:right="30" w:hanging="132"/>
      </w:pPr>
      <w:r>
        <w:t>Excellent written and verbal communication skills</w:t>
      </w:r>
    </w:p>
    <w:p w:rsidR="008F5DBF" w:rsidRDefault="00447D31">
      <w:pPr>
        <w:spacing w:after="133"/>
        <w:ind w:left="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62749" cy="9525"/>
                <wp:effectExtent l="0" t="0" r="0" b="0"/>
                <wp:docPr id="1548" name="Group 1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119" name="Shape 2119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8" style="width:532.5pt;height:0.75pt;mso-position-horizontal-relative:char;mso-position-vertical-relative:line" coordsize="67627,95">
                <v:shape id="Shape 2120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:rsidR="008F5DBF" w:rsidRDefault="00447D31">
      <w:pPr>
        <w:pStyle w:val="Heading1"/>
        <w:ind w:left="-5"/>
      </w:pPr>
      <w:r>
        <w:t>PROJECTS</w:t>
      </w:r>
    </w:p>
    <w:p w:rsidR="008F5DBF" w:rsidRDefault="00447D31">
      <w:pPr>
        <w:spacing w:after="79"/>
        <w:ind w:left="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62749" cy="9525"/>
                <wp:effectExtent l="0" t="0" r="0" b="0"/>
                <wp:docPr id="1549" name="Group 1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121" name="Shape 2121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9" style="width:532.5pt;height:0.75pt;mso-position-horizontal-relative:char;mso-position-vertical-relative:line" coordsize="67627,95">
                <v:shape id="Shape 2122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F5DBF" w:rsidRDefault="00447D31">
      <w:pPr>
        <w:pStyle w:val="Heading2"/>
        <w:ind w:left="-5"/>
      </w:pPr>
      <w:r>
        <w:t>Gods Own Stay</w:t>
      </w:r>
    </w:p>
    <w:p w:rsidR="008F5DBF" w:rsidRPr="00447D31" w:rsidRDefault="00447D31">
      <w:pPr>
        <w:ind w:left="-5" w:right="30"/>
        <w:rPr>
          <w:b/>
        </w:rPr>
      </w:pPr>
      <w:r w:rsidRPr="00447D31">
        <w:rPr>
          <w:b/>
        </w:rPr>
        <w:t xml:space="preserve">Project Description:  </w:t>
      </w:r>
    </w:p>
    <w:p w:rsidR="008F5DBF" w:rsidRDefault="00447D31">
      <w:pPr>
        <w:ind w:left="-5" w:right="30"/>
      </w:pPr>
      <w:r>
        <w:t xml:space="preserve">Gods Own Stay PRIVATE LIMITED is an Indian online B2C Travel Company which provides Online Travel Service Including Hotel Reservation, Domestic and International Holiday packages, Houseboat and </w:t>
      </w:r>
      <w:proofErr w:type="spellStart"/>
      <w:r>
        <w:t>Shikara</w:t>
      </w:r>
      <w:proofErr w:type="spellEnd"/>
      <w:r>
        <w:t xml:space="preserve"> Service, Convention Centre Book</w:t>
      </w:r>
      <w:r>
        <w:t xml:space="preserve">ing, Auditorium, Banquet Hall Booking Etc. </w:t>
      </w:r>
    </w:p>
    <w:p w:rsidR="008F5DBF" w:rsidRDefault="00447D31">
      <w:pPr>
        <w:spacing w:after="46"/>
        <w:ind w:left="0" w:firstLine="0"/>
      </w:pPr>
      <w:r>
        <w:t xml:space="preserve"> </w:t>
      </w:r>
    </w:p>
    <w:p w:rsidR="008F5DBF" w:rsidRPr="00447D31" w:rsidRDefault="00447D31">
      <w:pPr>
        <w:ind w:left="-5" w:right="30"/>
        <w:rPr>
          <w:b/>
        </w:rPr>
      </w:pPr>
      <w:r w:rsidRPr="00447D31">
        <w:rPr>
          <w:b/>
        </w:rPr>
        <w:t xml:space="preserve">  Roles and Responsibilities:  </w:t>
      </w:r>
    </w:p>
    <w:p w:rsidR="008F5DBF" w:rsidRDefault="00447D31">
      <w:pPr>
        <w:ind w:left="-5" w:right="30"/>
      </w:pPr>
      <w:r>
        <w:t>●Worked as Front E</w:t>
      </w:r>
      <w:r>
        <w:t xml:space="preserve">nd Developer (React JS).  </w:t>
      </w:r>
    </w:p>
    <w:p w:rsidR="008F5DBF" w:rsidRDefault="00447D31">
      <w:pPr>
        <w:ind w:left="-5" w:right="30"/>
      </w:pPr>
      <w:r>
        <w:t>●</w:t>
      </w:r>
      <w:r>
        <w:t xml:space="preserve">Worked on Consuming Restful Web Service and Integrated API’s.  </w:t>
      </w:r>
    </w:p>
    <w:p w:rsidR="008F5DBF" w:rsidRDefault="00447D31">
      <w:pPr>
        <w:ind w:left="-5" w:right="30"/>
      </w:pPr>
      <w:r>
        <w:t>●</w:t>
      </w:r>
      <w:r>
        <w:t xml:space="preserve">Identifying and troubleshooting UI/UX &amp; Front end Logic.  </w:t>
      </w:r>
    </w:p>
    <w:p w:rsidR="008F5DBF" w:rsidRDefault="00447D31">
      <w:pPr>
        <w:spacing w:after="241"/>
        <w:ind w:left="-5" w:right="30"/>
      </w:pPr>
      <w:r>
        <w:t>●</w:t>
      </w:r>
      <w:r>
        <w:t xml:space="preserve">Designed Re-Usable UI/UX components using </w:t>
      </w:r>
      <w:proofErr w:type="spellStart"/>
      <w:r>
        <w:t>AntD</w:t>
      </w:r>
      <w:proofErr w:type="spellEnd"/>
      <w:r>
        <w:t xml:space="preserve"> &amp; Bootstrap.</w:t>
      </w:r>
    </w:p>
    <w:p w:rsidR="008F5DBF" w:rsidRDefault="00447D31">
      <w:pPr>
        <w:pStyle w:val="Heading2"/>
        <w:ind w:left="-5"/>
      </w:pPr>
      <w:r>
        <w:t xml:space="preserve">Client Hub </w:t>
      </w:r>
    </w:p>
    <w:p w:rsidR="008F5DBF" w:rsidRPr="00447D31" w:rsidRDefault="00447D31">
      <w:pPr>
        <w:ind w:left="-5" w:right="30"/>
        <w:rPr>
          <w:b/>
        </w:rPr>
      </w:pPr>
      <w:r w:rsidRPr="00447D31">
        <w:rPr>
          <w:b/>
        </w:rPr>
        <w:t xml:space="preserve">Project Description: </w:t>
      </w:r>
    </w:p>
    <w:p w:rsidR="008F5DBF" w:rsidRDefault="00447D31">
      <w:pPr>
        <w:numPr>
          <w:ilvl w:val="0"/>
          <w:numId w:val="4"/>
        </w:numPr>
        <w:ind w:right="30" w:hanging="171"/>
      </w:pPr>
      <w:r>
        <w:t xml:space="preserve">It is a Client Management Application  </w:t>
      </w:r>
    </w:p>
    <w:p w:rsidR="008F5DBF" w:rsidRDefault="00447D31">
      <w:pPr>
        <w:numPr>
          <w:ilvl w:val="0"/>
          <w:numId w:val="4"/>
        </w:numPr>
        <w:ind w:right="30" w:hanging="171"/>
      </w:pPr>
      <w:r>
        <w:t xml:space="preserve">This application is available based on the subscription model service.  </w:t>
      </w:r>
    </w:p>
    <w:p w:rsidR="008F5DBF" w:rsidRDefault="00447D31">
      <w:pPr>
        <w:numPr>
          <w:ilvl w:val="0"/>
          <w:numId w:val="4"/>
        </w:numPr>
        <w:ind w:right="30" w:hanging="171"/>
      </w:pPr>
      <w:r>
        <w:t xml:space="preserve">Client Hub help automate the recruitment and </w:t>
      </w:r>
      <w:proofErr w:type="spellStart"/>
      <w:r>
        <w:t>onbo</w:t>
      </w:r>
      <w:r>
        <w:t>arding</w:t>
      </w:r>
      <w:proofErr w:type="spellEnd"/>
      <w:r>
        <w:t xml:space="preserve"> process by managing job postings, resume screening, and applicant tracking. </w:t>
      </w:r>
    </w:p>
    <w:p w:rsidR="008F5DBF" w:rsidRDefault="00447D31">
      <w:pPr>
        <w:spacing w:after="46"/>
        <w:ind w:left="0" w:firstLine="0"/>
      </w:pPr>
      <w:r>
        <w:t xml:space="preserve"> </w:t>
      </w:r>
    </w:p>
    <w:p w:rsidR="008F5DBF" w:rsidRPr="00447D31" w:rsidRDefault="00447D31">
      <w:pPr>
        <w:ind w:left="-5" w:right="30"/>
        <w:rPr>
          <w:b/>
        </w:rPr>
      </w:pPr>
      <w:r w:rsidRPr="00447D31">
        <w:rPr>
          <w:b/>
        </w:rPr>
        <w:t xml:space="preserve">Roles and Responsibilities:  </w:t>
      </w:r>
    </w:p>
    <w:p w:rsidR="008F5DBF" w:rsidRDefault="00447D31">
      <w:pPr>
        <w:ind w:left="-5" w:right="30"/>
      </w:pPr>
      <w:r>
        <w:t>●Worked as Front E</w:t>
      </w:r>
      <w:r>
        <w:t xml:space="preserve">nd Developer (React JS).  </w:t>
      </w:r>
    </w:p>
    <w:p w:rsidR="008F5DBF" w:rsidRDefault="00447D31">
      <w:pPr>
        <w:ind w:left="-5" w:right="30"/>
      </w:pPr>
      <w:r>
        <w:t>●</w:t>
      </w:r>
      <w:r>
        <w:t xml:space="preserve">Worked on Consuming Restful Web Service and Integrated API’s.  </w:t>
      </w:r>
    </w:p>
    <w:p w:rsidR="008F5DBF" w:rsidRDefault="00447D31">
      <w:pPr>
        <w:ind w:left="-5" w:right="30"/>
      </w:pPr>
      <w:r>
        <w:t>●</w:t>
      </w:r>
      <w:r>
        <w:t>Identifying and troubleshooti</w:t>
      </w:r>
      <w:r>
        <w:t xml:space="preserve">ng UI/UX &amp; Front end Logic.  </w:t>
      </w:r>
    </w:p>
    <w:p w:rsidR="008F5DBF" w:rsidRDefault="00447D31">
      <w:pPr>
        <w:spacing w:after="0"/>
        <w:ind w:left="-5" w:right="30"/>
      </w:pPr>
      <w:r>
        <w:t>●</w:t>
      </w:r>
      <w:r>
        <w:t xml:space="preserve">Designed Re-Usable UI/UX components using </w:t>
      </w:r>
      <w:proofErr w:type="spellStart"/>
      <w:r>
        <w:t>AntD</w:t>
      </w:r>
      <w:proofErr w:type="spellEnd"/>
      <w:r>
        <w:t xml:space="preserve"> &amp; Bootstrap.</w:t>
      </w:r>
    </w:p>
    <w:p w:rsidR="008F5DBF" w:rsidRDefault="00447D31">
      <w:pPr>
        <w:spacing w:after="133"/>
        <w:ind w:left="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62749" cy="9525"/>
                <wp:effectExtent l="0" t="0" r="0" b="0"/>
                <wp:docPr id="1550" name="Group 1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129" name="Shape 2129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0" style="width:532.5pt;height:0.75pt;mso-position-horizontal-relative:char;mso-position-vertical-relative:line" coordsize="67627,95">
                <v:shape id="Shape 2130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:rsidR="008F5DBF" w:rsidRDefault="00447D31">
      <w:pPr>
        <w:pStyle w:val="Heading1"/>
        <w:ind w:left="-5"/>
      </w:pPr>
      <w:r>
        <w:t>EDUCATION</w:t>
      </w:r>
    </w:p>
    <w:p w:rsidR="008F5DBF" w:rsidRDefault="00447D31">
      <w:pPr>
        <w:spacing w:after="79"/>
        <w:ind w:left="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62749" cy="9525"/>
                <wp:effectExtent l="0" t="0" r="0" b="0"/>
                <wp:docPr id="1551" name="Group 1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131" name="Shape 2131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1" style="width:532.5pt;height:0.75pt;mso-position-horizontal-relative:char;mso-position-vertical-relative:line" coordsize="67627,95">
                <v:shape id="Shape 2132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F5DBF" w:rsidRDefault="00447D31">
      <w:pPr>
        <w:spacing w:after="0" w:line="260" w:lineRule="auto"/>
        <w:ind w:left="0" w:right="4374" w:firstLine="0"/>
      </w:pPr>
      <w:r>
        <w:rPr>
          <w:b/>
          <w:sz w:val="24"/>
        </w:rPr>
        <w:t xml:space="preserve">Bachelor of Engineering in Computer Science </w:t>
      </w:r>
      <w:proofErr w:type="spellStart"/>
      <w:r>
        <w:t>Karavali</w:t>
      </w:r>
      <w:proofErr w:type="spellEnd"/>
      <w:r>
        <w:t xml:space="preserve"> Institute of Technology • Mangalore • 2016</w:t>
      </w:r>
    </w:p>
    <w:p w:rsidR="008F5DBF" w:rsidRDefault="00447D31">
      <w:pPr>
        <w:spacing w:after="0"/>
        <w:ind w:left="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62749" cy="9525"/>
                <wp:effectExtent l="0" t="0" r="0" b="0"/>
                <wp:docPr id="1552" name="Group 1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2133" name="Shape 2133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2" style="width:532.5pt;height:0.75pt;mso-position-horizontal-relative:char;mso-position-vertical-relative:line" coordsize="67627,95">
                <v:shape id="Shape 2134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sectPr w:rsidR="008F5DBF">
      <w:pgSz w:w="12240" w:h="15840"/>
      <w:pgMar w:top="554" w:right="794" w:bottom="659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11FA"/>
    <w:multiLevelType w:val="hybridMultilevel"/>
    <w:tmpl w:val="8E7254B8"/>
    <w:lvl w:ilvl="0" w:tplc="70DE7998">
      <w:start w:val="1"/>
      <w:numFmt w:val="bullet"/>
      <w:lvlText w:val="•"/>
      <w:lvlJc w:val="left"/>
      <w:pPr>
        <w:ind w:left="132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C4CB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346F5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50F01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8622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68FBC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B2D71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2E424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40A3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C20EBB"/>
    <w:multiLevelType w:val="hybridMultilevel"/>
    <w:tmpl w:val="B6EAA3E6"/>
    <w:lvl w:ilvl="0" w:tplc="1AE65E6E">
      <w:start w:val="1"/>
      <w:numFmt w:val="bullet"/>
      <w:lvlText w:val="•"/>
      <w:lvlJc w:val="left"/>
      <w:pPr>
        <w:ind w:left="132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AA03D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CC6E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F8843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0AD03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FEF1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20D06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7A75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56A28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62716E"/>
    <w:multiLevelType w:val="hybridMultilevel"/>
    <w:tmpl w:val="B628B5DA"/>
    <w:lvl w:ilvl="0" w:tplc="FA8C750A">
      <w:start w:val="1"/>
      <w:numFmt w:val="bullet"/>
      <w:lvlText w:val="•"/>
      <w:lvlJc w:val="left"/>
      <w:pPr>
        <w:ind w:left="132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4A73D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9ABB1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946D2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0CEF8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F8217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362F4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6EDC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F8C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25BAB"/>
    <w:multiLevelType w:val="hybridMultilevel"/>
    <w:tmpl w:val="FFF4DB66"/>
    <w:lvl w:ilvl="0" w:tplc="69F209EE">
      <w:start w:val="1"/>
      <w:numFmt w:val="bullet"/>
      <w:lvlText w:val="●"/>
      <w:lvlJc w:val="left"/>
      <w:pPr>
        <w:ind w:left="171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703E6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DE511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1C138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90D4E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ADDC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E4DD3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4A9C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C281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BF"/>
    <w:rsid w:val="00447D31"/>
    <w:rsid w:val="008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3C05"/>
  <w15:docId w15:val="{572AF685-0B15-476A-BB4F-10A72FC9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"/>
      <w:ind w:left="10" w:hanging="10"/>
    </w:pPr>
    <w:rPr>
      <w:rFonts w:ascii="Calibri" w:eastAsia="Calibri" w:hAnsi="Calibri" w:cs="Calibri"/>
      <w:color w:val="2E3D5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3D5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E3D5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E3D5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3D5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2023-09-14T11:13:00Z</dcterms:created>
  <dcterms:modified xsi:type="dcterms:W3CDTF">2023-09-14T11:13:00Z</dcterms:modified>
</cp:coreProperties>
</file>