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7A18" w14:textId="3D503828" w:rsidR="004F77E1" w:rsidRPr="0033239F" w:rsidRDefault="000947F9" w:rsidP="00511081">
      <w:pPr>
        <w:spacing w:after="0" w:line="240" w:lineRule="auto"/>
        <w:jc w:val="center"/>
        <w:rPr>
          <w:rFonts w:ascii="Book Antiqua" w:hAnsi="Book Antiqua" w:cs="Segoe UI"/>
          <w:b/>
          <w:sz w:val="36"/>
          <w:szCs w:val="36"/>
          <w:u w:val="single"/>
          <w:lang w:val="en-US"/>
        </w:rPr>
      </w:pPr>
      <w:r w:rsidRPr="0033239F">
        <w:rPr>
          <w:rFonts w:ascii="Book Antiqua" w:hAnsi="Book Antiqua" w:cs="Segoe UI"/>
          <w:b/>
          <w:sz w:val="36"/>
          <w:szCs w:val="36"/>
          <w:u w:val="single"/>
          <w:lang w:val="en-US"/>
        </w:rPr>
        <w:t>AISHWARYA. A</w:t>
      </w:r>
    </w:p>
    <w:p w14:paraId="1CDA657E" w14:textId="77777777" w:rsidR="000947F9" w:rsidRPr="0033239F" w:rsidRDefault="000947F9" w:rsidP="00511081">
      <w:pPr>
        <w:spacing w:after="0" w:line="240" w:lineRule="auto"/>
        <w:jc w:val="center"/>
        <w:rPr>
          <w:rFonts w:ascii="Book Antiqua" w:hAnsi="Book Antiqua" w:cs="Segoe UI"/>
          <w:b/>
          <w:bCs/>
          <w:color w:val="4F81BD" w:themeColor="accent1"/>
          <w:sz w:val="4"/>
          <w:szCs w:val="4"/>
        </w:rPr>
      </w:pPr>
    </w:p>
    <w:p w14:paraId="5235B649" w14:textId="5F9B8FE8" w:rsidR="00E06118" w:rsidRPr="0033239F" w:rsidRDefault="004F77E1" w:rsidP="00511081">
      <w:pPr>
        <w:spacing w:after="0" w:line="240" w:lineRule="auto"/>
        <w:jc w:val="center"/>
        <w:rPr>
          <w:rFonts w:ascii="Book Antiqua" w:hAnsi="Book Antiqua" w:cs="Segoe UI"/>
          <w:b/>
          <w:bCs/>
          <w:color w:val="548DD4" w:themeColor="text2" w:themeTint="99"/>
          <w:sz w:val="24"/>
          <w:szCs w:val="24"/>
        </w:rPr>
      </w:pPr>
      <w:r w:rsidRPr="0033239F">
        <w:rPr>
          <w:rFonts w:ascii="Book Antiqua" w:hAnsi="Book Antiqua" w:cs="Segoe UI"/>
          <w:b/>
          <w:bCs/>
          <w:color w:val="548DD4" w:themeColor="text2" w:themeTint="99"/>
          <w:sz w:val="24"/>
          <w:szCs w:val="24"/>
        </w:rPr>
        <w:t xml:space="preserve"> </w:t>
      </w:r>
      <w:r w:rsidR="000947F9" w:rsidRPr="0033239F">
        <w:rPr>
          <w:rFonts w:ascii="Book Antiqua" w:hAnsi="Book Antiqua" w:cs="Segoe UI"/>
          <w:b/>
          <w:bCs/>
          <w:color w:val="548DD4" w:themeColor="text2" w:themeTint="99"/>
          <w:sz w:val="24"/>
          <w:szCs w:val="24"/>
        </w:rPr>
        <w:t>HR</w:t>
      </w:r>
      <w:r w:rsidRPr="0033239F">
        <w:rPr>
          <w:rFonts w:ascii="Book Antiqua" w:hAnsi="Book Antiqua" w:cs="Segoe UI"/>
          <w:b/>
          <w:bCs/>
          <w:color w:val="548DD4" w:themeColor="text2" w:themeTint="99"/>
          <w:sz w:val="24"/>
          <w:szCs w:val="24"/>
        </w:rPr>
        <w:t xml:space="preserve"> &amp; ADMINISTRATION MANAGEMENT PROFESSIONAL</w:t>
      </w:r>
    </w:p>
    <w:p w14:paraId="5CF09D3D" w14:textId="77777777" w:rsidR="00E06118" w:rsidRPr="0033239F" w:rsidRDefault="00E06118" w:rsidP="00511081">
      <w:pPr>
        <w:spacing w:after="0" w:line="240" w:lineRule="auto"/>
        <w:jc w:val="center"/>
        <w:rPr>
          <w:rFonts w:ascii="Book Antiqua" w:hAnsi="Book Antiqua" w:cs="Segoe UI"/>
          <w:b/>
          <w:bCs/>
          <w:color w:val="4F81BD" w:themeColor="accent1"/>
          <w:sz w:val="6"/>
          <w:szCs w:val="6"/>
        </w:rPr>
      </w:pPr>
    </w:p>
    <w:p w14:paraId="52030852" w14:textId="620CAB2D" w:rsidR="00B6528B" w:rsidRPr="00C23698" w:rsidRDefault="00E06118" w:rsidP="00511081">
      <w:pPr>
        <w:spacing w:after="0" w:line="240" w:lineRule="auto"/>
        <w:jc w:val="center"/>
        <w:rPr>
          <w:rFonts w:ascii="Book Antiqua" w:hAnsi="Book Antiqua" w:cs="Segoe UI"/>
          <w:b/>
          <w:bCs/>
          <w:sz w:val="18"/>
          <w:szCs w:val="18"/>
        </w:rPr>
      </w:pPr>
      <w:r w:rsidRPr="00C23698">
        <w:rPr>
          <w:rFonts w:ascii="Book Antiqua" w:hAnsi="Book Antiqua" w:cs="Segoe UI"/>
          <w:b/>
          <w:bCs/>
          <w:sz w:val="18"/>
          <w:szCs w:val="18"/>
        </w:rPr>
        <w:t>Email</w:t>
      </w:r>
      <w:r w:rsidRPr="00C23698">
        <w:rPr>
          <w:rFonts w:ascii="Book Antiqua" w:hAnsi="Book Antiqua" w:cs="Segoe UI"/>
          <w:sz w:val="18"/>
          <w:szCs w:val="18"/>
        </w:rPr>
        <w:t xml:space="preserve">: </w:t>
      </w:r>
      <w:r w:rsidR="000947F9" w:rsidRPr="00C23698">
        <w:rPr>
          <w:rFonts w:ascii="Book Antiqua" w:hAnsi="Book Antiqua" w:cs="Segoe UI"/>
          <w:sz w:val="18"/>
          <w:szCs w:val="18"/>
        </w:rPr>
        <w:t>aishwaryaamit4@gmail.com</w:t>
      </w:r>
      <w:r w:rsidRPr="00C23698">
        <w:rPr>
          <w:rFonts w:ascii="Book Antiqua" w:hAnsi="Book Antiqua" w:cs="Segoe UI"/>
          <w:b/>
          <w:bCs/>
          <w:sz w:val="18"/>
          <w:szCs w:val="18"/>
        </w:rPr>
        <w:t xml:space="preserve">| </w:t>
      </w:r>
      <w:r w:rsidR="009A4B9B" w:rsidRPr="00C23698">
        <w:rPr>
          <w:rFonts w:ascii="Book Antiqua" w:hAnsi="Book Antiqua" w:cs="Segoe UI"/>
          <w:b/>
          <w:bCs/>
          <w:sz w:val="18"/>
          <w:szCs w:val="18"/>
        </w:rPr>
        <w:t>Contact No</w:t>
      </w:r>
      <w:r w:rsidR="009A4B9B" w:rsidRPr="00C23698">
        <w:rPr>
          <w:rFonts w:ascii="Book Antiqua" w:hAnsi="Book Antiqua" w:cs="Segoe UI"/>
          <w:sz w:val="18"/>
          <w:szCs w:val="18"/>
        </w:rPr>
        <w:t>.:</w:t>
      </w:r>
      <w:r w:rsidR="000947F9" w:rsidRPr="00C23698">
        <w:rPr>
          <w:rFonts w:ascii="Book Antiqua" w:hAnsi="Book Antiqua" w:cs="Segoe UI"/>
          <w:sz w:val="18"/>
          <w:szCs w:val="18"/>
        </w:rPr>
        <w:t xml:space="preserve"> 9739390019</w:t>
      </w:r>
    </w:p>
    <w:p w14:paraId="24BE2A13" w14:textId="5FBFD0C8" w:rsidR="00490606" w:rsidRPr="00C23698" w:rsidRDefault="00B6528B" w:rsidP="00511081">
      <w:pPr>
        <w:spacing w:after="0" w:line="240" w:lineRule="auto"/>
        <w:rPr>
          <w:rFonts w:ascii="Book Antiqua" w:hAnsi="Book Antiqua" w:cs="Segoe UI"/>
          <w:color w:val="FFFFFF" w:themeColor="background1"/>
          <w:sz w:val="18"/>
          <w:szCs w:val="18"/>
        </w:rPr>
      </w:pPr>
      <w:r w:rsidRPr="00C23698">
        <w:rPr>
          <w:rFonts w:ascii="Book Antiqua" w:eastAsia="Arial" w:hAnsi="Book Antiqua" w:cs="Segoe UI"/>
          <w:b/>
          <w:noProof/>
          <w:color w:val="347BBC"/>
          <w:sz w:val="18"/>
          <w:szCs w:val="18"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0B29960" wp14:editId="0C7D95ED">
                <wp:simplePos x="0" y="0"/>
                <wp:positionH relativeFrom="page">
                  <wp:posOffset>785495</wp:posOffset>
                </wp:positionH>
                <wp:positionV relativeFrom="paragraph">
                  <wp:posOffset>80645</wp:posOffset>
                </wp:positionV>
                <wp:extent cx="62509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0940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0AA81" id="Straight Connector 3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85pt,6.35pt" to="554.0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" strokecolor="#548dd4 [1951]" strokeweight=".27094mm">
                <w10:wrap anchorx="page"/>
              </v:line>
            </w:pict>
          </mc:Fallback>
        </mc:AlternateContent>
      </w:r>
      <w:r w:rsidR="009A4B9B" w:rsidRPr="00C23698">
        <w:rPr>
          <w:rFonts w:ascii="Book Antiqua" w:hAnsi="Book Antiqua" w:cs="Segoe UI"/>
          <w:b/>
          <w:bCs/>
          <w:color w:val="4F81BD" w:themeColor="accent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4F81BD" w:themeColor="accent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4F81BD" w:themeColor="accent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4F81BD" w:themeColor="accent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4F81BD" w:themeColor="accent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4F81BD" w:themeColor="accent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4F81BD" w:themeColor="accent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FFFFFF" w:themeColor="background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FFFFFF" w:themeColor="background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FFFFFF" w:themeColor="background1"/>
          <w:sz w:val="18"/>
          <w:szCs w:val="18"/>
        </w:rPr>
        <w:tab/>
      </w:r>
      <w:r w:rsidR="009A4B9B" w:rsidRPr="00C23698">
        <w:rPr>
          <w:rFonts w:ascii="Book Antiqua" w:hAnsi="Book Antiqua" w:cs="Segoe UI"/>
          <w:b/>
          <w:bCs/>
          <w:color w:val="FFFFFF" w:themeColor="background1"/>
          <w:sz w:val="18"/>
          <w:szCs w:val="18"/>
        </w:rPr>
        <w:tab/>
      </w:r>
    </w:p>
    <w:p w14:paraId="0C5285F9" w14:textId="4474C311" w:rsidR="00387B51" w:rsidRPr="00C23698" w:rsidRDefault="00C23698" w:rsidP="004B6AA3">
      <w:pPr>
        <w:shd w:val="clear" w:color="auto" w:fill="D9D9D9" w:themeFill="background1" w:themeFillShade="D9"/>
        <w:spacing w:after="0"/>
        <w:jc w:val="center"/>
        <w:rPr>
          <w:rFonts w:ascii="Book Antiqua" w:hAnsi="Book Antiqua" w:cs="Tahoma"/>
          <w:b/>
          <w:sz w:val="18"/>
          <w:szCs w:val="18"/>
        </w:rPr>
      </w:pPr>
      <w:r w:rsidRPr="00C23698">
        <w:rPr>
          <w:rFonts w:ascii="Book Antiqua" w:hAnsi="Book Antiqua" w:cs="Tahoma"/>
          <w:b/>
          <w:sz w:val="18"/>
          <w:szCs w:val="18"/>
        </w:rPr>
        <w:t>"</w:t>
      </w:r>
      <w:r w:rsidRPr="00C23698">
        <w:rPr>
          <w:rFonts w:ascii="Book Antiqua" w:hAnsi="Book Antiqua" w:cs="Tahoma"/>
          <w:sz w:val="18"/>
          <w:szCs w:val="18"/>
        </w:rPr>
        <w:t xml:space="preserve"> </w:t>
      </w:r>
      <w:r w:rsidRPr="00C23698">
        <w:rPr>
          <w:rFonts w:ascii="Book Antiqua" w:hAnsi="Book Antiqua" w:cs="Tahoma"/>
          <w:b/>
          <w:sz w:val="18"/>
          <w:szCs w:val="18"/>
        </w:rPr>
        <w:t>Exceptional career in turning challenging conditions into success stories through a proprietary vision, long-term business insight, strategic planning, executive decision-making, critical thinking, and contingency management efficiencies.”</w:t>
      </w:r>
    </w:p>
    <w:p w14:paraId="56AD25F9" w14:textId="77777777" w:rsidR="007C2C72" w:rsidRPr="0033239F" w:rsidRDefault="007C2C72" w:rsidP="00511081">
      <w:pPr>
        <w:spacing w:after="0" w:line="240" w:lineRule="auto"/>
        <w:jc w:val="center"/>
        <w:rPr>
          <w:rFonts w:ascii="Book Antiqua" w:hAnsi="Book Antiqua" w:cs="Segoe UI"/>
          <w:b/>
          <w:i/>
          <w:iCs/>
          <w:sz w:val="2"/>
          <w:szCs w:val="2"/>
        </w:rPr>
      </w:pPr>
    </w:p>
    <w:tbl>
      <w:tblPr>
        <w:tblpPr w:leftFromText="180" w:rightFromText="180" w:vertAnchor="text" w:tblpX="-225" w:tblpY="68"/>
        <w:tblW w:w="11396" w:type="dxa"/>
        <w:tblLook w:val="0000" w:firstRow="0" w:lastRow="0" w:firstColumn="0" w:lastColumn="0" w:noHBand="0" w:noVBand="0"/>
      </w:tblPr>
      <w:tblGrid>
        <w:gridCol w:w="4253"/>
        <w:gridCol w:w="7143"/>
      </w:tblGrid>
      <w:tr w:rsidR="00F075D6" w:rsidRPr="00C23698" w14:paraId="2D95D904" w14:textId="77777777" w:rsidTr="004B6AA3">
        <w:trPr>
          <w:trHeight w:val="9781"/>
        </w:trPr>
        <w:tc>
          <w:tcPr>
            <w:tcW w:w="4253" w:type="dxa"/>
            <w:shd w:val="clear" w:color="auto" w:fill="DAEEF3" w:themeFill="accent5" w:themeFillTint="33"/>
          </w:tcPr>
          <w:p w14:paraId="2CED967B" w14:textId="77777777" w:rsidR="00E06118" w:rsidRPr="0033239F" w:rsidRDefault="00E06118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sz w:val="6"/>
                <w:szCs w:val="6"/>
                <w:lang w:val="en-US"/>
              </w:rPr>
            </w:pPr>
          </w:p>
          <w:p w14:paraId="5314A7C0" w14:textId="31D3FF15" w:rsidR="00F075D6" w:rsidRPr="0033239F" w:rsidRDefault="00F075D6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CORE COMPETENCIES</w:t>
            </w:r>
          </w:p>
          <w:p w14:paraId="5A744591" w14:textId="77777777" w:rsidR="00F075D6" w:rsidRPr="00C23698" w:rsidRDefault="00F075D6" w:rsidP="004B6AA3">
            <w:pPr>
              <w:spacing w:after="0" w:line="240" w:lineRule="auto"/>
              <w:rPr>
                <w:rFonts w:ascii="Book Antiqua" w:eastAsia="Arial" w:hAnsi="Book Antiqua" w:cs="Segoe UI"/>
                <w:color w:val="FFFFFF" w:themeColor="background1"/>
                <w:sz w:val="18"/>
                <w:szCs w:val="18"/>
                <w:lang w:val="en-US"/>
              </w:rPr>
            </w:pPr>
          </w:p>
          <w:p w14:paraId="26C8D0F2" w14:textId="411D71C7" w:rsidR="00CE0B85" w:rsidRPr="00C23698" w:rsidRDefault="00CE0B85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Strategic Planning </w:t>
            </w:r>
          </w:p>
          <w:p w14:paraId="399DBD31" w14:textId="3AF6BD4C" w:rsidR="00F075D6" w:rsidRPr="00C23698" w:rsidRDefault="00000000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>
              <w:rPr>
                <w:rFonts w:ascii="Book Antiqua" w:hAnsi="Book Antiqua" w:cs="Segoe UI"/>
                <w:sz w:val="18"/>
                <w:szCs w:val="18"/>
              </w:rPr>
              <w:pict w14:anchorId="4D4F4936">
                <v:rect id="_x0000_i1208" style="width:147.1pt;height:3pt" o:hrpct="967" o:hrstd="t" o:hrnoshade="t" o:hr="t" stroked="f"/>
              </w:pict>
            </w:r>
          </w:p>
          <w:p w14:paraId="450DFD20" w14:textId="03E5DAC4" w:rsidR="0071488F" w:rsidRPr="00C23698" w:rsidRDefault="000947F9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Administration </w:t>
            </w:r>
            <w:r w:rsidR="00D800F8" w:rsidRPr="00C23698">
              <w:rPr>
                <w:rFonts w:ascii="Book Antiqua" w:hAnsi="Book Antiqua" w:cs="Segoe UI"/>
                <w:sz w:val="18"/>
                <w:szCs w:val="18"/>
              </w:rPr>
              <w:t>Management</w:t>
            </w:r>
          </w:p>
          <w:p w14:paraId="2634AAF7" w14:textId="5F78B95F" w:rsidR="00F075D6" w:rsidRPr="00C23698" w:rsidRDefault="00000000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>
              <w:rPr>
                <w:rFonts w:ascii="Book Antiqua" w:hAnsi="Book Antiqua" w:cs="Segoe UI"/>
                <w:sz w:val="18"/>
                <w:szCs w:val="18"/>
              </w:rPr>
              <w:pict w14:anchorId="42CFFF37">
                <v:rect id="_x0000_i1209" style="width:147.1pt;height:3pt" o:hrpct="967" o:hrstd="t" o:hrnoshade="t" o:hr="t" stroked="f"/>
              </w:pict>
            </w:r>
          </w:p>
          <w:p w14:paraId="287FD417" w14:textId="3A9A47A5" w:rsidR="008E64BA" w:rsidRPr="00C23698" w:rsidRDefault="000947F9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HR Management</w:t>
            </w:r>
          </w:p>
          <w:p w14:paraId="18AD43F1" w14:textId="508564FB" w:rsidR="00F075D6" w:rsidRPr="00C23698" w:rsidRDefault="00000000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>
              <w:rPr>
                <w:rFonts w:ascii="Book Antiqua" w:hAnsi="Book Antiqua" w:cs="Segoe UI"/>
                <w:sz w:val="18"/>
                <w:szCs w:val="18"/>
              </w:rPr>
              <w:pict w14:anchorId="407EC4B6">
                <v:rect id="_x0000_i1210" style="width:147.1pt;height:3pt" o:hrpct="967" o:hrstd="t" o:hrnoshade="t" o:hr="t" stroked="f"/>
              </w:pict>
            </w:r>
          </w:p>
          <w:p w14:paraId="0130F327" w14:textId="56BD7ABE" w:rsidR="00F075D6" w:rsidRPr="00C23698" w:rsidRDefault="00D800F8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Continuous Improvement</w:t>
            </w:r>
            <w:r w:rsidR="00000000">
              <w:rPr>
                <w:rFonts w:ascii="Book Antiqua" w:hAnsi="Book Antiqua" w:cs="Segoe UI"/>
                <w:sz w:val="18"/>
                <w:szCs w:val="18"/>
              </w:rPr>
              <w:pict w14:anchorId="5A4D4AE3">
                <v:rect id="_x0000_i1211" style="width:147.1pt;height:3pt" o:hrpct="967" o:hrstd="t" o:hrnoshade="t" o:hr="t" stroked="f"/>
              </w:pict>
            </w:r>
          </w:p>
          <w:p w14:paraId="0FCD2777" w14:textId="1FD6B3A3" w:rsidR="00D73EED" w:rsidRPr="00C23698" w:rsidRDefault="000947F9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Business Communication </w:t>
            </w:r>
            <w:r w:rsidR="00000000">
              <w:rPr>
                <w:rFonts w:ascii="Book Antiqua" w:hAnsi="Book Antiqua" w:cs="Segoe UI"/>
                <w:sz w:val="18"/>
                <w:szCs w:val="18"/>
              </w:rPr>
              <w:pict w14:anchorId="623EDF53">
                <v:rect id="_x0000_i1212" style="width:147.1pt;height:3pt" o:hrpct="967" o:hrstd="t" o:hrnoshade="t" o:hr="t" stroked="f"/>
              </w:pict>
            </w:r>
          </w:p>
          <w:p w14:paraId="4C6FB7FA" w14:textId="6F66B9D7" w:rsidR="00F075D6" w:rsidRPr="00C23698" w:rsidRDefault="008E64BA" w:rsidP="004B6AA3">
            <w:pPr>
              <w:spacing w:after="0" w:line="240" w:lineRule="auto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HR</w:t>
            </w:r>
            <w:r w:rsidR="00D800F8" w:rsidRPr="00C23698">
              <w:rPr>
                <w:rFonts w:ascii="Book Antiqua" w:hAnsi="Book Antiqua" w:cs="Segoe UI"/>
                <w:sz w:val="18"/>
                <w:szCs w:val="18"/>
              </w:rPr>
              <w:t xml:space="preserve"> Management</w:t>
            </w:r>
          </w:p>
          <w:p w14:paraId="1467FF87" w14:textId="23CD6646" w:rsidR="00CE0B85" w:rsidRPr="00C23698" w:rsidRDefault="00000000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sz w:val="18"/>
                <w:szCs w:val="18"/>
                <w:lang w:val="en-US"/>
              </w:rPr>
            </w:pPr>
            <w:r>
              <w:rPr>
                <w:rFonts w:ascii="Book Antiqua" w:hAnsi="Book Antiqua" w:cs="Segoe UI"/>
                <w:sz w:val="18"/>
                <w:szCs w:val="18"/>
              </w:rPr>
              <w:pict w14:anchorId="55C93A46">
                <v:rect id="_x0000_i1213" style="width:147.1pt;height:3pt" o:hrpct="967" o:hrstd="t" o:hrnoshade="t" o:hr="t" stroked="f"/>
              </w:pict>
            </w:r>
          </w:p>
          <w:p w14:paraId="6B3B1CB5" w14:textId="6527B25F" w:rsidR="00CE0B85" w:rsidRPr="00C23698" w:rsidRDefault="00D800F8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sz w:val="18"/>
                <w:szCs w:val="18"/>
                <w:lang w:val="en-US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Budgeting </w:t>
            </w:r>
            <w:r w:rsidR="00000000">
              <w:rPr>
                <w:rFonts w:ascii="Book Antiqua" w:hAnsi="Book Antiqua" w:cs="Segoe UI"/>
                <w:sz w:val="18"/>
                <w:szCs w:val="18"/>
              </w:rPr>
              <w:pict w14:anchorId="13455270">
                <v:rect id="_x0000_i1214" style="width:147.1pt;height:3pt" o:hrpct="967" o:hrstd="t" o:hrnoshade="t" o:hr="t" stroked="f"/>
              </w:pict>
            </w:r>
          </w:p>
          <w:p w14:paraId="37A0670A" w14:textId="1B578B10" w:rsidR="006F4FF2" w:rsidRPr="00C23698" w:rsidRDefault="000947F9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sz w:val="18"/>
                <w:szCs w:val="18"/>
                <w:lang w:val="en-US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Relationship </w:t>
            </w:r>
            <w:r w:rsidR="00D800F8" w:rsidRPr="00C23698">
              <w:rPr>
                <w:rFonts w:ascii="Book Antiqua" w:hAnsi="Book Antiqua" w:cs="Segoe UI"/>
                <w:sz w:val="18"/>
                <w:szCs w:val="18"/>
              </w:rPr>
              <w:t>Management</w:t>
            </w:r>
            <w:r w:rsidR="00000000">
              <w:rPr>
                <w:rFonts w:ascii="Book Antiqua" w:hAnsi="Book Antiqua" w:cs="Segoe UI"/>
                <w:sz w:val="18"/>
                <w:szCs w:val="18"/>
              </w:rPr>
              <w:pict w14:anchorId="441B3DC9">
                <v:rect id="_x0000_i1215" style="width:147.1pt;height:3pt" o:hrpct="967" o:hrstd="t" o:hrnoshade="t" o:hr="t" stroked="f"/>
              </w:pict>
            </w:r>
          </w:p>
          <w:p w14:paraId="5B05CFDE" w14:textId="670198D4" w:rsidR="006F4FF2" w:rsidRPr="00C23698" w:rsidRDefault="00D800F8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sz w:val="18"/>
                <w:szCs w:val="18"/>
                <w:lang w:val="en-US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Best Practices &amp; Standards</w:t>
            </w:r>
            <w:r w:rsidR="00000000">
              <w:rPr>
                <w:rFonts w:ascii="Book Antiqua" w:hAnsi="Book Antiqua" w:cs="Segoe UI"/>
                <w:sz w:val="18"/>
                <w:szCs w:val="18"/>
              </w:rPr>
              <w:pict w14:anchorId="0E55C72C">
                <v:rect id="_x0000_i1216" style="width:147.1pt;height:3pt" o:hrpct="967" o:hrstd="t" o:hrnoshade="t" o:hr="t" stroked="f"/>
              </w:pict>
            </w:r>
          </w:p>
          <w:p w14:paraId="6F60E2C8" w14:textId="672735E7" w:rsidR="006F4FF2" w:rsidRPr="00C23698" w:rsidRDefault="00D800F8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sz w:val="18"/>
                <w:szCs w:val="18"/>
                <w:lang w:val="en-US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Operational Administration</w:t>
            </w:r>
            <w:r w:rsidR="00000000">
              <w:rPr>
                <w:rFonts w:ascii="Book Antiqua" w:hAnsi="Book Antiqua" w:cs="Segoe UI"/>
                <w:sz w:val="18"/>
                <w:szCs w:val="18"/>
              </w:rPr>
              <w:pict w14:anchorId="6C82BCC4">
                <v:rect id="_x0000_i1217" style="width:147.1pt;height:3pt" o:hrpct="967" o:hrstd="t" o:hrnoshade="t" o:hr="t" stroked="f"/>
              </w:pict>
            </w:r>
          </w:p>
          <w:p w14:paraId="4D928F73" w14:textId="77777777" w:rsidR="008E64BA" w:rsidRPr="00C23698" w:rsidRDefault="008E64BA" w:rsidP="004B6AA3">
            <w:pPr>
              <w:spacing w:after="0" w:line="240" w:lineRule="auto"/>
              <w:rPr>
                <w:rFonts w:ascii="Book Antiqua" w:eastAsia="Arial" w:hAnsi="Book Antiqua" w:cs="Tahoma"/>
                <w:b/>
                <w:color w:val="548DD4" w:themeColor="text2" w:themeTint="99"/>
                <w:sz w:val="18"/>
                <w:szCs w:val="18"/>
                <w:lang w:val="en-US"/>
              </w:rPr>
            </w:pPr>
          </w:p>
          <w:p w14:paraId="43F38D76" w14:textId="23CB6947" w:rsidR="00D800F8" w:rsidRPr="0033239F" w:rsidRDefault="00D800F8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PERSONALITY TRAITS</w:t>
            </w:r>
          </w:p>
          <w:p w14:paraId="7186AF1F" w14:textId="77777777" w:rsidR="00D800F8" w:rsidRPr="00C23698" w:rsidRDefault="00D800F8" w:rsidP="004B6AA3">
            <w:pPr>
              <w:spacing w:after="0" w:line="240" w:lineRule="auto"/>
              <w:rPr>
                <w:rFonts w:ascii="Book Antiqua" w:eastAsia="Arial" w:hAnsi="Book Antiqua" w:cs="Tahoma"/>
                <w:color w:val="FFFFFF" w:themeColor="background1"/>
                <w:sz w:val="18"/>
                <w:szCs w:val="18"/>
                <w:lang w:val="en-US"/>
              </w:rPr>
            </w:pPr>
          </w:p>
          <w:p w14:paraId="56F92E7F" w14:textId="77777777" w:rsidR="00D800F8" w:rsidRPr="00C23698" w:rsidRDefault="00D800F8" w:rsidP="004B6AA3">
            <w:pPr>
              <w:spacing w:after="0" w:line="240" w:lineRule="auto"/>
              <w:rPr>
                <w:rFonts w:ascii="Book Antiqua" w:hAnsi="Book Antiqua" w:cs="Tahoma"/>
                <w:sz w:val="18"/>
                <w:szCs w:val="18"/>
              </w:rPr>
            </w:pPr>
            <w:r w:rsidRPr="00C23698">
              <w:rPr>
                <w:rFonts w:ascii="Book Antiqua" w:hAnsi="Book Antiqua" w:cs="Tahoma"/>
                <w:sz w:val="18"/>
                <w:szCs w:val="18"/>
              </w:rPr>
              <w:t>Service-oriented</w:t>
            </w:r>
            <w:r w:rsidRPr="00C23698">
              <w:rPr>
                <w:rFonts w:ascii="Book Antiqua" w:hAnsi="Book Antiqua" w:cs="Tahoma"/>
                <w:sz w:val="18"/>
                <w:szCs w:val="18"/>
              </w:rPr>
              <w:br/>
            </w:r>
            <w:r w:rsidR="00000000">
              <w:rPr>
                <w:rFonts w:ascii="Book Antiqua" w:hAnsi="Book Antiqua" w:cs="Tahoma"/>
                <w:sz w:val="18"/>
                <w:szCs w:val="18"/>
              </w:rPr>
              <w:pict w14:anchorId="1FE17515">
                <v:rect id="_x0000_i1218" style="width:147.1pt;height:3pt" o:hrpct="967" o:hrstd="t" o:hrnoshade="t" o:hr="t" stroked="f"/>
              </w:pict>
            </w:r>
            <w:r w:rsidRPr="00C23698">
              <w:rPr>
                <w:rFonts w:ascii="Book Antiqua" w:hAnsi="Book Antiqua" w:cs="Tahoma"/>
                <w:sz w:val="18"/>
                <w:szCs w:val="18"/>
              </w:rPr>
              <w:t>Relationship Builder</w:t>
            </w:r>
          </w:p>
          <w:p w14:paraId="3079B041" w14:textId="77777777" w:rsidR="00D800F8" w:rsidRPr="00C23698" w:rsidRDefault="00000000" w:rsidP="004B6AA3">
            <w:pPr>
              <w:spacing w:after="0" w:line="240" w:lineRule="auto"/>
              <w:rPr>
                <w:rFonts w:ascii="Book Antiqua" w:hAnsi="Book Antiqua" w:cs="Tahoma"/>
                <w:sz w:val="18"/>
                <w:szCs w:val="18"/>
              </w:rPr>
            </w:pPr>
            <w:r>
              <w:rPr>
                <w:rFonts w:ascii="Book Antiqua" w:hAnsi="Book Antiqua" w:cs="Tahoma"/>
                <w:sz w:val="18"/>
                <w:szCs w:val="18"/>
              </w:rPr>
              <w:pict w14:anchorId="27556E90">
                <v:rect id="_x0000_i1219" style="width:147.1pt;height:3pt" o:hrpct="967" o:hrstd="t" o:hrnoshade="t" o:hr="t" stroked="f"/>
              </w:pict>
            </w:r>
            <w:r w:rsidR="00D800F8" w:rsidRPr="00C23698">
              <w:rPr>
                <w:rFonts w:ascii="Book Antiqua" w:hAnsi="Book Antiqua" w:cs="Tahoma"/>
                <w:sz w:val="18"/>
                <w:szCs w:val="18"/>
              </w:rPr>
              <w:t>Conflict Resolution Expert</w:t>
            </w:r>
          </w:p>
          <w:p w14:paraId="476B7997" w14:textId="5251C441" w:rsidR="00511081" w:rsidRPr="00C23698" w:rsidRDefault="00000000" w:rsidP="004B6AA3">
            <w:pPr>
              <w:spacing w:after="0" w:line="240" w:lineRule="auto"/>
              <w:rPr>
                <w:rFonts w:ascii="Book Antiqua" w:hAnsi="Book Antiqua" w:cs="Tahoma"/>
                <w:sz w:val="18"/>
                <w:szCs w:val="18"/>
              </w:rPr>
            </w:pPr>
            <w:r>
              <w:rPr>
                <w:rFonts w:ascii="Book Antiqua" w:hAnsi="Book Antiqua" w:cs="Tahoma"/>
                <w:sz w:val="18"/>
                <w:szCs w:val="18"/>
              </w:rPr>
              <w:pict w14:anchorId="137F4C2D">
                <v:rect id="_x0000_i1220" style="width:147.1pt;height:3pt" o:hrpct="967" o:hrstd="t" o:hrnoshade="t" o:hr="t" stroked="f"/>
              </w:pict>
            </w:r>
          </w:p>
          <w:p w14:paraId="6F8F8B5A" w14:textId="128D2713" w:rsidR="00D800F8" w:rsidRPr="00C23698" w:rsidRDefault="00D800F8" w:rsidP="004B6AA3">
            <w:pPr>
              <w:spacing w:after="0" w:line="240" w:lineRule="auto"/>
              <w:rPr>
                <w:rFonts w:ascii="Book Antiqua" w:hAnsi="Book Antiqua" w:cs="Tahoma"/>
                <w:sz w:val="18"/>
                <w:szCs w:val="18"/>
              </w:rPr>
            </w:pPr>
            <w:r w:rsidRPr="00C23698">
              <w:rPr>
                <w:rFonts w:ascii="Book Antiqua" w:hAnsi="Book Antiqua" w:cs="Tahoma"/>
                <w:sz w:val="18"/>
                <w:szCs w:val="18"/>
              </w:rPr>
              <w:t>Decision-Making</w:t>
            </w:r>
          </w:p>
          <w:p w14:paraId="0D60ECB6" w14:textId="2619BE09" w:rsidR="003B0140" w:rsidRPr="00C23698" w:rsidRDefault="00000000" w:rsidP="004B6AA3">
            <w:pPr>
              <w:spacing w:after="0" w:line="240" w:lineRule="auto"/>
              <w:rPr>
                <w:rFonts w:ascii="Book Antiqua" w:hAnsi="Book Antiqua" w:cs="Tahoma"/>
                <w:sz w:val="18"/>
                <w:szCs w:val="18"/>
              </w:rPr>
            </w:pPr>
            <w:r>
              <w:rPr>
                <w:rFonts w:ascii="Book Antiqua" w:hAnsi="Book Antiqua" w:cs="Tahoma"/>
                <w:sz w:val="18"/>
                <w:szCs w:val="18"/>
              </w:rPr>
              <w:pict w14:anchorId="7A3032CC">
                <v:rect id="_x0000_i1221" style="width:147.1pt;height:3pt" o:hrpct="967" o:hrstd="t" o:hrnoshade="t" o:hr="t" stroked="f"/>
              </w:pict>
            </w:r>
          </w:p>
          <w:p w14:paraId="264C5365" w14:textId="77777777" w:rsidR="008D65BD" w:rsidRPr="00C23698" w:rsidRDefault="008D65BD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sz w:val="18"/>
                <w:szCs w:val="18"/>
                <w:lang w:val="en-US"/>
              </w:rPr>
            </w:pPr>
          </w:p>
          <w:p w14:paraId="09D94F7B" w14:textId="5D8083C7" w:rsidR="00015CFF" w:rsidRPr="0033239F" w:rsidRDefault="00015CFF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EDUCATION CREDENTIALS</w:t>
            </w:r>
          </w:p>
          <w:p w14:paraId="50473C68" w14:textId="19630CA0" w:rsidR="009E68B8" w:rsidRPr="00C23698" w:rsidRDefault="000947F9" w:rsidP="004B6A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BBA, Maharani </w:t>
            </w:r>
            <w:r w:rsidR="0033239F">
              <w:rPr>
                <w:rFonts w:ascii="Book Antiqua" w:hAnsi="Book Antiqua" w:cs="Segoe UI"/>
                <w:sz w:val="18"/>
                <w:szCs w:val="18"/>
              </w:rPr>
              <w:t>W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omen’s </w:t>
            </w:r>
            <w:r w:rsidR="0033239F">
              <w:rPr>
                <w:rFonts w:ascii="Book Antiqua" w:hAnsi="Book Antiqua" w:cs="Segoe UI"/>
                <w:sz w:val="18"/>
                <w:szCs w:val="18"/>
              </w:rPr>
              <w:t>A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rts, </w:t>
            </w:r>
            <w:r w:rsidR="0033239F">
              <w:rPr>
                <w:rFonts w:ascii="Book Antiqua" w:hAnsi="Book Antiqua" w:cs="Segoe UI"/>
                <w:sz w:val="18"/>
                <w:szCs w:val="18"/>
              </w:rPr>
              <w:t>S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>cience and Management College, Bangalore University, 2021</w:t>
            </w:r>
          </w:p>
          <w:p w14:paraId="3BE71136" w14:textId="55BD9ABD" w:rsidR="000947F9" w:rsidRPr="00C23698" w:rsidRDefault="000947F9" w:rsidP="004B6A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Pre-University, Government PU College, Karnataka Department of Pre-University Education, 2018</w:t>
            </w:r>
          </w:p>
          <w:p w14:paraId="07C4BC80" w14:textId="478CD63F" w:rsidR="000947F9" w:rsidRPr="00C23698" w:rsidRDefault="000947F9" w:rsidP="004B6A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SSLC, Shanthinikethan English </w:t>
            </w:r>
            <w:r w:rsidR="0033239F">
              <w:rPr>
                <w:rFonts w:ascii="Book Antiqua" w:hAnsi="Book Antiqua" w:cs="Segoe UI"/>
                <w:sz w:val="18"/>
                <w:szCs w:val="18"/>
              </w:rPr>
              <w:t>S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>chool, 2014</w:t>
            </w:r>
          </w:p>
          <w:p w14:paraId="64B26286" w14:textId="77777777" w:rsidR="008E64BA" w:rsidRPr="00C23698" w:rsidRDefault="008E64BA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FFFFFF" w:themeColor="background1"/>
                <w:sz w:val="18"/>
                <w:szCs w:val="18"/>
                <w:lang w:val="en-US"/>
              </w:rPr>
            </w:pPr>
          </w:p>
          <w:p w14:paraId="327CBF41" w14:textId="6AF3540E" w:rsidR="00015CFF" w:rsidRPr="0033239F" w:rsidRDefault="000947F9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ACH</w:t>
            </w:r>
            <w:r w:rsidR="0033239F"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IE</w:t>
            </w: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 xml:space="preserve">VEMENTS </w:t>
            </w:r>
            <w:r w:rsidR="001279C6"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 xml:space="preserve"> </w:t>
            </w:r>
          </w:p>
          <w:p w14:paraId="466E87CF" w14:textId="77777777" w:rsidR="000947F9" w:rsidRPr="00C23698" w:rsidRDefault="000947F9" w:rsidP="004B6A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Attended workshop on effective communication.</w:t>
            </w:r>
          </w:p>
          <w:p w14:paraId="195CE013" w14:textId="274A1714" w:rsidR="000947F9" w:rsidRPr="00C23698" w:rsidRDefault="00C23698" w:rsidP="004B6A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Won</w:t>
            </w:r>
            <w:r w:rsidR="000947F9" w:rsidRPr="00C23698">
              <w:rPr>
                <w:rFonts w:ascii="Book Antiqua" w:hAnsi="Book Antiqua" w:cs="Segoe UI"/>
                <w:sz w:val="18"/>
                <w:szCs w:val="18"/>
              </w:rPr>
              <w:t xml:space="preserve"> inter college debate competition.</w:t>
            </w:r>
          </w:p>
          <w:p w14:paraId="34E62FCF" w14:textId="419249C6" w:rsidR="001279C6" w:rsidRPr="00C23698" w:rsidRDefault="000947F9" w:rsidP="004B6A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sz w:val="18"/>
                <w:szCs w:val="18"/>
              </w:rPr>
              <w:t>Attended speak, lead, and conquer workshop and presented instant speech on topic with Certificate</w:t>
            </w:r>
          </w:p>
          <w:p w14:paraId="72891F38" w14:textId="77777777" w:rsidR="000947F9" w:rsidRPr="00C23698" w:rsidRDefault="000947F9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sz w:val="18"/>
                <w:szCs w:val="18"/>
                <w:lang w:val="en-US"/>
              </w:rPr>
            </w:pPr>
          </w:p>
          <w:p w14:paraId="1BDACCEB" w14:textId="0455617C" w:rsidR="00015CFF" w:rsidRPr="0033239F" w:rsidRDefault="00CE0B85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PERSONAL DETAILS</w:t>
            </w:r>
          </w:p>
          <w:p w14:paraId="3ABEBB0D" w14:textId="708EC855" w:rsidR="00015CFF" w:rsidRPr="00C23698" w:rsidRDefault="00AD30C6" w:rsidP="004B6AA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Language Purview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: </w:t>
            </w:r>
            <w:r w:rsidR="001279C6" w:rsidRPr="00C23698">
              <w:rPr>
                <w:rFonts w:ascii="Book Antiqua" w:hAnsi="Book Antiqua"/>
                <w:sz w:val="18"/>
                <w:szCs w:val="18"/>
              </w:rPr>
              <w:t xml:space="preserve"> </w:t>
            </w:r>
            <w:r w:rsidR="000947F9" w:rsidRPr="00C23698">
              <w:rPr>
                <w:rFonts w:ascii="Book Antiqua" w:hAnsi="Book Antiqua"/>
                <w:sz w:val="18"/>
                <w:szCs w:val="18"/>
              </w:rPr>
              <w:t xml:space="preserve"> English, Hindi &amp; Kannada</w:t>
            </w:r>
          </w:p>
          <w:p w14:paraId="161F2EA7" w14:textId="34986F6A" w:rsidR="001279C6" w:rsidRPr="00C23698" w:rsidRDefault="001279C6" w:rsidP="004B6AA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Date of Birth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: </w:t>
            </w:r>
            <w:r w:rsidR="000947F9" w:rsidRPr="00C23698">
              <w:rPr>
                <w:rFonts w:ascii="Book Antiqua" w:hAnsi="Book Antiqua" w:cs="Segoe UI"/>
                <w:sz w:val="18"/>
                <w:szCs w:val="18"/>
              </w:rPr>
              <w:t>12</w:t>
            </w:r>
            <w:r w:rsidR="000947F9" w:rsidRPr="00C23698">
              <w:rPr>
                <w:rFonts w:ascii="Book Antiqua" w:hAnsi="Book Antiqua" w:cs="Segoe UI"/>
                <w:sz w:val="18"/>
                <w:szCs w:val="18"/>
                <w:vertAlign w:val="superscript"/>
              </w:rPr>
              <w:t>th</w:t>
            </w:r>
            <w:r w:rsidR="000947F9" w:rsidRPr="00C23698">
              <w:rPr>
                <w:rFonts w:ascii="Book Antiqua" w:hAnsi="Book Antiqua" w:cs="Segoe UI"/>
                <w:sz w:val="18"/>
                <w:szCs w:val="18"/>
              </w:rPr>
              <w:t xml:space="preserve"> April 1999</w:t>
            </w:r>
          </w:p>
          <w:p w14:paraId="3AA34543" w14:textId="77777777" w:rsidR="001279C6" w:rsidRPr="00C23698" w:rsidRDefault="001279C6" w:rsidP="004B6AA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Address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>:</w:t>
            </w:r>
            <w:r w:rsidR="000947F9" w:rsidRPr="00C23698">
              <w:rPr>
                <w:rFonts w:ascii="Book Antiqua" w:hAnsi="Book Antiqua" w:cs="Segoe UI"/>
                <w:sz w:val="18"/>
                <w:szCs w:val="18"/>
              </w:rPr>
              <w:t xml:space="preserve"> #66, Ravi Nilaya, 3rd Cross road, Ramarao layout, Katriguppe, BSK 3rd stage Bangalore-560085</w:t>
            </w:r>
          </w:p>
          <w:p w14:paraId="118AD4E5" w14:textId="3D81CD4A" w:rsidR="000947F9" w:rsidRPr="00C23698" w:rsidRDefault="000947F9" w:rsidP="004B6AA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Passport No: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 T9392050</w:t>
            </w:r>
          </w:p>
        </w:tc>
        <w:tc>
          <w:tcPr>
            <w:tcW w:w="7143" w:type="dxa"/>
            <w:shd w:val="clear" w:color="auto" w:fill="auto"/>
          </w:tcPr>
          <w:p w14:paraId="296606C5" w14:textId="77777777" w:rsidR="00C9375E" w:rsidRPr="00C23698" w:rsidRDefault="00C9375E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sz w:val="18"/>
                <w:szCs w:val="18"/>
                <w:lang w:val="en-US"/>
              </w:rPr>
            </w:pPr>
          </w:p>
          <w:p w14:paraId="3F63F9A1" w14:textId="3886E0AC" w:rsidR="00852B2B" w:rsidRPr="0033239F" w:rsidRDefault="00852B2B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PROFILE SUMMARY</w:t>
            </w:r>
          </w:p>
          <w:p w14:paraId="796C776B" w14:textId="0722BF01" w:rsidR="00852B2B" w:rsidRPr="00C23698" w:rsidRDefault="00852B2B" w:rsidP="004B6AA3">
            <w:pPr>
              <w:tabs>
                <w:tab w:val="left" w:pos="6156"/>
              </w:tabs>
              <w:spacing w:after="0" w:line="240" w:lineRule="auto"/>
              <w:rPr>
                <w:rFonts w:ascii="Book Antiqua" w:eastAsia="Arial" w:hAnsi="Book Antiqua" w:cs="Segoe UI"/>
                <w:b/>
                <w:color w:val="347BBC"/>
                <w:sz w:val="18"/>
                <w:szCs w:val="18"/>
                <w:lang w:val="en-US"/>
              </w:rPr>
            </w:pPr>
            <w:r w:rsidRPr="00C23698">
              <w:rPr>
                <w:rFonts w:ascii="Book Antiqua" w:eastAsia="Arial" w:hAnsi="Book Antiqua" w:cs="Segoe UI"/>
                <w:b/>
                <w:noProof/>
                <w:color w:val="347BBC"/>
                <w:sz w:val="18"/>
                <w:szCs w:val="18"/>
                <w:lang w:eastAsia="en-IN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503393B" wp14:editId="06046E32">
                      <wp:simplePos x="0" y="0"/>
                      <wp:positionH relativeFrom="page">
                        <wp:posOffset>97790</wp:posOffset>
                      </wp:positionH>
                      <wp:positionV relativeFrom="paragraph">
                        <wp:posOffset>46990</wp:posOffset>
                      </wp:positionV>
                      <wp:extent cx="4451985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1985" cy="0"/>
                              </a:xfrm>
                              <a:prstGeom prst="line">
                                <a:avLst/>
                              </a:prstGeom>
                              <a:noFill/>
                              <a:ln w="9754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F528F" id="Straight Connector 2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.7pt,3.7pt" to="358.2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" strokecolor="#548dd4 [1951]" strokeweight=".27094mm">
                      <w10:wrap anchorx="page"/>
                    </v:line>
                  </w:pict>
                </mc:Fallback>
              </mc:AlternateContent>
            </w:r>
            <w:r w:rsidR="005B47ED" w:rsidRPr="00C23698">
              <w:rPr>
                <w:rFonts w:ascii="Book Antiqua" w:eastAsia="Arial" w:hAnsi="Book Antiqua" w:cs="Segoe UI"/>
                <w:b/>
                <w:color w:val="347BBC"/>
                <w:sz w:val="18"/>
                <w:szCs w:val="18"/>
                <w:lang w:val="en-US"/>
              </w:rPr>
              <w:tab/>
            </w:r>
          </w:p>
          <w:p w14:paraId="64297DEA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bookmarkStart w:id="0" w:name="_Hlk96425457"/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An Astute and Dynamic Administration</w:t>
            </w:r>
            <w:r w:rsidRPr="00C23698">
              <w:rPr>
                <w:rFonts w:ascii="Book Antiqua" w:hAnsi="Book Antiqua" w:cs="Segoe UI"/>
                <w:b/>
                <w:bCs/>
                <w:color w:val="548DD4" w:themeColor="text2" w:themeTint="99"/>
                <w:sz w:val="18"/>
                <w:szCs w:val="18"/>
              </w:rPr>
              <w:t xml:space="preserve"> </w:t>
            </w: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 xml:space="preserve">Management Professional with career advancements 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in handling the day-to-day operations within the organization. </w:t>
            </w:r>
          </w:p>
          <w:p w14:paraId="26D05E0A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sz w:val="18"/>
                <w:szCs w:val="18"/>
              </w:rPr>
              <w:t>Exceptionally talented in juggling and prioritizing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 xml:space="preserve"> needs while ensuring speedy responses to business concerns.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 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Verifiable success in orchestrating turnaround initiatives that revive stalled operations and ignite underperforming operations.</w:t>
            </w:r>
          </w:p>
          <w:p w14:paraId="22B46BEB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sz w:val="18"/>
                <w:szCs w:val="18"/>
              </w:rPr>
              <w:t xml:space="preserve">Demonstrated excellence 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 xml:space="preserve">in leading, managing, and coordinating the </w:t>
            </w:r>
            <w:r>
              <w:rPr>
                <w:rFonts w:ascii="Book Antiqua" w:hAnsi="Book Antiqua" w:cs="Segoe UI"/>
                <w:bCs/>
                <w:sz w:val="18"/>
                <w:szCs w:val="18"/>
              </w:rPr>
              <w:t>company's overall HR &amp; Administration operations,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 xml:space="preserve"> interpreting the </w:t>
            </w:r>
            <w:proofErr w:type="gramStart"/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requirement</w:t>
            </w:r>
            <w:proofErr w:type="gramEnd"/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 xml:space="preserve"> and formulating the internal policies related to day-to-day operations. </w:t>
            </w:r>
          </w:p>
          <w:p w14:paraId="7E9CD861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sz w:val="18"/>
                <w:szCs w:val="18"/>
              </w:rPr>
              <w:t>Possessing a cohesive set of competencies in augmenting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 xml:space="preserve"> efficiency in terms of time, costs, and resources</w:t>
            </w:r>
          </w:p>
          <w:p w14:paraId="21DD8020" w14:textId="67B44024" w:rsidR="003B0140" w:rsidRDefault="0033239F" w:rsidP="004B6AA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Skilled in identifying and nurturing the strengths of individuals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 xml:space="preserve"> while creating a unified and cooperative culture that enables teams to work collaboratively and achieve the targeted objective. </w:t>
            </w:r>
            <w:bookmarkEnd w:id="0"/>
          </w:p>
          <w:p w14:paraId="6B680E61" w14:textId="77777777" w:rsidR="0033239F" w:rsidRPr="0033239F" w:rsidRDefault="0033239F" w:rsidP="004B6AA3">
            <w:pPr>
              <w:pStyle w:val="ListParagraph"/>
              <w:ind w:left="360"/>
              <w:jc w:val="both"/>
              <w:rPr>
                <w:rFonts w:ascii="Book Antiqua" w:hAnsi="Book Antiqua" w:cs="Segoe UI"/>
                <w:sz w:val="18"/>
                <w:szCs w:val="18"/>
              </w:rPr>
            </w:pPr>
          </w:p>
          <w:p w14:paraId="49891C9F" w14:textId="77777777" w:rsidR="003B0140" w:rsidRPr="0033239F" w:rsidRDefault="003B0140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WORK EXPERIENCE</w:t>
            </w:r>
          </w:p>
          <w:p w14:paraId="57EACEA4" w14:textId="15D69AB7" w:rsidR="003B0140" w:rsidRPr="00C23698" w:rsidRDefault="003B0140" w:rsidP="004B6AA3">
            <w:pPr>
              <w:spacing w:after="0" w:line="240" w:lineRule="auto"/>
              <w:rPr>
                <w:rFonts w:ascii="Book Antiqua" w:hAnsi="Book Antiqua" w:cs="Segoe UI"/>
                <w:i/>
                <w:iCs/>
                <w:sz w:val="18"/>
                <w:szCs w:val="18"/>
              </w:rPr>
            </w:pPr>
            <w:r w:rsidRPr="00C23698">
              <w:rPr>
                <w:rFonts w:ascii="Book Antiqua" w:eastAsia="Arial" w:hAnsi="Book Antiqua" w:cs="Segoe UI"/>
                <w:b/>
                <w:noProof/>
                <w:color w:val="548DD4" w:themeColor="text2" w:themeTint="9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74624" behindDoc="0" locked="0" layoutInCell="1" allowOverlap="1" wp14:anchorId="31F33DB5" wp14:editId="5B930AFD">
                      <wp:simplePos x="0" y="0"/>
                      <wp:positionH relativeFrom="page">
                        <wp:posOffset>97790</wp:posOffset>
                      </wp:positionH>
                      <wp:positionV relativeFrom="paragraph">
                        <wp:posOffset>29845</wp:posOffset>
                      </wp:positionV>
                      <wp:extent cx="445198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1985" cy="0"/>
                              </a:xfrm>
                              <a:prstGeom prst="line">
                                <a:avLst/>
                              </a:prstGeom>
                              <a:noFill/>
                              <a:ln w="9754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BAABF" id="Straight Connector 1" o:spid="_x0000_s1026" style="position:absolute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.7pt,2.35pt" to="358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" strokecolor="#548dd4 [1951]" strokeweight=".27094mm">
                      <w10:wrap anchorx="page"/>
                    </v:line>
                  </w:pict>
                </mc:Fallback>
              </mc:AlternateContent>
            </w:r>
            <w:r w:rsidRPr="00C23698">
              <w:rPr>
                <w:rFonts w:ascii="Book Antiqua" w:hAnsi="Book Antiqua" w:cs="Segoe UI"/>
                <w:i/>
                <w:iCs/>
                <w:sz w:val="18"/>
                <w:szCs w:val="18"/>
              </w:rPr>
              <w:tab/>
            </w:r>
          </w:p>
          <w:p w14:paraId="43BDD43E" w14:textId="112551D2" w:rsidR="000947F9" w:rsidRPr="00C23698" w:rsidRDefault="000947F9" w:rsidP="004B6AA3">
            <w:pPr>
              <w:shd w:val="clear" w:color="auto" w:fill="F2F2F2" w:themeFill="background1" w:themeFillShade="F2"/>
              <w:spacing w:after="0"/>
              <w:jc w:val="center"/>
              <w:rPr>
                <w:rFonts w:ascii="Book Antiqua" w:hAnsi="Book Antiqua" w:cs="Segoe UI"/>
                <w:b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 xml:space="preserve">December 2021 - December 2022 with Concentrix – Google Project as Bagmane Tech park, Bangalore </w:t>
            </w:r>
            <w:r w:rsidR="00511081"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as Operational</w:t>
            </w: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 xml:space="preserve"> representative, Data Analyst</w:t>
            </w:r>
          </w:p>
          <w:p w14:paraId="1977AFFE" w14:textId="23B3CCA0" w:rsidR="003B0140" w:rsidRPr="00C23698" w:rsidRDefault="003B0140" w:rsidP="004B6AA3">
            <w:pPr>
              <w:pStyle w:val="NoSpacing"/>
              <w:spacing w:line="276" w:lineRule="auto"/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  <w:u w:val="single"/>
              </w:rPr>
              <w:t>Key Deliverables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>:</w:t>
            </w:r>
          </w:p>
          <w:p w14:paraId="4D7F286B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Used automated tools to extract data from primary and secondary sources</w:t>
            </w:r>
          </w:p>
          <w:p w14:paraId="223E7700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Removed corrupted data and fixing coding errors and related problems</w:t>
            </w:r>
          </w:p>
          <w:p w14:paraId="5168100B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Developed and </w:t>
            </w:r>
            <w:hyperlink r:id="rId5" w:tgtFrame="_blank" w:tooltip="maintaining databases" w:history="1">
              <w:r w:rsidRPr="00C23698">
                <w:rPr>
                  <w:rFonts w:ascii="Book Antiqua" w:hAnsi="Book Antiqua" w:cs="Segoe UI"/>
                  <w:bCs/>
                  <w:sz w:val="18"/>
                  <w:szCs w:val="18"/>
                </w:rPr>
                <w:t>maintained databases</w:t>
              </w:r>
            </w:hyperlink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, and data systems – reorganizing data in a readable format. Performed analysis to assess the quality and meaning of data</w:t>
            </w:r>
          </w:p>
          <w:p w14:paraId="75DCE823" w14:textId="77777777" w:rsidR="0033239F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Reviewed Google ad word accounts</w:t>
            </w:r>
          </w:p>
          <w:p w14:paraId="42EE3B8F" w14:textId="2E4AB593" w:rsidR="00511081" w:rsidRPr="0033239F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33239F">
              <w:rPr>
                <w:rFonts w:ascii="Book Antiqua" w:hAnsi="Book Antiqua" w:cs="Segoe UI"/>
                <w:bCs/>
                <w:sz w:val="18"/>
                <w:szCs w:val="18"/>
              </w:rPr>
              <w:t>Dealt with weekly and monthly reports, sub-process level auditing within the team</w:t>
            </w:r>
          </w:p>
          <w:p w14:paraId="43125928" w14:textId="0CC70C46" w:rsidR="003B0140" w:rsidRPr="00C23698" w:rsidRDefault="003B0140" w:rsidP="004B6AA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 Antiqua" w:hAnsi="Book Antiqua" w:cs="Segoe UI"/>
                <w:sz w:val="18"/>
                <w:szCs w:val="18"/>
              </w:rPr>
            </w:pPr>
          </w:p>
          <w:p w14:paraId="53FA50CA" w14:textId="59E927D5" w:rsidR="000947F9" w:rsidRPr="00C23698" w:rsidRDefault="00511081" w:rsidP="004B6AA3">
            <w:pPr>
              <w:shd w:val="clear" w:color="auto" w:fill="F2F2F2" w:themeFill="background1" w:themeFillShade="F2"/>
              <w:spacing w:after="0"/>
              <w:jc w:val="center"/>
              <w:rPr>
                <w:rFonts w:ascii="Book Antiqua" w:hAnsi="Book Antiqua" w:cs="Segoe UI"/>
                <w:b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February 2019 - August 2019 with Morph Wellness, Bangalore as Relationship Manager</w:t>
            </w:r>
          </w:p>
          <w:p w14:paraId="726CF505" w14:textId="711A50DB" w:rsidR="00511081" w:rsidRPr="00C23698" w:rsidRDefault="00511081" w:rsidP="004B6AA3">
            <w:pPr>
              <w:pStyle w:val="NoSpacing"/>
              <w:spacing w:line="276" w:lineRule="auto"/>
              <w:jc w:val="both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  <w:u w:val="single"/>
              </w:rPr>
              <w:t>Key Deliverables</w:t>
            </w:r>
            <w:r w:rsidRPr="00C23698">
              <w:rPr>
                <w:rFonts w:ascii="Book Antiqua" w:hAnsi="Book Antiqua" w:cs="Segoe UI"/>
                <w:sz w:val="18"/>
                <w:szCs w:val="18"/>
              </w:rPr>
              <w:t>:</w:t>
            </w:r>
          </w:p>
          <w:p w14:paraId="2BE22006" w14:textId="77777777" w:rsidR="0033239F" w:rsidRPr="00C23698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Communicated with customers on behalf of morph and give the required information about the product, services. Took appointment and allot them accordingly, Reach the target fixed by the organization</w:t>
            </w:r>
          </w:p>
          <w:p w14:paraId="1CF34D84" w14:textId="77777777" w:rsidR="0033239F" w:rsidRPr="00511081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>Bui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lt</w:t>
            </w: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 xml:space="preserve"> and maintain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ed</w:t>
            </w: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 xml:space="preserve"> strong relationships with prospective and existing clients.</w:t>
            </w:r>
          </w:p>
          <w:p w14:paraId="3CF1716F" w14:textId="77777777" w:rsidR="0033239F" w:rsidRPr="00511081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>Research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ed</w:t>
            </w: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 xml:space="preserve"> and pursu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ed</w:t>
            </w: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 xml:space="preserve"> new business opportunities.</w:t>
            </w:r>
          </w:p>
          <w:p w14:paraId="774498DE" w14:textId="77777777" w:rsidR="0033239F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>Identif</w:t>
            </w:r>
            <w:r w:rsidRPr="00C23698">
              <w:rPr>
                <w:rFonts w:ascii="Book Antiqua" w:hAnsi="Book Antiqua" w:cs="Segoe UI"/>
                <w:bCs/>
                <w:sz w:val="18"/>
                <w:szCs w:val="18"/>
              </w:rPr>
              <w:t>ied</w:t>
            </w:r>
            <w:r w:rsidRPr="00511081">
              <w:rPr>
                <w:rFonts w:ascii="Book Antiqua" w:hAnsi="Book Antiqua" w:cs="Segoe UI"/>
                <w:bCs/>
                <w:sz w:val="18"/>
                <w:szCs w:val="18"/>
              </w:rPr>
              <w:t xml:space="preserve"> clients' needs and requirements and proposing suitable solutions.</w:t>
            </w:r>
          </w:p>
          <w:p w14:paraId="0355CBC1" w14:textId="26D06891" w:rsidR="00511081" w:rsidRPr="0033239F" w:rsidRDefault="0033239F" w:rsidP="004B6AA3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rFonts w:ascii="Book Antiqua" w:hAnsi="Book Antiqua" w:cs="Segoe UI"/>
                <w:bCs/>
                <w:sz w:val="18"/>
                <w:szCs w:val="18"/>
              </w:rPr>
            </w:pPr>
            <w:r w:rsidRPr="0033239F">
              <w:rPr>
                <w:rFonts w:ascii="Book Antiqua" w:hAnsi="Book Antiqua" w:cs="Segoe UI"/>
                <w:bCs/>
                <w:sz w:val="18"/>
                <w:szCs w:val="18"/>
              </w:rPr>
              <w:t>Provided clients with comprehensive product/service consultations and guided their decision-making process</w:t>
            </w:r>
          </w:p>
          <w:p w14:paraId="5B6960B3" w14:textId="77777777" w:rsidR="003B0140" w:rsidRPr="0033239F" w:rsidRDefault="003B0140" w:rsidP="004B6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Book Antiqua" w:hAnsi="Book Antiqua" w:cs="Segoe UI"/>
                <w:sz w:val="10"/>
                <w:szCs w:val="10"/>
              </w:rPr>
            </w:pPr>
          </w:p>
          <w:p w14:paraId="649856E1" w14:textId="4B292D60" w:rsidR="003B0140" w:rsidRPr="0033239F" w:rsidRDefault="00511081" w:rsidP="004B6AA3">
            <w:pPr>
              <w:spacing w:after="0" w:line="240" w:lineRule="auto"/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</w:pPr>
            <w:r w:rsidRPr="0033239F">
              <w:rPr>
                <w:rFonts w:ascii="Book Antiqua" w:eastAsia="Arial" w:hAnsi="Book Antiqua" w:cs="Segoe UI"/>
                <w:b/>
                <w:color w:val="548DD4" w:themeColor="text2" w:themeTint="99"/>
                <w:lang w:val="en-US"/>
              </w:rPr>
              <w:t>INTERNSHIP</w:t>
            </w:r>
          </w:p>
          <w:p w14:paraId="13EF7641" w14:textId="6F22B5F1" w:rsidR="003B0140" w:rsidRPr="00C23698" w:rsidRDefault="003B0140" w:rsidP="004B6AA3">
            <w:pPr>
              <w:tabs>
                <w:tab w:val="left" w:pos="2370"/>
              </w:tabs>
              <w:spacing w:after="0" w:line="240" w:lineRule="auto"/>
              <w:jc w:val="both"/>
              <w:rPr>
                <w:rFonts w:ascii="Book Antiqua" w:hAnsi="Book Antiqua" w:cs="Segoe UI"/>
                <w:i/>
                <w:iCs/>
                <w:sz w:val="18"/>
                <w:szCs w:val="18"/>
              </w:rPr>
            </w:pPr>
            <w:r w:rsidRPr="00C23698">
              <w:rPr>
                <w:rFonts w:ascii="Book Antiqua" w:eastAsia="Arial" w:hAnsi="Book Antiqua" w:cs="Segoe UI"/>
                <w:b/>
                <w:noProof/>
                <w:color w:val="548DD4" w:themeColor="text2" w:themeTint="99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72576" behindDoc="0" locked="0" layoutInCell="1" allowOverlap="1" wp14:anchorId="50369FDA" wp14:editId="5A9F3F91">
                      <wp:simplePos x="0" y="0"/>
                      <wp:positionH relativeFrom="page">
                        <wp:posOffset>97790</wp:posOffset>
                      </wp:positionH>
                      <wp:positionV relativeFrom="paragraph">
                        <wp:posOffset>29845</wp:posOffset>
                      </wp:positionV>
                      <wp:extent cx="445198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1985" cy="0"/>
                              </a:xfrm>
                              <a:prstGeom prst="line">
                                <a:avLst/>
                              </a:prstGeom>
                              <a:noFill/>
                              <a:ln w="9754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35B90E" id="Straight Connector 4" o:spid="_x0000_s1026" style="position:absolute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.7pt,2.35pt" to="358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" strokecolor="#548dd4 [1951]" strokeweight=".27094mm">
                      <w10:wrap anchorx="page"/>
                    </v:line>
                  </w:pict>
                </mc:Fallback>
              </mc:AlternateContent>
            </w:r>
          </w:p>
          <w:p w14:paraId="23C3F80F" w14:textId="52EF762D" w:rsidR="00511081" w:rsidRPr="00C23698" w:rsidRDefault="003B0140" w:rsidP="004B6AA3">
            <w:pPr>
              <w:shd w:val="clear" w:color="auto" w:fill="F2F2F2" w:themeFill="background1" w:themeFillShade="F2"/>
              <w:spacing w:after="0" w:line="240" w:lineRule="auto"/>
              <w:jc w:val="center"/>
              <w:rPr>
                <w:rFonts w:ascii="Book Antiqua" w:hAnsi="Book Antiqua" w:cs="Segoe UI"/>
                <w:b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ab/>
            </w:r>
            <w:r w:rsidR="00511081" w:rsidRPr="00C23698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 </w:t>
            </w:r>
            <w:r w:rsidR="00511081"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L&amp; T Financial Services-Internship</w:t>
            </w:r>
          </w:p>
          <w:p w14:paraId="4BE3E11C" w14:textId="578C4A6F" w:rsidR="00511081" w:rsidRPr="00C23698" w:rsidRDefault="00C23698" w:rsidP="004B6AA3">
            <w:pPr>
              <w:jc w:val="center"/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</w:pPr>
            <w:bookmarkStart w:id="1" w:name="_Hlk135781032"/>
            <w:r w:rsidRPr="00C23698"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  <w:t>Dexterously carrying out the planning, execution, and statistical analysis in HR Department, are shadowing in bulk-hiring</w:t>
            </w:r>
          </w:p>
          <w:bookmarkEnd w:id="1"/>
          <w:p w14:paraId="6FADEA05" w14:textId="77777777" w:rsidR="00511081" w:rsidRPr="00C23698" w:rsidRDefault="00511081" w:rsidP="004B6AA3">
            <w:pPr>
              <w:shd w:val="clear" w:color="auto" w:fill="F2F2F2" w:themeFill="background1" w:themeFillShade="F2"/>
              <w:spacing w:after="0"/>
              <w:jc w:val="center"/>
              <w:rPr>
                <w:rFonts w:ascii="Book Antiqua" w:hAnsi="Book Antiqua" w:cs="Segoe UI"/>
                <w:b/>
                <w:b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BURZI Brains-Internship</w:t>
            </w:r>
          </w:p>
          <w:p w14:paraId="07A4EC1B" w14:textId="77777777" w:rsidR="0033239F" w:rsidRPr="00C23698" w:rsidRDefault="0033239F" w:rsidP="004B6AA3">
            <w:pPr>
              <w:jc w:val="center"/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  <w:t xml:space="preserve">Held accountable for connecting to candidates and taking information about each individual and </w:t>
            </w:r>
            <w:r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  <w:t>shortlisting</w:t>
            </w:r>
            <w:r w:rsidRPr="00C23698"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  <w:t xml:space="preserve"> candidates based on their skills and qualifications. Conducting campus selections, </w:t>
            </w:r>
            <w:r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  <w:t xml:space="preserve">and </w:t>
            </w:r>
            <w:r w:rsidRPr="00C23698">
              <w:rPr>
                <w:rFonts w:ascii="Book Antiqua" w:hAnsi="Book Antiqua" w:cs="Segoe UI"/>
                <w:bCs/>
                <w:i/>
                <w:iCs/>
                <w:sz w:val="18"/>
                <w:szCs w:val="18"/>
              </w:rPr>
              <w:t>educating students about the different training and skills required in the corporate world.</w:t>
            </w:r>
          </w:p>
          <w:p w14:paraId="3BB1C315" w14:textId="5E248AB1" w:rsidR="00511081" w:rsidRPr="00C23698" w:rsidRDefault="00511081" w:rsidP="004B6AA3">
            <w:pPr>
              <w:shd w:val="clear" w:color="auto" w:fill="F2F2F2" w:themeFill="background1" w:themeFillShade="F2"/>
              <w:spacing w:after="0"/>
              <w:jc w:val="center"/>
              <w:rPr>
                <w:rFonts w:ascii="Book Antiqua" w:hAnsi="Book Antiqua" w:cs="Segoe UI"/>
                <w:sz w:val="18"/>
                <w:szCs w:val="18"/>
              </w:rPr>
            </w:pPr>
            <w:r w:rsidRPr="00C23698">
              <w:rPr>
                <w:rFonts w:ascii="Book Antiqua" w:hAnsi="Book Antiqua" w:cs="Segoe UI"/>
                <w:b/>
                <w:bCs/>
                <w:sz w:val="18"/>
                <w:szCs w:val="18"/>
              </w:rPr>
              <w:t>2016 | Home tutorials</w:t>
            </w:r>
          </w:p>
        </w:tc>
      </w:tr>
    </w:tbl>
    <w:p w14:paraId="68B346DE" w14:textId="369096B5" w:rsidR="00F075D6" w:rsidRPr="00C23698" w:rsidRDefault="00F075D6" w:rsidP="00511081">
      <w:pPr>
        <w:spacing w:after="0" w:line="240" w:lineRule="auto"/>
        <w:rPr>
          <w:rFonts w:ascii="Book Antiqua" w:hAnsi="Book Antiqua" w:cs="Segoe UI"/>
          <w:sz w:val="18"/>
          <w:szCs w:val="18"/>
        </w:rPr>
      </w:pPr>
    </w:p>
    <w:sectPr w:rsidR="00F075D6" w:rsidRPr="00C23698" w:rsidSect="005A4FF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2pt;height:7.2pt" o:bullet="t">
        <v:imagedata r:id="rId1" o:title="bullet-grey"/>
      </v:shape>
    </w:pict>
  </w:numPicBullet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0CF2D9A"/>
    <w:multiLevelType w:val="hybridMultilevel"/>
    <w:tmpl w:val="7474E4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D6562"/>
    <w:multiLevelType w:val="hybridMultilevel"/>
    <w:tmpl w:val="A180476A"/>
    <w:lvl w:ilvl="0" w:tplc="36D4CE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009BE"/>
    <w:multiLevelType w:val="hybridMultilevel"/>
    <w:tmpl w:val="EB0244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517C5"/>
    <w:multiLevelType w:val="multilevel"/>
    <w:tmpl w:val="2B0E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227A0"/>
    <w:multiLevelType w:val="hybridMultilevel"/>
    <w:tmpl w:val="AE6E4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1D11C4"/>
    <w:multiLevelType w:val="hybridMultilevel"/>
    <w:tmpl w:val="81ECC0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Book Antiqua" w:eastAsia="Segoe UI" w:hAnsi="Book Antiqua" w:cstheme="minorHAns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A14FFB"/>
    <w:multiLevelType w:val="hybridMultilevel"/>
    <w:tmpl w:val="39AE4252"/>
    <w:lvl w:ilvl="0" w:tplc="BE08BE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E024FE"/>
    <w:multiLevelType w:val="multilevel"/>
    <w:tmpl w:val="C02ABC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33124"/>
    <w:multiLevelType w:val="hybridMultilevel"/>
    <w:tmpl w:val="0B96DC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B22DD1"/>
    <w:multiLevelType w:val="hybridMultilevel"/>
    <w:tmpl w:val="EB001A36"/>
    <w:lvl w:ilvl="0" w:tplc="EB1E743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8055ED"/>
    <w:multiLevelType w:val="hybridMultilevel"/>
    <w:tmpl w:val="71E606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6445C1"/>
    <w:multiLevelType w:val="hybridMultilevel"/>
    <w:tmpl w:val="A6547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0F5412"/>
    <w:multiLevelType w:val="multilevel"/>
    <w:tmpl w:val="0E98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67F36"/>
    <w:multiLevelType w:val="hybridMultilevel"/>
    <w:tmpl w:val="A010F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50292"/>
    <w:multiLevelType w:val="hybridMultilevel"/>
    <w:tmpl w:val="58669E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ED66C2"/>
    <w:multiLevelType w:val="multilevel"/>
    <w:tmpl w:val="C57C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61318"/>
    <w:multiLevelType w:val="multilevel"/>
    <w:tmpl w:val="78B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C353B"/>
    <w:multiLevelType w:val="hybridMultilevel"/>
    <w:tmpl w:val="A16AE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574404"/>
    <w:multiLevelType w:val="hybridMultilevel"/>
    <w:tmpl w:val="0726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814FD"/>
    <w:multiLevelType w:val="multilevel"/>
    <w:tmpl w:val="C086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9396E"/>
    <w:multiLevelType w:val="hybridMultilevel"/>
    <w:tmpl w:val="EB1C27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89408D"/>
    <w:multiLevelType w:val="hybridMultilevel"/>
    <w:tmpl w:val="204084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 w15:restartNumberingAfterBreak="0">
    <w:nsid w:val="5F4118B9"/>
    <w:multiLevelType w:val="multilevel"/>
    <w:tmpl w:val="5F2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51190"/>
    <w:multiLevelType w:val="hybridMultilevel"/>
    <w:tmpl w:val="DD6293E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6" w15:restartNumberingAfterBreak="0">
    <w:nsid w:val="60137EC3"/>
    <w:multiLevelType w:val="multilevel"/>
    <w:tmpl w:val="93128B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681C7C"/>
    <w:multiLevelType w:val="multilevel"/>
    <w:tmpl w:val="E0E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DA4869"/>
    <w:multiLevelType w:val="multilevel"/>
    <w:tmpl w:val="5C1C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C5A35"/>
    <w:multiLevelType w:val="hybridMultilevel"/>
    <w:tmpl w:val="E7764C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FA29D6"/>
    <w:multiLevelType w:val="hybridMultilevel"/>
    <w:tmpl w:val="7E9CC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265A34"/>
    <w:multiLevelType w:val="multilevel"/>
    <w:tmpl w:val="768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79671">
    <w:abstractNumId w:val="2"/>
  </w:num>
  <w:num w:numId="2" w16cid:durableId="1547643378">
    <w:abstractNumId w:val="3"/>
  </w:num>
  <w:num w:numId="3" w16cid:durableId="578291334">
    <w:abstractNumId w:val="22"/>
  </w:num>
  <w:num w:numId="4" w16cid:durableId="295914089">
    <w:abstractNumId w:val="29"/>
  </w:num>
  <w:num w:numId="5" w16cid:durableId="608852857">
    <w:abstractNumId w:val="30"/>
  </w:num>
  <w:num w:numId="6" w16cid:durableId="958342716">
    <w:abstractNumId w:val="12"/>
  </w:num>
  <w:num w:numId="7" w16cid:durableId="1020201862">
    <w:abstractNumId w:val="5"/>
  </w:num>
  <w:num w:numId="8" w16cid:durableId="979967773">
    <w:abstractNumId w:val="21"/>
  </w:num>
  <w:num w:numId="9" w16cid:durableId="882594563">
    <w:abstractNumId w:val="1"/>
  </w:num>
  <w:num w:numId="10" w16cid:durableId="1038580400">
    <w:abstractNumId w:val="11"/>
  </w:num>
  <w:num w:numId="11" w16cid:durableId="258832528">
    <w:abstractNumId w:val="15"/>
  </w:num>
  <w:num w:numId="12" w16cid:durableId="1974672351">
    <w:abstractNumId w:val="0"/>
  </w:num>
  <w:num w:numId="13" w16cid:durableId="728771208">
    <w:abstractNumId w:val="23"/>
  </w:num>
  <w:num w:numId="14" w16cid:durableId="1515150343">
    <w:abstractNumId w:val="16"/>
  </w:num>
  <w:num w:numId="15" w16cid:durableId="81531732">
    <w:abstractNumId w:val="24"/>
  </w:num>
  <w:num w:numId="16" w16cid:durableId="1589730890">
    <w:abstractNumId w:val="10"/>
  </w:num>
  <w:num w:numId="17" w16cid:durableId="618802023">
    <w:abstractNumId w:val="18"/>
  </w:num>
  <w:num w:numId="18" w16cid:durableId="1601991632">
    <w:abstractNumId w:val="7"/>
  </w:num>
  <w:num w:numId="19" w16cid:durableId="1625695321">
    <w:abstractNumId w:val="4"/>
  </w:num>
  <w:num w:numId="20" w16cid:durableId="232591028">
    <w:abstractNumId w:val="8"/>
  </w:num>
  <w:num w:numId="21" w16cid:durableId="1034767869">
    <w:abstractNumId w:val="14"/>
  </w:num>
  <w:num w:numId="22" w16cid:durableId="1027027951">
    <w:abstractNumId w:val="26"/>
  </w:num>
  <w:num w:numId="23" w16cid:durableId="486215720">
    <w:abstractNumId w:val="9"/>
  </w:num>
  <w:num w:numId="24" w16cid:durableId="730929473">
    <w:abstractNumId w:val="25"/>
  </w:num>
  <w:num w:numId="25" w16cid:durableId="820656989">
    <w:abstractNumId w:val="19"/>
  </w:num>
  <w:num w:numId="26" w16cid:durableId="731193362">
    <w:abstractNumId w:val="6"/>
  </w:num>
  <w:num w:numId="27" w16cid:durableId="1497922168">
    <w:abstractNumId w:val="20"/>
  </w:num>
  <w:num w:numId="28" w16cid:durableId="694355597">
    <w:abstractNumId w:val="17"/>
  </w:num>
  <w:num w:numId="29" w16cid:durableId="2015644438">
    <w:abstractNumId w:val="31"/>
  </w:num>
  <w:num w:numId="30" w16cid:durableId="1995716892">
    <w:abstractNumId w:val="13"/>
  </w:num>
  <w:num w:numId="31" w16cid:durableId="2014256962">
    <w:abstractNumId w:val="27"/>
  </w:num>
  <w:num w:numId="32" w16cid:durableId="116844930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MjU3NzYyNTIwN7FU0lEKTi0uzszPAykwNKwFAIRJXdMtAAAA"/>
  </w:docVars>
  <w:rsids>
    <w:rsidRoot w:val="00F075D6"/>
    <w:rsid w:val="00015CFF"/>
    <w:rsid w:val="000201B7"/>
    <w:rsid w:val="00035CAB"/>
    <w:rsid w:val="00053F3C"/>
    <w:rsid w:val="0008173A"/>
    <w:rsid w:val="000947F9"/>
    <w:rsid w:val="000B2AB6"/>
    <w:rsid w:val="000C6348"/>
    <w:rsid w:val="000E03C9"/>
    <w:rsid w:val="001279C6"/>
    <w:rsid w:val="00130768"/>
    <w:rsid w:val="0024377B"/>
    <w:rsid w:val="002527DB"/>
    <w:rsid w:val="002E7AAC"/>
    <w:rsid w:val="00302245"/>
    <w:rsid w:val="0033239F"/>
    <w:rsid w:val="0035535A"/>
    <w:rsid w:val="00387B51"/>
    <w:rsid w:val="00387E50"/>
    <w:rsid w:val="00395DC1"/>
    <w:rsid w:val="003B0140"/>
    <w:rsid w:val="003F08E1"/>
    <w:rsid w:val="00445FAB"/>
    <w:rsid w:val="0047088F"/>
    <w:rsid w:val="00490606"/>
    <w:rsid w:val="004B018A"/>
    <w:rsid w:val="004B6AA3"/>
    <w:rsid w:val="004E2800"/>
    <w:rsid w:val="004F77E1"/>
    <w:rsid w:val="00511081"/>
    <w:rsid w:val="00512DC9"/>
    <w:rsid w:val="005608DF"/>
    <w:rsid w:val="005B47ED"/>
    <w:rsid w:val="00603EB3"/>
    <w:rsid w:val="00625031"/>
    <w:rsid w:val="0067173D"/>
    <w:rsid w:val="00677CFA"/>
    <w:rsid w:val="00682E4C"/>
    <w:rsid w:val="006F4FF2"/>
    <w:rsid w:val="0071488F"/>
    <w:rsid w:val="00726E52"/>
    <w:rsid w:val="007475D9"/>
    <w:rsid w:val="007614DF"/>
    <w:rsid w:val="00767854"/>
    <w:rsid w:val="007C274B"/>
    <w:rsid w:val="007C2C72"/>
    <w:rsid w:val="00804067"/>
    <w:rsid w:val="00815301"/>
    <w:rsid w:val="00852B2B"/>
    <w:rsid w:val="008D65BD"/>
    <w:rsid w:val="008E64BA"/>
    <w:rsid w:val="009628BD"/>
    <w:rsid w:val="009A4B9B"/>
    <w:rsid w:val="009E68B8"/>
    <w:rsid w:val="00A0771C"/>
    <w:rsid w:val="00AB6AB1"/>
    <w:rsid w:val="00AD30C6"/>
    <w:rsid w:val="00B01CF2"/>
    <w:rsid w:val="00B055BA"/>
    <w:rsid w:val="00B375FD"/>
    <w:rsid w:val="00B6528B"/>
    <w:rsid w:val="00B736F5"/>
    <w:rsid w:val="00BE5CF6"/>
    <w:rsid w:val="00C23698"/>
    <w:rsid w:val="00C90304"/>
    <w:rsid w:val="00C9375E"/>
    <w:rsid w:val="00C945DF"/>
    <w:rsid w:val="00CB173D"/>
    <w:rsid w:val="00CE015D"/>
    <w:rsid w:val="00CE0B85"/>
    <w:rsid w:val="00D17764"/>
    <w:rsid w:val="00D51039"/>
    <w:rsid w:val="00D55183"/>
    <w:rsid w:val="00D73EED"/>
    <w:rsid w:val="00D800F8"/>
    <w:rsid w:val="00DB4AD6"/>
    <w:rsid w:val="00E06118"/>
    <w:rsid w:val="00E62C81"/>
    <w:rsid w:val="00E77AC1"/>
    <w:rsid w:val="00EC0022"/>
    <w:rsid w:val="00F061BB"/>
    <w:rsid w:val="00F075D6"/>
    <w:rsid w:val="00FC1A16"/>
    <w:rsid w:val="00FE09C7"/>
    <w:rsid w:val="00F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7F05"/>
  <w15:docId w15:val="{3DDF5D82-8525-408B-8ED1-6DDC6BA8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F075D6"/>
    <w:pPr>
      <w:spacing w:after="0" w:line="240" w:lineRule="auto"/>
      <w:ind w:left="720"/>
      <w:contextualSpacing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F075D6"/>
    <w:rPr>
      <w:rFonts w:ascii="Verdana" w:eastAsia="Times New Roman" w:hAnsi="Verdana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E77AC1"/>
    <w:pPr>
      <w:spacing w:after="120" w:line="260" w:lineRule="atLeast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77AC1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59"/>
    <w:rsid w:val="0071488F"/>
    <w:pPr>
      <w:spacing w:after="0" w:line="240" w:lineRule="auto"/>
    </w:pPr>
    <w:rPr>
      <w:rFonts w:ascii="Calibri" w:eastAsia="Calibri" w:hAnsi="Calibri" w:cs="Mangal"/>
      <w:sz w:val="20"/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1488F"/>
    <w:pPr>
      <w:spacing w:after="0" w:line="240" w:lineRule="auto"/>
    </w:pPr>
    <w:rPr>
      <w:rFonts w:ascii="Calibri" w:eastAsia="Calibri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488F"/>
    <w:rPr>
      <w:rFonts w:ascii="Calibri" w:eastAsia="Calibri" w:hAnsi="Calibri" w:cs="Mangal"/>
      <w:lang w:val="en-US"/>
    </w:rPr>
  </w:style>
  <w:style w:type="character" w:styleId="Hyperlink">
    <w:name w:val="Hyperlink"/>
    <w:basedOn w:val="DefaultParagraphFont"/>
    <w:uiPriority w:val="99"/>
    <w:unhideWhenUsed/>
    <w:rsid w:val="00852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2B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1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what-is-data-management-articl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618</Words>
  <Characters>3528</Characters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2023-05-23T19:03:00Z</dcterms:created>
  <dcterms:modified xsi:type="dcterms:W3CDTF">2023-05-24T11:48:00Z</dcterms:modified>
</cp:coreProperties>
</file>