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4143" w14:textId="073A1163" w:rsidR="00015FA3" w:rsidRDefault="00F13A42">
      <w:pPr>
        <w:spacing w:line="276" w:lineRule="auto"/>
        <w:ind w:left="-449" w:right="-360"/>
        <w:rPr>
          <w:rFonts w:ascii="Rockwell" w:hAnsi="Rockwell"/>
          <w:b/>
          <w:sz w:val="20"/>
          <w:szCs w:val="20"/>
          <w:lang w:eastAsia="en-IN"/>
        </w:rPr>
      </w:pPr>
      <w:r>
        <w:rPr>
          <w:rFonts w:ascii="Rockwell" w:hAnsi="Rockwell"/>
          <w:b/>
          <w:sz w:val="20"/>
          <w:szCs w:val="20"/>
          <w:lang w:eastAsia="en-IN"/>
        </w:rPr>
        <w:t xml:space="preserve">Financial </w:t>
      </w:r>
      <w:r w:rsidR="005D3682">
        <w:rPr>
          <w:rFonts w:ascii="Rockwell" w:hAnsi="Rockwell"/>
          <w:b/>
          <w:sz w:val="20"/>
          <w:szCs w:val="20"/>
          <w:lang w:eastAsia="en-IN"/>
        </w:rPr>
        <w:t>Centre</w:t>
      </w:r>
      <w:r w:rsidR="002B38CB">
        <w:rPr>
          <w:rFonts w:ascii="Rockwell" w:hAnsi="Rockwell"/>
          <w:b/>
          <w:sz w:val="20"/>
          <w:szCs w:val="20"/>
          <w:lang w:eastAsia="en-IN"/>
        </w:rPr>
        <w:t xml:space="preserve"> </w:t>
      </w:r>
      <w:r w:rsidR="008E2506">
        <w:rPr>
          <w:rFonts w:ascii="Rockwell" w:hAnsi="Rockwell"/>
          <w:b/>
          <w:sz w:val="20"/>
          <w:szCs w:val="20"/>
          <w:lang w:eastAsia="en-IN"/>
        </w:rPr>
        <w:t xml:space="preserve">Assistant </w:t>
      </w:r>
      <w:r w:rsidR="002B38CB">
        <w:rPr>
          <w:rFonts w:ascii="Rockwell" w:hAnsi="Rockwell"/>
          <w:b/>
          <w:sz w:val="20"/>
          <w:szCs w:val="20"/>
          <w:lang w:eastAsia="en-IN"/>
        </w:rPr>
        <w:t>Manager</w:t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  <w:r w:rsidR="002B38CB">
        <w:rPr>
          <w:rFonts w:ascii="Rockwell" w:hAnsi="Rockwell"/>
          <w:b/>
          <w:sz w:val="20"/>
          <w:szCs w:val="20"/>
          <w:lang w:eastAsia="en-IN"/>
        </w:rPr>
        <w:tab/>
      </w:r>
    </w:p>
    <w:p w14:paraId="4652896C" w14:textId="2F62DCEF" w:rsidR="00015FA3" w:rsidRDefault="002B38CB">
      <w:pPr>
        <w:spacing w:line="276" w:lineRule="auto"/>
        <w:ind w:left="-449"/>
        <w:rPr>
          <w:rFonts w:hint="eastAsia"/>
        </w:rPr>
      </w:pPr>
      <w:r>
        <w:rPr>
          <w:rFonts w:ascii="Rockwell" w:hAnsi="Rockwell"/>
          <w:sz w:val="20"/>
          <w:szCs w:val="20"/>
        </w:rPr>
        <w:t xml:space="preserve">Mobile: </w:t>
      </w:r>
      <w:r w:rsidR="00563CBD">
        <w:rPr>
          <w:rFonts w:ascii="Rockwell" w:hAnsi="Rockwell"/>
          <w:sz w:val="20"/>
          <w:szCs w:val="20"/>
        </w:rPr>
        <w:t xml:space="preserve">+91 </w:t>
      </w:r>
      <w:r w:rsidR="00F13A42">
        <w:rPr>
          <w:rFonts w:ascii="Rockwell" w:hAnsi="Rockwell"/>
          <w:sz w:val="20"/>
          <w:szCs w:val="20"/>
        </w:rPr>
        <w:t>74398 36008</w:t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 w:rsidR="00F13A42">
        <w:rPr>
          <w:rFonts w:ascii="Rockwell" w:hAnsi="Rockwell"/>
          <w:sz w:val="20"/>
          <w:szCs w:val="20"/>
          <w:lang w:eastAsia="en-IN"/>
        </w:rPr>
        <w:t xml:space="preserve"> </w:t>
      </w:r>
      <w:r>
        <w:rPr>
          <w:rFonts w:ascii="Rockwell" w:hAnsi="Rockwell"/>
          <w:sz w:val="20"/>
          <w:szCs w:val="20"/>
          <w:lang w:eastAsia="en-IN"/>
        </w:rPr>
        <w:t xml:space="preserve"> </w:t>
      </w:r>
    </w:p>
    <w:p w14:paraId="676EC528" w14:textId="341D0B93" w:rsidR="00015FA3" w:rsidRDefault="002B38CB">
      <w:pPr>
        <w:ind w:left="-449"/>
        <w:rPr>
          <w:rFonts w:hint="eastAsia"/>
        </w:rPr>
      </w:pPr>
      <w:r>
        <w:rPr>
          <w:rStyle w:val="InternetLink"/>
          <w:rFonts w:ascii="Rockwell" w:hAnsi="Rockwell"/>
          <w:sz w:val="20"/>
          <w:szCs w:val="20"/>
          <w:lang w:val="en-IN" w:eastAsia="en-US" w:bidi="ar-SA"/>
        </w:rPr>
        <w:t>dwarkani.vandana@gmail.com</w:t>
      </w:r>
      <w:r>
        <w:rPr>
          <w:rFonts w:ascii="Rockwell" w:hAnsi="Rockwell"/>
          <w:sz w:val="20"/>
          <w:szCs w:val="20"/>
        </w:rPr>
        <w:t xml:space="preserve"> </w:t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  <w:r>
        <w:rPr>
          <w:rFonts w:ascii="Rockwell" w:hAnsi="Rockwell"/>
          <w:sz w:val="20"/>
          <w:szCs w:val="20"/>
        </w:rPr>
        <w:tab/>
      </w:r>
    </w:p>
    <w:p w14:paraId="1D3EE807" w14:textId="1B57FEAE" w:rsidR="0031151B" w:rsidRDefault="00000000">
      <w:pPr>
        <w:spacing w:line="360" w:lineRule="auto"/>
        <w:ind w:left="1440" w:firstLine="720"/>
        <w:rPr>
          <w:rFonts w:ascii="Rockwell" w:hAnsi="Rockwell"/>
          <w:b/>
          <w:sz w:val="20"/>
          <w:szCs w:val="20"/>
          <w:lang w:eastAsia="en-IN"/>
        </w:rPr>
      </w:pPr>
      <w:r>
        <w:rPr>
          <w:noProof/>
          <w:color w:val="808080" w:themeColor="background1" w:themeShade="80"/>
        </w:rPr>
        <w:pict w14:anchorId="566164DE">
          <v:rect id="_x0000_s2052" style="position:absolute;left:0;text-align:left;margin-left:-18pt;margin-top:10.95pt;width:63.6pt;height:585pt;z-index:251638784;visibility:visible;mso-wrap-style:square;mso-wrap-distance-left:0;mso-wrap-distance-top:0;mso-wrap-distance-right:0;mso-wrap-distance-bottom:0;mso-position-horizontal-relative:text;mso-position-vertical-relative:text;v-text-anchor:top" fillcolor="#bfbfbf [2412]" strokecolor="#f2f2f2" strokeweight="3.01pt">
            <v:stroke joinstyle="round"/>
          </v:rect>
        </w:pict>
      </w:r>
    </w:p>
    <w:p w14:paraId="1F8E6FF7" w14:textId="0A849515" w:rsidR="00015FA3" w:rsidRDefault="00015FA3">
      <w:pPr>
        <w:spacing w:line="360" w:lineRule="auto"/>
        <w:ind w:left="1440" w:firstLine="720"/>
        <w:rPr>
          <w:rFonts w:ascii="Rockwell" w:hAnsi="Rockwell"/>
          <w:b/>
          <w:sz w:val="20"/>
          <w:szCs w:val="20"/>
          <w:lang w:eastAsia="en-IN"/>
        </w:rPr>
      </w:pPr>
    </w:p>
    <w:p w14:paraId="366A27CE" w14:textId="0C27227C" w:rsidR="00015FA3" w:rsidRDefault="002B38CB">
      <w:pPr>
        <w:spacing w:line="360" w:lineRule="auto"/>
        <w:ind w:left="144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Professional Summary</w:t>
      </w:r>
    </w:p>
    <w:p w14:paraId="2185D1D8" w14:textId="20C1FC68" w:rsidR="00015FA3" w:rsidRDefault="002B38CB" w:rsidP="001D2420">
      <w:pPr>
        <w:tabs>
          <w:tab w:val="left" w:pos="180"/>
        </w:tabs>
        <w:ind w:left="1440"/>
        <w:rPr>
          <w:rFonts w:ascii="Rockwell" w:hAnsi="Rockwell"/>
          <w:sz w:val="20"/>
          <w:szCs w:val="20"/>
        </w:rPr>
      </w:pPr>
      <w:r w:rsidRPr="001D2420">
        <w:rPr>
          <w:rStyle w:val="Strong"/>
          <w:rFonts w:ascii="Rockwell" w:hAnsi="Rockwell"/>
          <w:b w:val="0"/>
          <w:bCs w:val="0"/>
          <w:sz w:val="20"/>
          <w:szCs w:val="20"/>
          <w:lang w:val="en-IN" w:eastAsia="en-US" w:bidi="ar-SA"/>
        </w:rPr>
        <w:t xml:space="preserve">I am </w:t>
      </w:r>
      <w:r w:rsidR="00116ED8">
        <w:rPr>
          <w:rStyle w:val="Strong"/>
          <w:rFonts w:ascii="Rockwell" w:hAnsi="Rockwell"/>
          <w:b w:val="0"/>
          <w:bCs w:val="0"/>
          <w:sz w:val="20"/>
          <w:szCs w:val="20"/>
          <w:lang w:val="en-IN" w:eastAsia="en-US" w:bidi="ar-SA"/>
        </w:rPr>
        <w:t xml:space="preserve">a </w:t>
      </w:r>
      <w:r w:rsidRPr="001D2420">
        <w:rPr>
          <w:rStyle w:val="Strong"/>
          <w:rFonts w:ascii="Rockwell" w:hAnsi="Rockwell"/>
          <w:b w:val="0"/>
          <w:bCs w:val="0"/>
          <w:sz w:val="20"/>
          <w:szCs w:val="20"/>
          <w:lang w:val="en-IN" w:eastAsia="en-US" w:bidi="ar-SA"/>
        </w:rPr>
        <w:t>dedicated, dynamic, independent</w:t>
      </w:r>
      <w:r w:rsidR="004A65F7">
        <w:rPr>
          <w:rStyle w:val="Strong"/>
          <w:rFonts w:ascii="Rockwell" w:hAnsi="Rockwell"/>
          <w:b w:val="0"/>
          <w:bCs w:val="0"/>
          <w:sz w:val="20"/>
          <w:szCs w:val="20"/>
          <w:lang w:val="en-IN" w:eastAsia="en-US" w:bidi="ar-SA"/>
        </w:rPr>
        <w:t xml:space="preserve"> and</w:t>
      </w:r>
      <w:r w:rsidRPr="001D2420">
        <w:rPr>
          <w:rStyle w:val="Strong"/>
          <w:rFonts w:ascii="Rockwell" w:hAnsi="Rockwell"/>
          <w:b w:val="0"/>
          <w:bCs w:val="0"/>
          <w:sz w:val="20"/>
          <w:szCs w:val="20"/>
          <w:lang w:val="en-IN" w:eastAsia="en-US" w:bidi="ar-SA"/>
        </w:rPr>
        <w:t xml:space="preserve"> result-driven professional who thrives in achieving goals</w:t>
      </w:r>
      <w:r>
        <w:rPr>
          <w:rStyle w:val="Strong"/>
          <w:rFonts w:ascii="Rockwell" w:hAnsi="Rockwell"/>
          <w:sz w:val="20"/>
          <w:szCs w:val="20"/>
          <w:lang w:val="en-IN" w:eastAsia="en-US" w:bidi="ar-SA"/>
        </w:rPr>
        <w:t>.</w:t>
      </w:r>
      <w:r w:rsidR="001D2420">
        <w:rPr>
          <w:rStyle w:val="body"/>
          <w:rFonts w:ascii="Rockwell" w:hAnsi="Rockwell"/>
          <w:sz w:val="20"/>
          <w:szCs w:val="20"/>
          <w:lang w:val="en-IN" w:eastAsia="en-US" w:bidi="ar-SA"/>
        </w:rPr>
        <w:t xml:space="preserve"> I have a </w:t>
      </w:r>
      <w:r w:rsidR="00091692">
        <w:rPr>
          <w:rStyle w:val="body"/>
          <w:rFonts w:ascii="Rockwell" w:hAnsi="Rockwell"/>
          <w:sz w:val="20"/>
          <w:szCs w:val="20"/>
          <w:lang w:val="en-IN" w:eastAsia="en-US" w:bidi="ar-SA"/>
        </w:rPr>
        <w:t>p</w:t>
      </w:r>
      <w:r w:rsidR="001D2420">
        <w:rPr>
          <w:rFonts w:ascii="Rockwell" w:hAnsi="Rockwell"/>
          <w:sz w:val="20"/>
          <w:szCs w:val="20"/>
        </w:rPr>
        <w:t>roven</w:t>
      </w:r>
      <w:r w:rsidR="00757C53">
        <w:rPr>
          <w:rFonts w:ascii="Rockwell" w:hAnsi="Rockwell"/>
          <w:sz w:val="20"/>
          <w:szCs w:val="20"/>
        </w:rPr>
        <w:t xml:space="preserve"> track</w:t>
      </w:r>
      <w:r w:rsidR="001D2420">
        <w:rPr>
          <w:rFonts w:ascii="Rockwell" w:hAnsi="Rockwell"/>
          <w:sz w:val="20"/>
          <w:szCs w:val="20"/>
        </w:rPr>
        <w:t xml:space="preserve"> record of providing outstanding customer service</w:t>
      </w:r>
      <w:r w:rsidR="005078E1">
        <w:rPr>
          <w:rFonts w:ascii="Rockwell" w:hAnsi="Rockwell"/>
          <w:sz w:val="20"/>
          <w:szCs w:val="20"/>
        </w:rPr>
        <w:t>,</w:t>
      </w:r>
      <w:r w:rsidR="001D2420">
        <w:rPr>
          <w:rFonts w:ascii="Rockwell" w:hAnsi="Rockwell"/>
          <w:sz w:val="20"/>
          <w:szCs w:val="20"/>
        </w:rPr>
        <w:t xml:space="preserve"> </w:t>
      </w:r>
      <w:r w:rsidR="004A65F7">
        <w:rPr>
          <w:rFonts w:ascii="Rockwell" w:hAnsi="Rockwell"/>
          <w:sz w:val="20"/>
          <w:szCs w:val="20"/>
        </w:rPr>
        <w:t>with my</w:t>
      </w:r>
      <w:r w:rsidR="001D2420">
        <w:rPr>
          <w:rFonts w:ascii="Rockwell" w:hAnsi="Rockwell"/>
          <w:sz w:val="20"/>
          <w:szCs w:val="20"/>
        </w:rPr>
        <w:t xml:space="preserve"> in-depth knowledge of financial and retail </w:t>
      </w:r>
      <w:r w:rsidR="004A65F7">
        <w:rPr>
          <w:rFonts w:ascii="Rockwell" w:hAnsi="Rockwell"/>
          <w:sz w:val="20"/>
          <w:szCs w:val="20"/>
        </w:rPr>
        <w:t>services.</w:t>
      </w:r>
      <w:r>
        <w:rPr>
          <w:rFonts w:ascii="Rockwell" w:hAnsi="Rockwell"/>
          <w:sz w:val="20"/>
          <w:szCs w:val="20"/>
        </w:rPr>
        <w:t xml:space="preserve"> I am currently looking for a suitable position </w:t>
      </w:r>
      <w:r w:rsidR="00F0092C">
        <w:rPr>
          <w:rFonts w:ascii="Rockwell" w:hAnsi="Rockwell"/>
          <w:sz w:val="20"/>
          <w:szCs w:val="20"/>
        </w:rPr>
        <w:t>w</w:t>
      </w:r>
      <w:r>
        <w:rPr>
          <w:rFonts w:ascii="Rockwell" w:hAnsi="Rockwell"/>
          <w:sz w:val="20"/>
          <w:szCs w:val="20"/>
        </w:rPr>
        <w:t>ith an exciting</w:t>
      </w:r>
      <w:r w:rsidR="00F0092C">
        <w:rPr>
          <w:rFonts w:ascii="Rockwell" w:hAnsi="Rockwell"/>
          <w:sz w:val="20"/>
          <w:szCs w:val="20"/>
        </w:rPr>
        <w:t xml:space="preserve"> </w:t>
      </w:r>
      <w:r>
        <w:rPr>
          <w:rFonts w:ascii="Rockwell" w:hAnsi="Rockwell"/>
          <w:sz w:val="20"/>
          <w:szCs w:val="20"/>
        </w:rPr>
        <w:t>career</w:t>
      </w:r>
      <w:r w:rsidR="004A65F7">
        <w:rPr>
          <w:rFonts w:ascii="Rockwell" w:hAnsi="Rockwell"/>
          <w:sz w:val="20"/>
          <w:szCs w:val="20"/>
        </w:rPr>
        <w:t xml:space="preserve"> opportunity</w:t>
      </w:r>
      <w:r>
        <w:rPr>
          <w:rFonts w:ascii="Rockwell" w:hAnsi="Rockwell"/>
          <w:sz w:val="20"/>
          <w:szCs w:val="20"/>
        </w:rPr>
        <w:t xml:space="preserve"> in </w:t>
      </w:r>
      <w:r w:rsidR="00C3766D">
        <w:rPr>
          <w:rFonts w:ascii="Rockwell" w:hAnsi="Rockwell"/>
          <w:sz w:val="20"/>
          <w:szCs w:val="20"/>
        </w:rPr>
        <w:t xml:space="preserve">the </w:t>
      </w:r>
      <w:r>
        <w:rPr>
          <w:rFonts w:ascii="Rockwell" w:hAnsi="Rockwell"/>
          <w:sz w:val="20"/>
          <w:szCs w:val="20"/>
        </w:rPr>
        <w:t>banking</w:t>
      </w:r>
      <w:r w:rsidR="00AE05B7">
        <w:rPr>
          <w:rFonts w:ascii="Rockwell" w:hAnsi="Rockwell"/>
          <w:sz w:val="20"/>
          <w:szCs w:val="20"/>
        </w:rPr>
        <w:t xml:space="preserve">/financial </w:t>
      </w:r>
      <w:r w:rsidR="004A65F7">
        <w:rPr>
          <w:rFonts w:ascii="Rockwell" w:hAnsi="Rockwell"/>
          <w:sz w:val="20"/>
          <w:szCs w:val="20"/>
        </w:rPr>
        <w:t>sector.</w:t>
      </w:r>
      <w:r>
        <w:rPr>
          <w:rFonts w:ascii="Rockwell" w:hAnsi="Rockwell"/>
          <w:sz w:val="20"/>
          <w:szCs w:val="20"/>
        </w:rPr>
        <w:t xml:space="preserve"> </w:t>
      </w:r>
    </w:p>
    <w:p w14:paraId="25D0144D" w14:textId="6B616E47" w:rsidR="00015FA3" w:rsidRDefault="00015FA3">
      <w:pPr>
        <w:ind w:left="2170"/>
        <w:rPr>
          <w:rFonts w:eastAsia="Times New Roman"/>
          <w:b/>
          <w:lang w:eastAsia="en-IN"/>
        </w:rPr>
      </w:pPr>
    </w:p>
    <w:p w14:paraId="3AA796BB" w14:textId="3CA57C3C" w:rsidR="00015FA3" w:rsidRDefault="002B38CB">
      <w:pPr>
        <w:spacing w:line="360" w:lineRule="auto"/>
        <w:ind w:left="144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Core Competencies</w:t>
      </w:r>
    </w:p>
    <w:p w14:paraId="4A4E45B8" w14:textId="66D805B0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Excellent customer service skills.</w:t>
      </w:r>
    </w:p>
    <w:p w14:paraId="37D5901E" w14:textId="1F676DFE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Ability to communicate effectively with customers, peers and management.</w:t>
      </w:r>
    </w:p>
    <w:p w14:paraId="2E1B79E6" w14:textId="3BFEAB68" w:rsidR="00015FA3" w:rsidRPr="00C3766D" w:rsidRDefault="002B38CB" w:rsidP="00C3766D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 w:rsidRPr="00C3766D">
        <w:rPr>
          <w:rFonts w:ascii="Rockwell" w:hAnsi="Rockwell"/>
          <w:sz w:val="20"/>
          <w:szCs w:val="20"/>
        </w:rPr>
        <w:t xml:space="preserve">Ability to work </w:t>
      </w:r>
      <w:r w:rsidR="00C3766D" w:rsidRPr="00C3766D">
        <w:rPr>
          <w:rFonts w:ascii="Rockwell" w:hAnsi="Rockwell"/>
          <w:sz w:val="20"/>
          <w:szCs w:val="20"/>
        </w:rPr>
        <w:t xml:space="preserve">and collaborate </w:t>
      </w:r>
      <w:r w:rsidRPr="00C3766D">
        <w:rPr>
          <w:rFonts w:ascii="Rockwell" w:hAnsi="Rockwell"/>
          <w:sz w:val="20"/>
          <w:szCs w:val="20"/>
        </w:rPr>
        <w:t>with team</w:t>
      </w:r>
      <w:r w:rsidR="00C3766D" w:rsidRPr="00C3766D">
        <w:rPr>
          <w:rFonts w:ascii="Rockwell" w:hAnsi="Rockwell"/>
          <w:sz w:val="20"/>
          <w:szCs w:val="20"/>
        </w:rPr>
        <w:t>s</w:t>
      </w:r>
      <w:r w:rsidRPr="00C3766D">
        <w:rPr>
          <w:rFonts w:ascii="Rockwell" w:hAnsi="Rockwell"/>
          <w:sz w:val="20"/>
          <w:szCs w:val="20"/>
        </w:rPr>
        <w:t>.</w:t>
      </w:r>
    </w:p>
    <w:p w14:paraId="4A862F5C" w14:textId="123B4A0C" w:rsidR="004A65F7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Proven ability to use various software applications such as Microsoft Office Word, Microsoft Excel</w:t>
      </w:r>
      <w:r w:rsidR="004A65F7">
        <w:rPr>
          <w:rFonts w:ascii="Rockwell" w:hAnsi="Rockwell"/>
          <w:sz w:val="20"/>
          <w:szCs w:val="20"/>
        </w:rPr>
        <w:t>.</w:t>
      </w:r>
    </w:p>
    <w:p w14:paraId="254465C3" w14:textId="4400273E" w:rsidR="004A65F7" w:rsidRDefault="00F12500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</w:t>
      </w:r>
      <w:r w:rsidR="004A65F7">
        <w:rPr>
          <w:rFonts w:ascii="Rockwell" w:hAnsi="Rockwell"/>
          <w:sz w:val="20"/>
          <w:szCs w:val="20"/>
        </w:rPr>
        <w:t>bility to work under pressure.</w:t>
      </w:r>
    </w:p>
    <w:p w14:paraId="4489DEBE" w14:textId="77777777" w:rsidR="00015FA3" w:rsidRDefault="00015FA3">
      <w:pPr>
        <w:pStyle w:val="ListParagraph"/>
        <w:spacing w:after="0"/>
        <w:ind w:left="2366" w:right="-216"/>
        <w:rPr>
          <w:rFonts w:ascii="Rockwell" w:hAnsi="Rockwell"/>
          <w:sz w:val="20"/>
          <w:szCs w:val="20"/>
        </w:rPr>
      </w:pPr>
    </w:p>
    <w:p w14:paraId="7832F843" w14:textId="655FC105" w:rsidR="00015FA3" w:rsidRDefault="002B38CB">
      <w:pPr>
        <w:spacing w:line="360" w:lineRule="auto"/>
        <w:ind w:left="144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Professional Profile</w:t>
      </w:r>
    </w:p>
    <w:p w14:paraId="146C5755" w14:textId="13D2DFBA" w:rsidR="00F13A42" w:rsidRDefault="00F13A42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>Jan 2020 – Oct 2020</w:t>
      </w:r>
    </w:p>
    <w:p w14:paraId="28E0219F" w14:textId="5C523C07" w:rsidR="00F13A42" w:rsidRDefault="00F13A42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 xml:space="preserve">Financial </w:t>
      </w:r>
      <w:r w:rsidR="005D3682">
        <w:rPr>
          <w:rFonts w:ascii="Rockwell" w:hAnsi="Rockwell"/>
          <w:b/>
          <w:sz w:val="20"/>
          <w:szCs w:val="20"/>
        </w:rPr>
        <w:t>Centre</w:t>
      </w:r>
      <w:r>
        <w:rPr>
          <w:rFonts w:ascii="Rockwell" w:hAnsi="Rockwell"/>
          <w:b/>
          <w:sz w:val="20"/>
          <w:szCs w:val="20"/>
        </w:rPr>
        <w:t xml:space="preserve"> </w:t>
      </w:r>
      <w:r w:rsidR="008E2506">
        <w:rPr>
          <w:rFonts w:ascii="Rockwell" w:hAnsi="Rockwell"/>
          <w:b/>
          <w:sz w:val="20"/>
          <w:szCs w:val="20"/>
        </w:rPr>
        <w:t xml:space="preserve">Ass. </w:t>
      </w:r>
      <w:r>
        <w:rPr>
          <w:rFonts w:ascii="Rockwell" w:hAnsi="Rockwell"/>
          <w:b/>
          <w:sz w:val="20"/>
          <w:szCs w:val="20"/>
        </w:rPr>
        <w:t>Manager, Bank of America, Adams Morgan, Washington DC</w:t>
      </w:r>
      <w:r w:rsidR="004A65F7">
        <w:rPr>
          <w:rFonts w:ascii="Rockwell" w:hAnsi="Rockwell"/>
          <w:b/>
          <w:sz w:val="20"/>
          <w:szCs w:val="20"/>
        </w:rPr>
        <w:t>, USA</w:t>
      </w:r>
    </w:p>
    <w:p w14:paraId="3181CA82" w14:textId="770FB3E3" w:rsidR="00AD6359" w:rsidRDefault="00AD6359" w:rsidP="00AD6359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F</w:t>
      </w:r>
      <w:r w:rsidRPr="00224FE2">
        <w:rPr>
          <w:rFonts w:ascii="Rockwell" w:hAnsi="Rockwell"/>
          <w:sz w:val="20"/>
          <w:szCs w:val="20"/>
        </w:rPr>
        <w:t xml:space="preserve">ollowed established processes and guidelines in </w:t>
      </w:r>
      <w:r>
        <w:rPr>
          <w:rFonts w:ascii="Rockwell" w:hAnsi="Rockwell"/>
          <w:sz w:val="20"/>
          <w:szCs w:val="20"/>
        </w:rPr>
        <w:t>day-to-day</w:t>
      </w:r>
      <w:r w:rsidRPr="00224FE2">
        <w:rPr>
          <w:rFonts w:ascii="Rockwell" w:hAnsi="Rockwell"/>
          <w:sz w:val="20"/>
          <w:szCs w:val="20"/>
        </w:rPr>
        <w:t xml:space="preserve"> activities to do what is right for clients and the bank</w:t>
      </w:r>
      <w:r>
        <w:rPr>
          <w:rFonts w:ascii="Rockwell" w:hAnsi="Rockwell"/>
          <w:sz w:val="20"/>
          <w:szCs w:val="20"/>
        </w:rPr>
        <w:t xml:space="preserve"> while</w:t>
      </w:r>
      <w:r w:rsidRPr="00224FE2">
        <w:rPr>
          <w:rFonts w:ascii="Rockwell" w:hAnsi="Rockwell"/>
          <w:sz w:val="20"/>
          <w:szCs w:val="20"/>
        </w:rPr>
        <w:t xml:space="preserve"> adhering to all applicable laws and regulations.</w:t>
      </w:r>
    </w:p>
    <w:p w14:paraId="161F475B" w14:textId="7B13D982" w:rsidR="00AD6359" w:rsidRDefault="00AD6359" w:rsidP="00AD6359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Helped and guided multiple financial centres in arranging, cataloguing and retaining paperwork for the past 20 years.</w:t>
      </w:r>
    </w:p>
    <w:p w14:paraId="417F79CA" w14:textId="77777777" w:rsidR="00756F2A" w:rsidRDefault="00756F2A" w:rsidP="00756F2A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Assisted relationship managers, relationship bankers, cashiers, mortgage lenders, business partners and financial solutions advisors in enhancing their communication skills during morning business briefs using role play and effective coaching.</w:t>
      </w:r>
    </w:p>
    <w:p w14:paraId="360ED0CF" w14:textId="7C17EDAA" w:rsidR="00756F2A" w:rsidRDefault="00756F2A" w:rsidP="00756F2A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I</w:t>
      </w:r>
      <w:r w:rsidRPr="003D5E68">
        <w:rPr>
          <w:rFonts w:ascii="Rockwell" w:hAnsi="Rockwell"/>
          <w:sz w:val="20"/>
          <w:szCs w:val="20"/>
        </w:rPr>
        <w:t xml:space="preserve">nterpreted </w:t>
      </w:r>
      <w:r>
        <w:rPr>
          <w:rFonts w:ascii="Rockwell" w:hAnsi="Rockwell"/>
          <w:sz w:val="20"/>
          <w:szCs w:val="20"/>
        </w:rPr>
        <w:t xml:space="preserve">and analysed centre’s </w:t>
      </w:r>
      <w:r w:rsidRPr="003D5E68">
        <w:rPr>
          <w:rFonts w:ascii="Rockwell" w:hAnsi="Rockwell"/>
          <w:sz w:val="20"/>
          <w:szCs w:val="20"/>
        </w:rPr>
        <w:t>performance results</w:t>
      </w:r>
      <w:r w:rsidR="006808D1">
        <w:rPr>
          <w:rFonts w:ascii="Rockwell" w:hAnsi="Rockwell"/>
          <w:sz w:val="20"/>
          <w:szCs w:val="20"/>
        </w:rPr>
        <w:t xml:space="preserve"> using metrics and charts</w:t>
      </w:r>
      <w:r w:rsidRPr="003D5E68">
        <w:rPr>
          <w:rFonts w:ascii="Rockwell" w:hAnsi="Rockwell"/>
          <w:sz w:val="20"/>
          <w:szCs w:val="20"/>
        </w:rPr>
        <w:t>, found opportunities to drive success and held others accountable to results.</w:t>
      </w:r>
    </w:p>
    <w:p w14:paraId="2D65A3B6" w14:textId="0850155E" w:rsidR="009F0F39" w:rsidRPr="00AD2843" w:rsidRDefault="00756F2A" w:rsidP="00842D56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 w:rsidRPr="00AD2843">
        <w:rPr>
          <w:rFonts w:ascii="Rockwell" w:hAnsi="Rockwell"/>
          <w:sz w:val="20"/>
          <w:szCs w:val="20"/>
        </w:rPr>
        <w:t xml:space="preserve">Applied problem-solving and time management skills to meet clients’ needs and prioritised and delegated work among other team members </w:t>
      </w:r>
      <w:r w:rsidR="00220938" w:rsidRPr="00AD2843">
        <w:rPr>
          <w:rFonts w:ascii="Rockwell" w:hAnsi="Rockwell"/>
          <w:sz w:val="20"/>
          <w:szCs w:val="20"/>
        </w:rPr>
        <w:t xml:space="preserve">in a fast-paced environment </w:t>
      </w:r>
      <w:r w:rsidRPr="00AD2843">
        <w:rPr>
          <w:rFonts w:ascii="Rockwell" w:hAnsi="Rockwell"/>
          <w:sz w:val="20"/>
          <w:szCs w:val="20"/>
        </w:rPr>
        <w:t>as per the urgency and need.</w:t>
      </w:r>
    </w:p>
    <w:p w14:paraId="2C7E843A" w14:textId="3C8ACB28" w:rsidR="005A491C" w:rsidRDefault="005A491C" w:rsidP="00F13A42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Worked with </w:t>
      </w:r>
      <w:r w:rsidR="0056721E">
        <w:rPr>
          <w:rFonts w:ascii="Rockwell" w:hAnsi="Rockwell"/>
          <w:sz w:val="20"/>
          <w:szCs w:val="20"/>
        </w:rPr>
        <w:t>a</w:t>
      </w:r>
      <w:r>
        <w:rPr>
          <w:rFonts w:ascii="Rockwell" w:hAnsi="Rockwell"/>
          <w:sz w:val="20"/>
          <w:szCs w:val="20"/>
        </w:rPr>
        <w:t xml:space="preserve">mbassadors and other members of </w:t>
      </w:r>
      <w:r w:rsidR="0056721E">
        <w:rPr>
          <w:rFonts w:ascii="Rockwell" w:hAnsi="Rockwell"/>
          <w:sz w:val="20"/>
          <w:szCs w:val="20"/>
        </w:rPr>
        <w:t>e</w:t>
      </w:r>
      <w:r>
        <w:rPr>
          <w:rFonts w:ascii="Rockwell" w:hAnsi="Rockwell"/>
          <w:sz w:val="20"/>
          <w:szCs w:val="20"/>
        </w:rPr>
        <w:t>mbass</w:t>
      </w:r>
      <w:r w:rsidR="0056721E">
        <w:rPr>
          <w:rFonts w:ascii="Rockwell" w:hAnsi="Rockwell"/>
          <w:sz w:val="20"/>
          <w:szCs w:val="20"/>
        </w:rPr>
        <w:t xml:space="preserve">ies from multiple </w:t>
      </w:r>
      <w:r w:rsidR="00AD2843">
        <w:rPr>
          <w:rFonts w:ascii="Rockwell" w:hAnsi="Rockwell"/>
          <w:sz w:val="20"/>
          <w:szCs w:val="20"/>
        </w:rPr>
        <w:t>countries</w:t>
      </w:r>
      <w:r>
        <w:rPr>
          <w:rFonts w:ascii="Rockwell" w:hAnsi="Rockwell"/>
          <w:sz w:val="20"/>
          <w:szCs w:val="20"/>
        </w:rPr>
        <w:t xml:space="preserve"> in managing their finances.</w:t>
      </w:r>
    </w:p>
    <w:p w14:paraId="05D54BBD" w14:textId="6AB60474" w:rsidR="005A491C" w:rsidRDefault="005A491C" w:rsidP="00F13A42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Gave coaching to cashiers and helped them in finding their daily cash drawers’ differences.</w:t>
      </w:r>
    </w:p>
    <w:p w14:paraId="63D5B84B" w14:textId="10275368" w:rsidR="005A491C" w:rsidRDefault="00582882" w:rsidP="00F13A42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Applied skills and knowledge in managing time and capacity to avoid delays in customer requests.</w:t>
      </w:r>
    </w:p>
    <w:p w14:paraId="22C46E83" w14:textId="33A07F52" w:rsidR="00582882" w:rsidRDefault="00582882" w:rsidP="00F13A42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Gave coaching to new </w:t>
      </w:r>
      <w:r w:rsidR="00A30930">
        <w:rPr>
          <w:rFonts w:ascii="Rockwell" w:hAnsi="Rockwell"/>
          <w:sz w:val="20"/>
          <w:szCs w:val="20"/>
        </w:rPr>
        <w:t>b</w:t>
      </w:r>
      <w:r>
        <w:rPr>
          <w:rFonts w:ascii="Rockwell" w:hAnsi="Rockwell"/>
          <w:sz w:val="20"/>
          <w:szCs w:val="20"/>
        </w:rPr>
        <w:t xml:space="preserve">ranch </w:t>
      </w:r>
      <w:r w:rsidR="00A30930">
        <w:rPr>
          <w:rFonts w:ascii="Rockwell" w:hAnsi="Rockwell"/>
          <w:sz w:val="20"/>
          <w:szCs w:val="20"/>
        </w:rPr>
        <w:t>m</w:t>
      </w:r>
      <w:r>
        <w:rPr>
          <w:rFonts w:ascii="Rockwell" w:hAnsi="Rockwell"/>
          <w:sz w:val="20"/>
          <w:szCs w:val="20"/>
        </w:rPr>
        <w:t xml:space="preserve">anagers and </w:t>
      </w:r>
      <w:r w:rsidR="00A30930">
        <w:rPr>
          <w:rFonts w:ascii="Rockwell" w:hAnsi="Rockwell"/>
          <w:sz w:val="20"/>
          <w:szCs w:val="20"/>
        </w:rPr>
        <w:t>a</w:t>
      </w:r>
      <w:r>
        <w:rPr>
          <w:rFonts w:ascii="Rockwell" w:hAnsi="Rockwell"/>
          <w:sz w:val="20"/>
          <w:szCs w:val="20"/>
        </w:rPr>
        <w:t xml:space="preserve">ssistant </w:t>
      </w:r>
      <w:r w:rsidR="00A30930">
        <w:rPr>
          <w:rFonts w:ascii="Rockwell" w:hAnsi="Rockwell"/>
          <w:sz w:val="20"/>
          <w:szCs w:val="20"/>
        </w:rPr>
        <w:t>m</w:t>
      </w:r>
      <w:r>
        <w:rPr>
          <w:rFonts w:ascii="Rockwell" w:hAnsi="Rockwell"/>
          <w:sz w:val="20"/>
          <w:szCs w:val="20"/>
        </w:rPr>
        <w:t xml:space="preserve">anagers </w:t>
      </w:r>
      <w:r w:rsidR="00AD2843">
        <w:rPr>
          <w:rFonts w:ascii="Rockwell" w:hAnsi="Rockwell"/>
          <w:sz w:val="20"/>
          <w:szCs w:val="20"/>
        </w:rPr>
        <w:t>during on-boarding process.</w:t>
      </w:r>
    </w:p>
    <w:p w14:paraId="2F4149B4" w14:textId="0D2624B6" w:rsidR="00AD2843" w:rsidRDefault="00AD2843" w:rsidP="00AD2843">
      <w:pPr>
        <w:tabs>
          <w:tab w:val="left" w:pos="2052"/>
        </w:tabs>
        <w:rPr>
          <w:rFonts w:ascii="Rockwell" w:hAnsi="Rockwell"/>
          <w:sz w:val="20"/>
          <w:szCs w:val="20"/>
        </w:rPr>
      </w:pPr>
    </w:p>
    <w:p w14:paraId="0B5B0834" w14:textId="3E565B34" w:rsidR="00AD2843" w:rsidRDefault="00AD2843" w:rsidP="00AD2843">
      <w:pPr>
        <w:tabs>
          <w:tab w:val="left" w:pos="2052"/>
        </w:tabs>
        <w:rPr>
          <w:rFonts w:ascii="Rockwell" w:hAnsi="Rockwell"/>
          <w:sz w:val="20"/>
          <w:szCs w:val="20"/>
        </w:rPr>
      </w:pPr>
    </w:p>
    <w:p w14:paraId="11F5A918" w14:textId="1864B0F9" w:rsidR="00AD2843" w:rsidRDefault="00AD2843" w:rsidP="00AD2843">
      <w:pPr>
        <w:tabs>
          <w:tab w:val="left" w:pos="2052"/>
        </w:tabs>
        <w:rPr>
          <w:rFonts w:ascii="Rockwell" w:hAnsi="Rockwell"/>
          <w:sz w:val="20"/>
          <w:szCs w:val="20"/>
        </w:rPr>
      </w:pPr>
    </w:p>
    <w:p w14:paraId="69E5FD39" w14:textId="77777777" w:rsidR="00AD2843" w:rsidRPr="00AD2843" w:rsidRDefault="00AD2843" w:rsidP="00AD2843">
      <w:pPr>
        <w:tabs>
          <w:tab w:val="left" w:pos="2052"/>
        </w:tabs>
        <w:rPr>
          <w:rFonts w:ascii="Rockwell" w:hAnsi="Rockwell"/>
          <w:sz w:val="20"/>
          <w:szCs w:val="20"/>
        </w:rPr>
      </w:pPr>
    </w:p>
    <w:p w14:paraId="6EEEFA8F" w14:textId="77777777" w:rsidR="00220938" w:rsidRDefault="00220938" w:rsidP="00582882">
      <w:pPr>
        <w:pStyle w:val="ListParagraph"/>
        <w:tabs>
          <w:tab w:val="left" w:pos="2052"/>
        </w:tabs>
        <w:ind w:left="1620"/>
        <w:rPr>
          <w:rFonts w:ascii="Rockwell" w:hAnsi="Rockwell"/>
          <w:sz w:val="20"/>
          <w:szCs w:val="20"/>
        </w:rPr>
      </w:pPr>
    </w:p>
    <w:p w14:paraId="2EAFAADB" w14:textId="1EDE7C8B" w:rsidR="00F13A42" w:rsidRDefault="00F13A42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</w:p>
    <w:p w14:paraId="7A8D4A82" w14:textId="0CC2B495" w:rsidR="004A65F7" w:rsidRDefault="004A65F7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</w:p>
    <w:p w14:paraId="50562F20" w14:textId="77777777" w:rsidR="0031151B" w:rsidRDefault="0031151B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</w:p>
    <w:p w14:paraId="34EBDFB7" w14:textId="195AED81" w:rsidR="009F15EA" w:rsidRDefault="00000000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noProof/>
        </w:rPr>
        <w:pict w14:anchorId="47C4A461">
          <v:rect id="_x0000_s2050" style="position:absolute;left:0;text-align:left;margin-left:-18pt;margin-top:14.05pt;width:64.5pt;height:632.55pt;z-index:251676672;visibility:visible;mso-wrap-style:square;mso-wrap-distance-left:0;mso-wrap-distance-top:0;mso-wrap-distance-right:0;mso-wrap-distance-bottom:0;mso-position-horizontal-relative:text;mso-position-vertical-relative:text;mso-height-relative:margin;v-text-anchor:top" fillcolor="#bfbfbf [2412]" strokecolor="#f2f2f2" strokeweight="3.01pt">
            <v:stroke joinstyle="round"/>
          </v:rect>
        </w:pict>
      </w:r>
    </w:p>
    <w:p w14:paraId="0C368E10" w14:textId="77777777" w:rsidR="000C593C" w:rsidRDefault="000C593C" w:rsidP="0031151B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</w:p>
    <w:p w14:paraId="566B08FE" w14:textId="08E67581" w:rsidR="00015FA3" w:rsidRDefault="002B38CB" w:rsidP="0031151B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>July 201</w:t>
      </w:r>
      <w:r w:rsidR="00F13A42">
        <w:rPr>
          <w:rFonts w:ascii="Rockwell" w:hAnsi="Rockwell"/>
          <w:b/>
          <w:sz w:val="20"/>
          <w:szCs w:val="20"/>
        </w:rPr>
        <w:t>7</w:t>
      </w:r>
      <w:r>
        <w:rPr>
          <w:rFonts w:ascii="Rockwell" w:hAnsi="Rockwell"/>
          <w:b/>
          <w:sz w:val="20"/>
          <w:szCs w:val="20"/>
        </w:rPr>
        <w:t xml:space="preserve"> – </w:t>
      </w:r>
      <w:r w:rsidR="00F13A42">
        <w:rPr>
          <w:rFonts w:ascii="Rockwell" w:hAnsi="Rockwell"/>
          <w:b/>
          <w:sz w:val="20"/>
          <w:szCs w:val="20"/>
        </w:rPr>
        <w:t>December 2019</w:t>
      </w:r>
    </w:p>
    <w:p w14:paraId="6344CC6B" w14:textId="3582BC4B" w:rsidR="00015FA3" w:rsidRDefault="002B38CB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rFonts w:ascii="Rockwell" w:hAnsi="Rockwell"/>
          <w:b/>
          <w:sz w:val="20"/>
          <w:szCs w:val="20"/>
        </w:rPr>
        <w:t>Relationship Manager, Bank of America, Van Ness, Washington DC</w:t>
      </w:r>
      <w:r w:rsidR="004A65F7">
        <w:rPr>
          <w:rFonts w:ascii="Rockwell" w:hAnsi="Rockwell"/>
          <w:b/>
          <w:sz w:val="20"/>
          <w:szCs w:val="20"/>
        </w:rPr>
        <w:t>, USA</w:t>
      </w:r>
    </w:p>
    <w:p w14:paraId="572972F1" w14:textId="18BA8984" w:rsidR="008E2506" w:rsidRDefault="002B38CB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Opened </w:t>
      </w:r>
      <w:r w:rsidR="00C5201A">
        <w:rPr>
          <w:rFonts w:ascii="Rockwell" w:hAnsi="Rockwell"/>
          <w:sz w:val="20"/>
          <w:szCs w:val="20"/>
        </w:rPr>
        <w:t xml:space="preserve">and managed </w:t>
      </w:r>
      <w:r w:rsidR="008E2506">
        <w:rPr>
          <w:rFonts w:ascii="Rockwell" w:hAnsi="Rockwell"/>
          <w:sz w:val="20"/>
          <w:szCs w:val="20"/>
        </w:rPr>
        <w:t xml:space="preserve">consumer and business checking accounts, savings </w:t>
      </w:r>
      <w:r>
        <w:rPr>
          <w:rFonts w:ascii="Rockwell" w:hAnsi="Rockwell"/>
          <w:sz w:val="20"/>
          <w:szCs w:val="20"/>
        </w:rPr>
        <w:t>accounts</w:t>
      </w:r>
      <w:r w:rsidR="008E2506">
        <w:rPr>
          <w:rFonts w:ascii="Rockwell" w:hAnsi="Rockwell"/>
          <w:sz w:val="20"/>
          <w:szCs w:val="20"/>
        </w:rPr>
        <w:t>, credit cards.</w:t>
      </w:r>
    </w:p>
    <w:p w14:paraId="5B1BE02E" w14:textId="29F2873F" w:rsidR="008E2506" w:rsidRDefault="008E2506" w:rsidP="008E2506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H</w:t>
      </w:r>
      <w:r w:rsidR="00116ED8">
        <w:rPr>
          <w:rFonts w:ascii="Rockwell" w:hAnsi="Rockwell"/>
          <w:sz w:val="20"/>
          <w:szCs w:val="20"/>
        </w:rPr>
        <w:t>elped</w:t>
      </w:r>
      <w:r w:rsidR="002B38CB">
        <w:rPr>
          <w:rFonts w:ascii="Rockwell" w:hAnsi="Rockwell"/>
          <w:sz w:val="20"/>
          <w:szCs w:val="20"/>
        </w:rPr>
        <w:t xml:space="preserve"> clients </w:t>
      </w:r>
      <w:r w:rsidR="00E93400">
        <w:rPr>
          <w:rFonts w:ascii="Rockwell" w:hAnsi="Rockwell"/>
          <w:sz w:val="20"/>
          <w:szCs w:val="20"/>
        </w:rPr>
        <w:t xml:space="preserve">in </w:t>
      </w:r>
      <w:r w:rsidR="002B38CB">
        <w:rPr>
          <w:rFonts w:ascii="Rockwell" w:hAnsi="Rockwell"/>
          <w:sz w:val="20"/>
          <w:szCs w:val="20"/>
        </w:rPr>
        <w:t>wire transfers</w:t>
      </w:r>
      <w:r>
        <w:rPr>
          <w:rFonts w:ascii="Rockwell" w:hAnsi="Rockwell"/>
          <w:sz w:val="20"/>
          <w:szCs w:val="20"/>
        </w:rPr>
        <w:t>, application of home loans, consumer and business auto loans, personal loans, business loans.</w:t>
      </w:r>
    </w:p>
    <w:p w14:paraId="6E6D9354" w14:textId="63F04560" w:rsidR="00015FA3" w:rsidRDefault="008E2506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P</w:t>
      </w:r>
      <w:r w:rsidR="002B38CB">
        <w:rPr>
          <w:rFonts w:ascii="Rockwell" w:hAnsi="Rockwell"/>
          <w:sz w:val="20"/>
          <w:szCs w:val="20"/>
        </w:rPr>
        <w:t xml:space="preserve">articipated in ATM deposit pulls, ATM cash replenishments, ATM </w:t>
      </w:r>
      <w:r w:rsidR="006340AC">
        <w:rPr>
          <w:rFonts w:ascii="Rockwell" w:hAnsi="Rockwell"/>
          <w:sz w:val="20"/>
          <w:szCs w:val="20"/>
        </w:rPr>
        <w:t>settlements and</w:t>
      </w:r>
      <w:r w:rsidR="00C5201A">
        <w:rPr>
          <w:rFonts w:ascii="Rockwell" w:hAnsi="Rockwell"/>
          <w:sz w:val="20"/>
          <w:szCs w:val="20"/>
        </w:rPr>
        <w:t xml:space="preserve"> referred clients to partners.</w:t>
      </w:r>
    </w:p>
    <w:p w14:paraId="7E837E91" w14:textId="1E745003" w:rsidR="00486AFC" w:rsidRDefault="00C5201A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Participated in on-premises account opening</w:t>
      </w:r>
      <w:r w:rsidR="006340AC">
        <w:rPr>
          <w:rFonts w:ascii="Rockwell" w:hAnsi="Rockwell"/>
          <w:sz w:val="20"/>
          <w:szCs w:val="20"/>
        </w:rPr>
        <w:t xml:space="preserve"> booths </w:t>
      </w:r>
      <w:r>
        <w:rPr>
          <w:rFonts w:ascii="Rockwell" w:hAnsi="Rockwell"/>
          <w:sz w:val="20"/>
          <w:szCs w:val="20"/>
        </w:rPr>
        <w:t xml:space="preserve">in </w:t>
      </w:r>
      <w:r w:rsidR="00486AFC">
        <w:rPr>
          <w:rFonts w:ascii="Rockwell" w:hAnsi="Rockwell"/>
          <w:sz w:val="20"/>
          <w:szCs w:val="20"/>
        </w:rPr>
        <w:t>universities and embassies</w:t>
      </w:r>
      <w:r w:rsidR="00842D56">
        <w:rPr>
          <w:rFonts w:ascii="Rockwell" w:hAnsi="Rockwell"/>
          <w:sz w:val="20"/>
          <w:szCs w:val="20"/>
        </w:rPr>
        <w:t>.</w:t>
      </w:r>
    </w:p>
    <w:p w14:paraId="7CB9E8F6" w14:textId="507275C6" w:rsidR="00015FA3" w:rsidRDefault="002B38CB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Followed established processes and guidelines in daily activities to do what is right for clients as well as for the bank, adhering to all applicable laws and regulations.</w:t>
      </w:r>
    </w:p>
    <w:p w14:paraId="032B117E" w14:textId="57CDCB56" w:rsidR="00015FA3" w:rsidRDefault="006340AC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E</w:t>
      </w:r>
      <w:r w:rsidR="002B38CB">
        <w:rPr>
          <w:rFonts w:ascii="Rockwell" w:hAnsi="Rockwell"/>
          <w:sz w:val="20"/>
          <w:szCs w:val="20"/>
        </w:rPr>
        <w:t>xceeded quarterly goals as well as client survey scores.</w:t>
      </w:r>
    </w:p>
    <w:p w14:paraId="264AC672" w14:textId="0A8E345C" w:rsidR="00015FA3" w:rsidRDefault="002B38CB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</w:pPr>
      <w:r>
        <w:rPr>
          <w:rFonts w:ascii="Rockwell" w:hAnsi="Rockwell"/>
          <w:sz w:val="20"/>
          <w:szCs w:val="20"/>
        </w:rPr>
        <w:t>Helped the branch in achieving its goal in revenues as well as in operations.</w:t>
      </w:r>
    </w:p>
    <w:p w14:paraId="1DABDBAF" w14:textId="784B2FD8" w:rsidR="00015FA3" w:rsidRDefault="002B38CB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</w:pPr>
      <w:r>
        <w:rPr>
          <w:rFonts w:ascii="Rockwell" w:hAnsi="Rockwell"/>
          <w:sz w:val="20"/>
          <w:szCs w:val="20"/>
        </w:rPr>
        <w:t>Led morning business briefs and mentored CSRs to improve performance.</w:t>
      </w:r>
    </w:p>
    <w:p w14:paraId="65179201" w14:textId="0CECB8FF" w:rsidR="00015FA3" w:rsidRDefault="00F47B56">
      <w:pPr>
        <w:pStyle w:val="ListParagraph"/>
        <w:numPr>
          <w:ilvl w:val="0"/>
          <w:numId w:val="3"/>
        </w:numPr>
        <w:tabs>
          <w:tab w:val="left" w:pos="2052"/>
        </w:tabs>
        <w:ind w:left="162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Mentored</w:t>
      </w:r>
      <w:r w:rsidR="002B38CB">
        <w:rPr>
          <w:rFonts w:ascii="Rockwell" w:hAnsi="Rockwell"/>
          <w:sz w:val="20"/>
          <w:szCs w:val="20"/>
        </w:rPr>
        <w:t xml:space="preserve"> trainees for their new roles.</w:t>
      </w:r>
    </w:p>
    <w:p w14:paraId="404DBE2F" w14:textId="6354E411" w:rsidR="00941AA9" w:rsidRDefault="00C800B2" w:rsidP="005C6460">
      <w:pPr>
        <w:pStyle w:val="ListParagraph"/>
        <w:numPr>
          <w:ilvl w:val="0"/>
          <w:numId w:val="3"/>
        </w:numPr>
        <w:tabs>
          <w:tab w:val="left" w:pos="2052"/>
        </w:tabs>
        <w:spacing w:line="240" w:lineRule="auto"/>
        <w:ind w:left="1620" w:hanging="180"/>
      </w:pPr>
      <w:r>
        <w:rPr>
          <w:rFonts w:ascii="Rockwell" w:hAnsi="Rockwell"/>
          <w:sz w:val="20"/>
          <w:szCs w:val="20"/>
        </w:rPr>
        <w:t>Completed L</w:t>
      </w:r>
      <w:r w:rsidR="00941AA9">
        <w:rPr>
          <w:rFonts w:ascii="Rockwell" w:hAnsi="Rockwell"/>
          <w:sz w:val="20"/>
          <w:szCs w:val="20"/>
        </w:rPr>
        <w:t xml:space="preserve">eadership </w:t>
      </w:r>
      <w:r>
        <w:rPr>
          <w:rFonts w:ascii="Rockwell" w:hAnsi="Rockwell"/>
          <w:sz w:val="20"/>
          <w:szCs w:val="20"/>
        </w:rPr>
        <w:t>S</w:t>
      </w:r>
      <w:r w:rsidR="00941AA9">
        <w:rPr>
          <w:rFonts w:ascii="Rockwell" w:hAnsi="Rockwell"/>
          <w:sz w:val="20"/>
          <w:szCs w:val="20"/>
        </w:rPr>
        <w:t>kills training program.</w:t>
      </w:r>
    </w:p>
    <w:p w14:paraId="7081D824" w14:textId="2DC95FE3" w:rsidR="00941AA9" w:rsidRDefault="00941AA9" w:rsidP="005C6460">
      <w:pPr>
        <w:pStyle w:val="ListParagraph"/>
        <w:tabs>
          <w:tab w:val="left" w:pos="2052"/>
        </w:tabs>
        <w:spacing w:line="240" w:lineRule="auto"/>
        <w:ind w:left="1620"/>
        <w:rPr>
          <w:rFonts w:ascii="Rockwell" w:hAnsi="Rockwell"/>
          <w:sz w:val="20"/>
          <w:szCs w:val="20"/>
        </w:rPr>
      </w:pPr>
    </w:p>
    <w:p w14:paraId="499B9B44" w14:textId="7ACD27BB" w:rsidR="00015FA3" w:rsidRDefault="002B38CB" w:rsidP="00116ED8">
      <w:pPr>
        <w:spacing w:line="360" w:lineRule="auto"/>
        <w:ind w:left="2160" w:hanging="720"/>
        <w:rPr>
          <w:rFonts w:hint="eastAsia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July 2016 - March 2017</w:t>
      </w:r>
    </w:p>
    <w:p w14:paraId="71A04F6D" w14:textId="24369B00" w:rsidR="00015FA3" w:rsidRDefault="002B38CB" w:rsidP="00116ED8">
      <w:pPr>
        <w:spacing w:line="360" w:lineRule="auto"/>
        <w:ind w:left="2160" w:hanging="720"/>
        <w:rPr>
          <w:rFonts w:hint="eastAsia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Assistant Manager</w:t>
      </w:r>
      <w:r w:rsidR="00497209"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 xml:space="preserve"> (Fine Jewellery)</w:t>
      </w: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, MACY’S, Pentagon City, Arlington, VA</w:t>
      </w:r>
    </w:p>
    <w:p w14:paraId="2E13ECA1" w14:textId="3C969106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Achieved and showed hands-on proficiency at </w:t>
      </w:r>
      <w:r w:rsidR="00F44C8A">
        <w:rPr>
          <w:rFonts w:ascii="Rockwell" w:hAnsi="Rockwell"/>
          <w:sz w:val="20"/>
          <w:szCs w:val="20"/>
        </w:rPr>
        <w:t xml:space="preserve">cash </w:t>
      </w:r>
      <w:r>
        <w:rPr>
          <w:rFonts w:ascii="Rockwell" w:hAnsi="Rockwell"/>
          <w:sz w:val="20"/>
          <w:szCs w:val="20"/>
        </w:rPr>
        <w:t xml:space="preserve">registers including </w:t>
      </w:r>
      <w:r w:rsidR="00CF6FF2">
        <w:rPr>
          <w:rFonts w:ascii="Rockwell" w:hAnsi="Rockwell"/>
          <w:sz w:val="20"/>
          <w:szCs w:val="20"/>
        </w:rPr>
        <w:t xml:space="preserve">opening company credit cards, </w:t>
      </w:r>
      <w:r>
        <w:rPr>
          <w:rFonts w:ascii="Rockwell" w:hAnsi="Rockwell"/>
          <w:sz w:val="20"/>
          <w:szCs w:val="20"/>
        </w:rPr>
        <w:t>sales, pre</w:t>
      </w:r>
      <w:r w:rsidR="00C73635">
        <w:rPr>
          <w:rFonts w:ascii="Rockwell" w:hAnsi="Rockwell"/>
          <w:sz w:val="20"/>
          <w:szCs w:val="20"/>
        </w:rPr>
        <w:t>-</w:t>
      </w:r>
      <w:r>
        <w:rPr>
          <w:rFonts w:ascii="Rockwell" w:hAnsi="Rockwell"/>
          <w:sz w:val="20"/>
          <w:szCs w:val="20"/>
        </w:rPr>
        <w:t xml:space="preserve">sales, customer programs like ‘Worry No More’, ‘My Client’ etc. </w:t>
      </w:r>
    </w:p>
    <w:p w14:paraId="4D69F685" w14:textId="0171492A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Resolved numerous difficult customer related issues </w:t>
      </w:r>
      <w:r w:rsidR="00C73635">
        <w:rPr>
          <w:rFonts w:ascii="Rockwell" w:hAnsi="Rockwell"/>
          <w:sz w:val="20"/>
          <w:szCs w:val="20"/>
        </w:rPr>
        <w:t>with positive and fruitful outcomes.</w:t>
      </w:r>
    </w:p>
    <w:p w14:paraId="75233956" w14:textId="4ACB3612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Drove sales up by </w:t>
      </w:r>
      <w:r w:rsidR="00525050">
        <w:rPr>
          <w:rFonts w:ascii="Rockwell" w:hAnsi="Rockwell"/>
          <w:sz w:val="20"/>
          <w:szCs w:val="20"/>
        </w:rPr>
        <w:t xml:space="preserve">efficient and timely </w:t>
      </w:r>
      <w:r>
        <w:rPr>
          <w:rFonts w:ascii="Rockwell" w:hAnsi="Rockwell"/>
          <w:sz w:val="20"/>
          <w:szCs w:val="20"/>
        </w:rPr>
        <w:t xml:space="preserve">execution of shipment processing, </w:t>
      </w:r>
      <w:r w:rsidR="00525050">
        <w:rPr>
          <w:rFonts w:ascii="Rockwell" w:hAnsi="Rockwell"/>
          <w:sz w:val="20"/>
          <w:szCs w:val="20"/>
        </w:rPr>
        <w:t xml:space="preserve">merchant </w:t>
      </w:r>
      <w:r>
        <w:rPr>
          <w:rFonts w:ascii="Rockwell" w:hAnsi="Rockwell"/>
          <w:sz w:val="20"/>
          <w:szCs w:val="20"/>
        </w:rPr>
        <w:t xml:space="preserve">replenishment, signage management, </w:t>
      </w:r>
      <w:r w:rsidR="0059618C">
        <w:rPr>
          <w:rFonts w:ascii="Rockwell" w:hAnsi="Rockwell"/>
          <w:sz w:val="20"/>
          <w:szCs w:val="20"/>
        </w:rPr>
        <w:t>return</w:t>
      </w:r>
      <w:r>
        <w:rPr>
          <w:rFonts w:ascii="Rockwell" w:hAnsi="Rockwell"/>
          <w:sz w:val="20"/>
          <w:szCs w:val="20"/>
        </w:rPr>
        <w:t xml:space="preserve"> merchandise to Vendor (RTV) management, markdown and mark up procedures.</w:t>
      </w:r>
    </w:p>
    <w:p w14:paraId="635B7D18" w14:textId="77777777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Transferred damaged or defective merchandise and re-ticketed according to company guidelines.</w:t>
      </w:r>
    </w:p>
    <w:p w14:paraId="47DAEE71" w14:textId="68EAE5B0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Communicated daily goals and priorities to associates, </w:t>
      </w:r>
      <w:r w:rsidR="00525050">
        <w:rPr>
          <w:rFonts w:ascii="Rockwell" w:hAnsi="Rockwell"/>
          <w:sz w:val="20"/>
          <w:szCs w:val="20"/>
        </w:rPr>
        <w:t>managed</w:t>
      </w:r>
      <w:r>
        <w:rPr>
          <w:rFonts w:ascii="Rockwell" w:hAnsi="Rockwell"/>
          <w:sz w:val="20"/>
          <w:szCs w:val="20"/>
        </w:rPr>
        <w:t xml:space="preserve"> and re-assign</w:t>
      </w:r>
      <w:r w:rsidR="00525050">
        <w:rPr>
          <w:rFonts w:ascii="Rockwell" w:hAnsi="Rockwell"/>
          <w:sz w:val="20"/>
          <w:szCs w:val="20"/>
        </w:rPr>
        <w:t>ed</w:t>
      </w:r>
      <w:r>
        <w:rPr>
          <w:rFonts w:ascii="Rockwell" w:hAnsi="Rockwell"/>
          <w:sz w:val="20"/>
          <w:szCs w:val="20"/>
        </w:rPr>
        <w:t xml:space="preserve"> activities as needed to achieve productivity standards.</w:t>
      </w:r>
    </w:p>
    <w:p w14:paraId="34FA2E08" w14:textId="77777777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Provided training, coaching, feedback and recognition to the team.</w:t>
      </w:r>
    </w:p>
    <w:p w14:paraId="7CC4BF98" w14:textId="35688061" w:rsidR="00015FA3" w:rsidRDefault="005D3682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Analysed</w:t>
      </w:r>
      <w:r w:rsidR="002B38CB">
        <w:rPr>
          <w:rFonts w:ascii="Rockwell" w:hAnsi="Rockwell"/>
          <w:sz w:val="20"/>
          <w:szCs w:val="20"/>
        </w:rPr>
        <w:t xml:space="preserve"> merchandise reports (Department Performance reports - weekly, monthly and quarterly) to make necessary product placements and adjustments.</w:t>
      </w:r>
    </w:p>
    <w:p w14:paraId="22F7307E" w14:textId="1E80A62E" w:rsidR="00015FA3" w:rsidRDefault="00015FA3">
      <w:pPr>
        <w:pStyle w:val="ListParagraph"/>
        <w:spacing w:after="0" w:line="360" w:lineRule="auto"/>
        <w:ind w:left="2366" w:right="-216"/>
        <w:rPr>
          <w:rFonts w:ascii="Rockwell" w:hAnsi="Rockwell"/>
          <w:b/>
          <w:sz w:val="20"/>
          <w:szCs w:val="20"/>
        </w:rPr>
      </w:pPr>
    </w:p>
    <w:p w14:paraId="000C186F" w14:textId="0DB1DBDB" w:rsidR="00015FA3" w:rsidRDefault="00F12500">
      <w:pPr>
        <w:spacing w:line="360" w:lineRule="auto"/>
        <w:ind w:left="2160" w:hanging="720"/>
        <w:rPr>
          <w:rFonts w:hint="eastAsia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July</w:t>
      </w:r>
      <w:r w:rsidR="002B38CB"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 xml:space="preserve"> 201</w:t>
      </w: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5</w:t>
      </w:r>
      <w:r w:rsidR="002B38CB"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 xml:space="preserve"> - July 2016</w:t>
      </w:r>
      <w:r w:rsidR="002B38CB">
        <w:rPr>
          <w:rStyle w:val="body"/>
          <w:rFonts w:ascii="Rockwell" w:hAnsi="Rockwell"/>
          <w:sz w:val="20"/>
          <w:szCs w:val="20"/>
          <w:lang w:val="en-IN" w:eastAsia="en-US" w:bidi="ar-SA"/>
        </w:rPr>
        <w:tab/>
      </w:r>
    </w:p>
    <w:p w14:paraId="6B1218D0" w14:textId="77777777" w:rsidR="00015FA3" w:rsidRDefault="002B38CB">
      <w:pPr>
        <w:spacing w:line="360" w:lineRule="auto"/>
        <w:ind w:left="2160" w:hanging="720"/>
        <w:rPr>
          <w:rFonts w:hint="eastAsia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Michael Kors Specialist,</w:t>
      </w:r>
      <w:r>
        <w:rPr>
          <w:rStyle w:val="body"/>
          <w:rFonts w:ascii="Rockwell" w:hAnsi="Rockwell"/>
          <w:sz w:val="20"/>
          <w:szCs w:val="20"/>
          <w:lang w:val="en-IN" w:eastAsia="en-US" w:bidi="ar-SA"/>
        </w:rPr>
        <w:t xml:space="preserve"> </w:t>
      </w: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MACY’S, Pentagon City, Arlington, VA</w:t>
      </w:r>
    </w:p>
    <w:p w14:paraId="304ED023" w14:textId="77777777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Assisted client with selection and purchase of specialised merchandise.</w:t>
      </w:r>
    </w:p>
    <w:p w14:paraId="5A939778" w14:textId="6AE55542" w:rsidR="00015FA3" w:rsidRPr="00F12500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Merchandised and maintained the area to improve the sales</w:t>
      </w:r>
      <w:r>
        <w:rPr>
          <w:rFonts w:ascii="Rockwell" w:hAnsi="Rockwell"/>
          <w:b/>
          <w:sz w:val="20"/>
          <w:szCs w:val="20"/>
        </w:rPr>
        <w:t xml:space="preserve">. </w:t>
      </w:r>
    </w:p>
    <w:p w14:paraId="7B04AEC6" w14:textId="68DE17B7" w:rsidR="00F12500" w:rsidRDefault="00F12500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 w:rsidRPr="0092431C">
        <w:rPr>
          <w:rFonts w:ascii="Rockwell" w:hAnsi="Rockwell"/>
          <w:sz w:val="20"/>
          <w:szCs w:val="20"/>
        </w:rPr>
        <w:t>Ensured that all customers received excellent, prompt and courteous service</w:t>
      </w:r>
      <w:r w:rsidR="00543B6D">
        <w:rPr>
          <w:rFonts w:ascii="Rockwell" w:hAnsi="Rockwell"/>
          <w:sz w:val="20"/>
          <w:szCs w:val="20"/>
        </w:rPr>
        <w:t>.</w:t>
      </w:r>
    </w:p>
    <w:p w14:paraId="2B40ADD6" w14:textId="2F60D260" w:rsidR="007B3643" w:rsidRDefault="007B3643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Helped elderly and the people with less technological proficiency</w:t>
      </w:r>
      <w:r w:rsidR="00911A7A">
        <w:rPr>
          <w:rFonts w:ascii="Rockwell" w:hAnsi="Rockwell"/>
          <w:sz w:val="20"/>
          <w:szCs w:val="20"/>
        </w:rPr>
        <w:t xml:space="preserve"> in placing online orders in the store premises.</w:t>
      </w:r>
    </w:p>
    <w:p w14:paraId="02B65DAC" w14:textId="45CD59C1" w:rsidR="00905FE7" w:rsidRDefault="00905FE7">
      <w:pPr>
        <w:spacing w:line="360" w:lineRule="auto"/>
        <w:ind w:left="2160" w:hanging="720"/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</w:pPr>
    </w:p>
    <w:p w14:paraId="71F92CB5" w14:textId="7F3515A9" w:rsidR="007B3643" w:rsidRDefault="007B3643">
      <w:pPr>
        <w:spacing w:line="360" w:lineRule="auto"/>
        <w:ind w:left="2160" w:hanging="720"/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</w:pPr>
    </w:p>
    <w:p w14:paraId="37BC89AF" w14:textId="570C0AE7" w:rsidR="00F12500" w:rsidRDefault="00000000" w:rsidP="00F12500">
      <w:pPr>
        <w:pStyle w:val="ListParagraph"/>
        <w:spacing w:after="0"/>
        <w:ind w:left="1620" w:right="-180"/>
        <w:rPr>
          <w:rFonts w:ascii="Rockwell" w:hAnsi="Rockwell"/>
          <w:sz w:val="20"/>
          <w:szCs w:val="20"/>
        </w:rPr>
      </w:pPr>
      <w:r>
        <w:rPr>
          <w:noProof/>
        </w:rPr>
        <w:pict w14:anchorId="490EB6F5">
          <v:rect id="_x0000_s2051" style="position:absolute;left:0;text-align:left;margin-left:-18pt;margin-top:14.05pt;width:63.55pt;height:639pt;z-index:251665408;visibility:visible;mso-wrap-style:square;mso-wrap-distance-left:0;mso-wrap-distance-top:0;mso-wrap-distance-right:0;mso-wrap-distance-bottom:0;mso-position-horizontal-relative:text;mso-position-vertical-relative:text;mso-height-relative:margin;v-text-anchor:top" fillcolor="#bfbfbf [2412]" strokecolor="#f2f2f2" strokeweight="3.01pt">
            <v:stroke joinstyle="round"/>
          </v:rect>
        </w:pict>
      </w:r>
    </w:p>
    <w:p w14:paraId="7E48AC4A" w14:textId="77777777" w:rsidR="000C593C" w:rsidRDefault="000C593C" w:rsidP="00543B6D">
      <w:pPr>
        <w:spacing w:line="360" w:lineRule="auto"/>
        <w:ind w:left="900" w:right="-180" w:firstLine="540"/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</w:pPr>
    </w:p>
    <w:p w14:paraId="5C272EBB" w14:textId="6DF7D0A4" w:rsidR="00015FA3" w:rsidRDefault="002B38CB" w:rsidP="00543B6D">
      <w:pPr>
        <w:spacing w:line="360" w:lineRule="auto"/>
        <w:ind w:left="900" w:right="-180" w:firstLine="540"/>
        <w:rPr>
          <w:rFonts w:hint="eastAsia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>January 2008 - November 2012</w:t>
      </w:r>
    </w:p>
    <w:p w14:paraId="663895C5" w14:textId="4844F489" w:rsidR="00015FA3" w:rsidRDefault="002B38CB" w:rsidP="00543B6D">
      <w:pPr>
        <w:spacing w:line="360" w:lineRule="auto"/>
        <w:ind w:left="1440"/>
        <w:rPr>
          <w:rFonts w:ascii="Rockwell" w:hAnsi="Rockwell"/>
          <w:b/>
          <w:sz w:val="20"/>
          <w:szCs w:val="20"/>
        </w:rPr>
      </w:pPr>
      <w:r>
        <w:rPr>
          <w:rStyle w:val="body"/>
          <w:rFonts w:ascii="Rockwell" w:hAnsi="Rockwell"/>
          <w:b/>
          <w:sz w:val="20"/>
          <w:szCs w:val="20"/>
          <w:lang w:val="en-IN" w:eastAsia="en-US" w:bidi="ar-SA"/>
        </w:rPr>
        <w:t xml:space="preserve">QA Manager, </w:t>
      </w:r>
      <w:r>
        <w:rPr>
          <w:rFonts w:ascii="Rockwell" w:hAnsi="Rockwell"/>
          <w:b/>
          <w:sz w:val="20"/>
          <w:szCs w:val="20"/>
        </w:rPr>
        <w:t xml:space="preserve">Ultra International Limited, </w:t>
      </w:r>
      <w:r w:rsidR="00F12500">
        <w:rPr>
          <w:rFonts w:ascii="Rockwell" w:hAnsi="Rockwell"/>
          <w:b/>
          <w:sz w:val="20"/>
          <w:szCs w:val="20"/>
        </w:rPr>
        <w:t xml:space="preserve">U.P., </w:t>
      </w:r>
      <w:r>
        <w:rPr>
          <w:rFonts w:ascii="Rockwell" w:hAnsi="Rockwell"/>
          <w:b/>
          <w:sz w:val="20"/>
          <w:szCs w:val="20"/>
        </w:rPr>
        <w:t>India</w:t>
      </w:r>
    </w:p>
    <w:p w14:paraId="23D69E9B" w14:textId="6981CA55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</w:pPr>
      <w:r>
        <w:rPr>
          <w:rFonts w:ascii="Rockwell" w:hAnsi="Rockwell"/>
          <w:sz w:val="20"/>
          <w:szCs w:val="20"/>
        </w:rPr>
        <w:t>With 5+ years of experience as a QA manager, established a start-up QA lab, furnished all required and related documents including SOPs, validation protocols, quality policies and objectives, testing procedures, risk assessment documents, manuals (quality, training, procedural and safety), audit calendars and training calendars.</w:t>
      </w:r>
    </w:p>
    <w:p w14:paraId="7B8F5355" w14:textId="098273DC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Implemented best practices based on industry guidelines and </w:t>
      </w:r>
      <w:r w:rsidR="00116ED8">
        <w:rPr>
          <w:rFonts w:ascii="Rockwell" w:hAnsi="Rockwell"/>
          <w:sz w:val="20"/>
          <w:szCs w:val="20"/>
        </w:rPr>
        <w:t>above-mentioned</w:t>
      </w:r>
      <w:r>
        <w:rPr>
          <w:rFonts w:ascii="Rockwell" w:hAnsi="Rockwell"/>
          <w:sz w:val="20"/>
          <w:szCs w:val="20"/>
        </w:rPr>
        <w:t xml:space="preserve"> documents.</w:t>
      </w:r>
    </w:p>
    <w:p w14:paraId="447CD878" w14:textId="378A838C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Helped in conducting audits (ISO 9001 &amp; 14001, GMP from J&amp;J, Novartis and Moody International).</w:t>
      </w:r>
    </w:p>
    <w:p w14:paraId="04893F5A" w14:textId="1B305262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Conducted internal audits for quality control, production efficiency and R&amp;D.</w:t>
      </w:r>
    </w:p>
    <w:p w14:paraId="20500550" w14:textId="5FE83FB3" w:rsidR="00015FA3" w:rsidRDefault="00015FA3">
      <w:pPr>
        <w:spacing w:line="360" w:lineRule="auto"/>
        <w:ind w:left="2160"/>
        <w:rPr>
          <w:rStyle w:val="body"/>
          <w:rFonts w:ascii="Calibri" w:hAnsi="Calibri"/>
          <w:b/>
          <w:sz w:val="20"/>
          <w:szCs w:val="20"/>
          <w:lang w:val="en-IN" w:eastAsia="en-US" w:bidi="ar-SA"/>
        </w:rPr>
      </w:pPr>
    </w:p>
    <w:p w14:paraId="38E88895" w14:textId="23559B73" w:rsidR="00015FA3" w:rsidRDefault="002B38CB">
      <w:pPr>
        <w:spacing w:line="360" w:lineRule="auto"/>
        <w:ind w:left="1440"/>
        <w:rPr>
          <w:rFonts w:ascii="Rockwell" w:hAnsi="Rockwell" w:cs="Times New Roman"/>
          <w:b/>
          <w:sz w:val="20"/>
          <w:szCs w:val="20"/>
          <w:lang w:val="en-IN" w:eastAsia="en-US" w:bidi="ar-SA"/>
        </w:rPr>
      </w:pPr>
      <w:r>
        <w:rPr>
          <w:rFonts w:ascii="Rockwell" w:hAnsi="Rockwell" w:cs="Times New Roman"/>
          <w:b/>
          <w:sz w:val="20"/>
          <w:szCs w:val="20"/>
          <w:lang w:val="en-IN" w:eastAsia="en-US" w:bidi="ar-SA"/>
        </w:rPr>
        <w:t>July 2005 - January 2008</w:t>
      </w:r>
      <w:r>
        <w:rPr>
          <w:rFonts w:ascii="Rockwell" w:hAnsi="Rockwell" w:cs="Times New Roman"/>
          <w:b/>
          <w:sz w:val="20"/>
          <w:szCs w:val="20"/>
          <w:lang w:val="en-IN" w:eastAsia="en-US" w:bidi="ar-SA"/>
        </w:rPr>
        <w:tab/>
      </w:r>
    </w:p>
    <w:p w14:paraId="4BCC90A6" w14:textId="565D0C70" w:rsidR="00015FA3" w:rsidRDefault="002B38CB" w:rsidP="00AC5881">
      <w:pPr>
        <w:pStyle w:val="NoSpacing"/>
        <w:spacing w:line="360" w:lineRule="auto"/>
        <w:ind w:left="1440"/>
      </w:pPr>
      <w:r>
        <w:rPr>
          <w:rStyle w:val="body"/>
          <w:rFonts w:ascii="Rockwell" w:hAnsi="Rockwell"/>
          <w:b/>
          <w:color w:val="auto"/>
          <w:sz w:val="20"/>
          <w:szCs w:val="20"/>
          <w:lang w:val="en-IN"/>
        </w:rPr>
        <w:t xml:space="preserve">QC Analyst/R&amp;D Executive, </w:t>
      </w:r>
      <w:r>
        <w:rPr>
          <w:rFonts w:ascii="Rockwell" w:hAnsi="Rockwell" w:cs="Rockwell"/>
          <w:b/>
          <w:sz w:val="20"/>
          <w:szCs w:val="20"/>
        </w:rPr>
        <w:t xml:space="preserve">Ultra International Limited, </w:t>
      </w:r>
      <w:r w:rsidR="00F12500">
        <w:rPr>
          <w:rFonts w:ascii="Rockwell" w:hAnsi="Rockwell" w:cs="Rockwell"/>
          <w:b/>
          <w:sz w:val="20"/>
          <w:szCs w:val="20"/>
        </w:rPr>
        <w:t xml:space="preserve">U.P., </w:t>
      </w:r>
      <w:r>
        <w:rPr>
          <w:rFonts w:ascii="Rockwell" w:hAnsi="Rockwell" w:cs="Rockwell"/>
          <w:b/>
          <w:sz w:val="20"/>
          <w:szCs w:val="20"/>
        </w:rPr>
        <w:t>India</w:t>
      </w:r>
    </w:p>
    <w:p w14:paraId="0AAF065C" w14:textId="3C08F043" w:rsidR="00015FA3" w:rsidRDefault="002B38CB" w:rsidP="00AC5881">
      <w:pPr>
        <w:pStyle w:val="ListParagraph"/>
        <w:numPr>
          <w:ilvl w:val="0"/>
          <w:numId w:val="1"/>
        </w:numPr>
        <w:spacing w:after="0" w:line="240" w:lineRule="auto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Created </w:t>
      </w:r>
      <w:r w:rsidR="00F12500">
        <w:rPr>
          <w:rFonts w:ascii="Rockwell" w:hAnsi="Rockwell"/>
          <w:sz w:val="20"/>
          <w:szCs w:val="20"/>
        </w:rPr>
        <w:t xml:space="preserve">exotic </w:t>
      </w:r>
      <w:r>
        <w:rPr>
          <w:rFonts w:ascii="Rockwell" w:hAnsi="Rockwell"/>
          <w:sz w:val="20"/>
          <w:szCs w:val="20"/>
        </w:rPr>
        <w:t xml:space="preserve">flavours and tested raw materials and finished products (flavours, fragrances and essential oils). </w:t>
      </w:r>
    </w:p>
    <w:p w14:paraId="7793AB0C" w14:textId="659FFFDF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Routinely performed laboratory tests including: </w:t>
      </w:r>
    </w:p>
    <w:p w14:paraId="7715E1F5" w14:textId="2F2BC8D1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sensory evaluation</w:t>
      </w:r>
    </w:p>
    <w:p w14:paraId="7FB0937B" w14:textId="36FD15F3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refractive index findings (Abbes’ Refractometer)</w:t>
      </w:r>
    </w:p>
    <w:p w14:paraId="3416E120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specific gravity findings (Pycnometer)</w:t>
      </w:r>
    </w:p>
    <w:p w14:paraId="6CC763CF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colour intensity determination (Lovibond Tintometer)</w:t>
      </w:r>
    </w:p>
    <w:p w14:paraId="384CFE93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polarity determination (Polarimeter)</w:t>
      </w:r>
    </w:p>
    <w:p w14:paraId="7CCF2956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UV absorbance determination (UV Spectrophotometer)</w:t>
      </w:r>
    </w:p>
    <w:p w14:paraId="3271C393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water content evaluation (Karl Fischer Apparatus)</w:t>
      </w:r>
    </w:p>
    <w:p w14:paraId="5168B7A4" w14:textId="4CA81851" w:rsidR="00015FA3" w:rsidRDefault="0059618C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s</w:t>
      </w:r>
      <w:r w:rsidR="002B38CB">
        <w:rPr>
          <w:rFonts w:ascii="Rockwell" w:hAnsi="Rockwell"/>
          <w:sz w:val="20"/>
          <w:szCs w:val="20"/>
        </w:rPr>
        <w:t xml:space="preserve">aponification value and acid value </w:t>
      </w:r>
      <w:r>
        <w:rPr>
          <w:rFonts w:ascii="Rockwell" w:hAnsi="Rockwell"/>
          <w:sz w:val="20"/>
          <w:szCs w:val="20"/>
        </w:rPr>
        <w:t>determination (</w:t>
      </w:r>
      <w:r w:rsidR="002B38CB">
        <w:rPr>
          <w:rFonts w:ascii="Rockwell" w:hAnsi="Rockwell"/>
          <w:sz w:val="20"/>
          <w:szCs w:val="20"/>
        </w:rPr>
        <w:t>Titration method)</w:t>
      </w:r>
    </w:p>
    <w:p w14:paraId="3959F53B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flash point determination</w:t>
      </w:r>
    </w:p>
    <w:p w14:paraId="4B21AC6E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melting point determination</w:t>
      </w:r>
    </w:p>
    <w:p w14:paraId="65E0C330" w14:textId="77777777" w:rsidR="00015FA3" w:rsidRDefault="002B38CB" w:rsidP="00F12500">
      <w:pPr>
        <w:pStyle w:val="ListParagraph"/>
        <w:numPr>
          <w:ilvl w:val="0"/>
          <w:numId w:val="2"/>
        </w:numPr>
        <w:spacing w:after="0" w:line="240" w:lineRule="auto"/>
        <w:ind w:left="1889" w:right="-180" w:hanging="269"/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pattern matching using gas Chromatograph and MS </w:t>
      </w:r>
    </w:p>
    <w:p w14:paraId="7AACF05C" w14:textId="4BF87AFE" w:rsidR="00015FA3" w:rsidRDefault="002B38CB">
      <w:pPr>
        <w:pStyle w:val="ListParagraph"/>
        <w:numPr>
          <w:ilvl w:val="0"/>
          <w:numId w:val="1"/>
        </w:numPr>
        <w:spacing w:after="0"/>
        <w:ind w:left="1620" w:right="-180" w:hanging="180"/>
      </w:pPr>
      <w:r>
        <w:rPr>
          <w:rFonts w:ascii="Rockwell" w:hAnsi="Rockwell"/>
          <w:sz w:val="20"/>
          <w:szCs w:val="20"/>
        </w:rPr>
        <w:t xml:space="preserve">Many of my own creations of exotic flavours are being used in </w:t>
      </w:r>
      <w:r w:rsidR="00CF1FFB">
        <w:rPr>
          <w:rFonts w:ascii="Rockwell" w:hAnsi="Rockwell"/>
          <w:sz w:val="20"/>
          <w:szCs w:val="20"/>
        </w:rPr>
        <w:t>international</w:t>
      </w:r>
      <w:r>
        <w:rPr>
          <w:rFonts w:ascii="Rockwell" w:hAnsi="Rockwell"/>
          <w:sz w:val="20"/>
          <w:szCs w:val="20"/>
        </w:rPr>
        <w:t xml:space="preserve"> </w:t>
      </w:r>
      <w:r w:rsidR="00C20266">
        <w:rPr>
          <w:rFonts w:ascii="Rockwell" w:hAnsi="Rockwell"/>
          <w:sz w:val="20"/>
          <w:szCs w:val="20"/>
        </w:rPr>
        <w:t xml:space="preserve">market </w:t>
      </w:r>
      <w:r w:rsidR="0092431C">
        <w:rPr>
          <w:rFonts w:ascii="Rockwell" w:hAnsi="Rockwell"/>
          <w:sz w:val="20"/>
          <w:szCs w:val="20"/>
        </w:rPr>
        <w:t xml:space="preserve">as well as </w:t>
      </w:r>
      <w:r w:rsidR="00CF1FFB">
        <w:rPr>
          <w:rFonts w:ascii="Rockwell" w:hAnsi="Rockwell"/>
          <w:sz w:val="20"/>
          <w:szCs w:val="20"/>
        </w:rPr>
        <w:t>the domestic</w:t>
      </w:r>
      <w:r w:rsidR="00E95E42">
        <w:rPr>
          <w:rFonts w:ascii="Rockwell" w:hAnsi="Rockwell"/>
          <w:sz w:val="20"/>
          <w:szCs w:val="20"/>
        </w:rPr>
        <w:t xml:space="preserve"> </w:t>
      </w:r>
      <w:r>
        <w:rPr>
          <w:rFonts w:ascii="Rockwell" w:hAnsi="Rockwell"/>
          <w:sz w:val="20"/>
          <w:szCs w:val="20"/>
        </w:rPr>
        <w:t>market.</w:t>
      </w:r>
    </w:p>
    <w:p w14:paraId="70590333" w14:textId="21DCB3F0" w:rsidR="006340AC" w:rsidRDefault="006340AC">
      <w:pPr>
        <w:pStyle w:val="ListParagraph"/>
        <w:spacing w:after="0"/>
        <w:ind w:left="2366" w:right="-216"/>
      </w:pPr>
    </w:p>
    <w:p w14:paraId="2708805A" w14:textId="257CB8FB" w:rsidR="006340AC" w:rsidRDefault="006340AC" w:rsidP="006340AC">
      <w:pPr>
        <w:spacing w:line="360" w:lineRule="auto"/>
        <w:ind w:left="2160" w:hanging="72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Professional Recognition</w:t>
      </w:r>
    </w:p>
    <w:p w14:paraId="2162C3C6" w14:textId="7901A91B" w:rsidR="004A0AAC" w:rsidRDefault="004A0AAC" w:rsidP="004A0AAC">
      <w:pPr>
        <w:pStyle w:val="ListParagraph"/>
        <w:numPr>
          <w:ilvl w:val="0"/>
          <w:numId w:val="6"/>
        </w:numPr>
        <w:spacing w:line="240" w:lineRule="auto"/>
        <w:ind w:left="1620" w:hanging="180"/>
        <w:rPr>
          <w:rFonts w:ascii="Rockwell" w:hAnsi="Rockwell"/>
          <w:bCs/>
          <w:sz w:val="20"/>
          <w:szCs w:val="20"/>
          <w:lang w:eastAsia="en-IN"/>
        </w:rPr>
      </w:pPr>
      <w:r>
        <w:rPr>
          <w:rFonts w:ascii="Rockwell" w:hAnsi="Rockwell"/>
          <w:bCs/>
          <w:sz w:val="20"/>
          <w:szCs w:val="20"/>
          <w:lang w:eastAsia="en-IN"/>
        </w:rPr>
        <w:t xml:space="preserve">In the </w:t>
      </w:r>
      <w:r w:rsidR="00C213F9">
        <w:rPr>
          <w:rFonts w:ascii="Rockwell" w:hAnsi="Rockwell"/>
          <w:bCs/>
          <w:sz w:val="20"/>
          <w:szCs w:val="20"/>
          <w:lang w:eastAsia="en-IN"/>
        </w:rPr>
        <w:t xml:space="preserve">third and </w:t>
      </w:r>
      <w:r>
        <w:rPr>
          <w:rFonts w:ascii="Rockwell" w:hAnsi="Rockwell"/>
          <w:bCs/>
          <w:sz w:val="20"/>
          <w:szCs w:val="20"/>
          <w:lang w:eastAsia="en-IN"/>
        </w:rPr>
        <w:t>fourth quarter 2019, received Silver Global Recognition award</w:t>
      </w:r>
      <w:r w:rsidR="00C213F9">
        <w:rPr>
          <w:rFonts w:ascii="Rockwell" w:hAnsi="Rockwell"/>
          <w:bCs/>
          <w:sz w:val="20"/>
          <w:szCs w:val="20"/>
          <w:lang w:eastAsia="en-IN"/>
        </w:rPr>
        <w:t>s</w:t>
      </w:r>
      <w:r w:rsidR="00783B94">
        <w:rPr>
          <w:rFonts w:ascii="Rockwell" w:hAnsi="Rockwell"/>
          <w:bCs/>
          <w:sz w:val="20"/>
          <w:szCs w:val="20"/>
          <w:lang w:eastAsia="en-IN"/>
        </w:rPr>
        <w:t xml:space="preserve"> for </w:t>
      </w:r>
      <w:r w:rsidR="000D285D">
        <w:rPr>
          <w:rFonts w:ascii="Rockwell" w:hAnsi="Rockwell"/>
          <w:bCs/>
          <w:sz w:val="20"/>
          <w:szCs w:val="20"/>
          <w:lang w:eastAsia="en-IN"/>
        </w:rPr>
        <w:t>achieving and</w:t>
      </w:r>
      <w:r w:rsidR="00C213F9">
        <w:rPr>
          <w:rFonts w:ascii="Rockwell" w:hAnsi="Rockwell"/>
          <w:bCs/>
          <w:sz w:val="20"/>
          <w:szCs w:val="20"/>
          <w:lang w:eastAsia="en-IN"/>
        </w:rPr>
        <w:t xml:space="preserve"> maintaining </w:t>
      </w:r>
      <w:r w:rsidR="00783B94">
        <w:rPr>
          <w:rFonts w:ascii="Rockwell" w:hAnsi="Rockwell"/>
          <w:bCs/>
          <w:sz w:val="20"/>
          <w:szCs w:val="20"/>
          <w:lang w:eastAsia="en-IN"/>
        </w:rPr>
        <w:t>excellent client satisfaction scores</w:t>
      </w:r>
      <w:r w:rsidR="00C213F9">
        <w:rPr>
          <w:rFonts w:ascii="Rockwell" w:hAnsi="Rockwell"/>
          <w:bCs/>
          <w:sz w:val="20"/>
          <w:szCs w:val="20"/>
          <w:lang w:eastAsia="en-IN"/>
        </w:rPr>
        <w:t>.</w:t>
      </w:r>
    </w:p>
    <w:p w14:paraId="6880E5F0" w14:textId="07484CB7" w:rsidR="004A0AAC" w:rsidRDefault="00740DB6" w:rsidP="004A0AAC">
      <w:pPr>
        <w:pStyle w:val="ListParagraph"/>
        <w:numPr>
          <w:ilvl w:val="0"/>
          <w:numId w:val="6"/>
        </w:numPr>
        <w:spacing w:line="240" w:lineRule="auto"/>
        <w:ind w:left="1620" w:hanging="180"/>
        <w:rPr>
          <w:rFonts w:ascii="Rockwell" w:hAnsi="Rockwell"/>
          <w:bCs/>
          <w:sz w:val="20"/>
          <w:szCs w:val="20"/>
          <w:lang w:eastAsia="en-IN"/>
        </w:rPr>
      </w:pPr>
      <w:r>
        <w:rPr>
          <w:rFonts w:ascii="Rockwell" w:hAnsi="Rockwell"/>
          <w:bCs/>
          <w:sz w:val="20"/>
          <w:szCs w:val="20"/>
          <w:lang w:eastAsia="en-IN"/>
        </w:rPr>
        <w:t xml:space="preserve">In </w:t>
      </w:r>
      <w:r w:rsidR="004A0AAC">
        <w:rPr>
          <w:rFonts w:ascii="Rockwell" w:hAnsi="Rockwell"/>
          <w:bCs/>
          <w:sz w:val="20"/>
          <w:szCs w:val="20"/>
          <w:lang w:eastAsia="en-IN"/>
        </w:rPr>
        <w:t xml:space="preserve">the </w:t>
      </w:r>
      <w:r>
        <w:rPr>
          <w:rFonts w:ascii="Rockwell" w:hAnsi="Rockwell"/>
          <w:bCs/>
          <w:sz w:val="20"/>
          <w:szCs w:val="20"/>
          <w:lang w:eastAsia="en-IN"/>
        </w:rPr>
        <w:t>second quarter 2019, r</w:t>
      </w:r>
      <w:r w:rsidRPr="001446FC">
        <w:rPr>
          <w:rFonts w:ascii="Rockwell" w:hAnsi="Rockwell"/>
          <w:bCs/>
          <w:sz w:val="20"/>
          <w:szCs w:val="20"/>
          <w:lang w:eastAsia="en-IN"/>
        </w:rPr>
        <w:t>eceived</w:t>
      </w:r>
      <w:r w:rsidR="001446FC" w:rsidRPr="001446FC">
        <w:rPr>
          <w:rFonts w:ascii="Rockwell" w:hAnsi="Rockwell"/>
          <w:bCs/>
          <w:sz w:val="20"/>
          <w:szCs w:val="20"/>
          <w:lang w:eastAsia="en-IN"/>
        </w:rPr>
        <w:t xml:space="preserve"> </w:t>
      </w:r>
      <w:r w:rsidR="001446FC">
        <w:rPr>
          <w:rFonts w:ascii="Rockwell" w:hAnsi="Rockwell"/>
          <w:bCs/>
          <w:sz w:val="20"/>
          <w:szCs w:val="20"/>
          <w:lang w:eastAsia="en-IN"/>
        </w:rPr>
        <w:t>Gold Global Recognition award (all US regions) for top</w:t>
      </w:r>
    </w:p>
    <w:p w14:paraId="11EE4A50" w14:textId="0B3417C7" w:rsidR="001446FC" w:rsidRDefault="001446FC" w:rsidP="004A0AAC">
      <w:pPr>
        <w:pStyle w:val="ListParagraph"/>
        <w:spacing w:line="240" w:lineRule="auto"/>
        <w:ind w:left="1620"/>
        <w:rPr>
          <w:rFonts w:ascii="Rockwell" w:hAnsi="Rockwell"/>
          <w:bCs/>
          <w:sz w:val="20"/>
          <w:szCs w:val="20"/>
          <w:lang w:eastAsia="en-IN"/>
        </w:rPr>
      </w:pPr>
      <w:r>
        <w:rPr>
          <w:rFonts w:ascii="Rockwell" w:hAnsi="Rockwell"/>
          <w:bCs/>
          <w:sz w:val="20"/>
          <w:szCs w:val="20"/>
          <w:lang w:eastAsia="en-IN"/>
        </w:rPr>
        <w:t>performer in</w:t>
      </w:r>
      <w:r w:rsidR="00740DB6">
        <w:rPr>
          <w:rFonts w:ascii="Rockwell" w:hAnsi="Rockwell"/>
          <w:bCs/>
          <w:sz w:val="20"/>
          <w:szCs w:val="20"/>
          <w:lang w:eastAsia="en-IN"/>
        </w:rPr>
        <w:t xml:space="preserve"> Bank of America</w:t>
      </w:r>
      <w:r>
        <w:rPr>
          <w:rFonts w:ascii="Rockwell" w:hAnsi="Rockwell"/>
          <w:bCs/>
          <w:sz w:val="20"/>
          <w:szCs w:val="20"/>
          <w:lang w:eastAsia="en-IN"/>
        </w:rPr>
        <w:t>.</w:t>
      </w:r>
    </w:p>
    <w:p w14:paraId="49B9E01C" w14:textId="235B2B4E" w:rsidR="004D5306" w:rsidRPr="004D5306" w:rsidRDefault="00740DB6" w:rsidP="004D5306">
      <w:pPr>
        <w:pStyle w:val="ListParagraph"/>
        <w:numPr>
          <w:ilvl w:val="0"/>
          <w:numId w:val="6"/>
        </w:numPr>
        <w:spacing w:line="240" w:lineRule="auto"/>
        <w:ind w:left="1620" w:hanging="180"/>
        <w:rPr>
          <w:rFonts w:ascii="Rockwell" w:hAnsi="Rockwell"/>
          <w:bCs/>
          <w:sz w:val="20"/>
          <w:szCs w:val="20"/>
          <w:lang w:eastAsia="en-IN"/>
        </w:rPr>
      </w:pPr>
      <w:r w:rsidRPr="004D5306">
        <w:rPr>
          <w:rFonts w:ascii="Rockwell" w:hAnsi="Rockwell"/>
          <w:bCs/>
          <w:sz w:val="20"/>
          <w:szCs w:val="20"/>
          <w:lang w:eastAsia="en-IN"/>
        </w:rPr>
        <w:t>In the first quarter 2019, n</w:t>
      </w:r>
      <w:r w:rsidR="001446FC" w:rsidRPr="004D5306">
        <w:rPr>
          <w:rFonts w:ascii="Rockwell" w:hAnsi="Rockwell"/>
          <w:bCs/>
          <w:sz w:val="20"/>
          <w:szCs w:val="20"/>
          <w:lang w:eastAsia="en-IN"/>
        </w:rPr>
        <w:t xml:space="preserve">ominated as the Associate of the Month in </w:t>
      </w:r>
      <w:r w:rsidRPr="004D5306">
        <w:rPr>
          <w:rFonts w:ascii="Rockwell" w:hAnsi="Rockwell"/>
          <w:bCs/>
          <w:sz w:val="20"/>
          <w:szCs w:val="20"/>
          <w:lang w:eastAsia="en-IN"/>
        </w:rPr>
        <w:t xml:space="preserve">Bank of America for </w:t>
      </w:r>
      <w:r w:rsidR="001446FC" w:rsidRPr="004D5306">
        <w:rPr>
          <w:rFonts w:ascii="Rockwell" w:hAnsi="Rockwell"/>
          <w:bCs/>
          <w:sz w:val="20"/>
          <w:szCs w:val="20"/>
          <w:lang w:eastAsia="en-IN"/>
        </w:rPr>
        <w:t xml:space="preserve">the Greater </w:t>
      </w:r>
      <w:r w:rsidRPr="004D5306">
        <w:rPr>
          <w:rFonts w:ascii="Rockwell" w:hAnsi="Rockwell"/>
          <w:bCs/>
          <w:sz w:val="20"/>
          <w:szCs w:val="20"/>
          <w:lang w:eastAsia="en-IN"/>
        </w:rPr>
        <w:t xml:space="preserve">Washington </w:t>
      </w:r>
      <w:r w:rsidR="001446FC" w:rsidRPr="004D5306">
        <w:rPr>
          <w:rFonts w:ascii="Rockwell" w:hAnsi="Rockwell"/>
          <w:bCs/>
          <w:sz w:val="20"/>
          <w:szCs w:val="20"/>
          <w:lang w:eastAsia="en-IN"/>
        </w:rPr>
        <w:t>DC region.</w:t>
      </w:r>
    </w:p>
    <w:p w14:paraId="088DD30F" w14:textId="77777777" w:rsidR="006340AC" w:rsidRDefault="006340AC" w:rsidP="004D5306">
      <w:pPr>
        <w:pStyle w:val="ListParagraph"/>
        <w:spacing w:after="0"/>
        <w:ind w:left="2366" w:right="-216"/>
      </w:pPr>
    </w:p>
    <w:p w14:paraId="7C4F6536" w14:textId="3CD138B2" w:rsidR="00015FA3" w:rsidRDefault="002B38CB" w:rsidP="001A635D">
      <w:pPr>
        <w:spacing w:line="360" w:lineRule="auto"/>
        <w:ind w:left="2160" w:hanging="72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Education</w:t>
      </w:r>
    </w:p>
    <w:p w14:paraId="76927C57" w14:textId="77777777" w:rsidR="001446FC" w:rsidRPr="001446FC" w:rsidRDefault="002B38CB" w:rsidP="001A635D">
      <w:pPr>
        <w:pStyle w:val="ListParagraph"/>
        <w:numPr>
          <w:ilvl w:val="0"/>
          <w:numId w:val="5"/>
        </w:numPr>
        <w:spacing w:line="240" w:lineRule="auto"/>
        <w:ind w:left="1620" w:hanging="180"/>
        <w:rPr>
          <w:rStyle w:val="body"/>
        </w:rPr>
      </w:pPr>
      <w:r>
        <w:rPr>
          <w:rStyle w:val="body"/>
          <w:rFonts w:ascii="Rockwell" w:hAnsi="Rockwell"/>
          <w:b/>
          <w:sz w:val="20"/>
          <w:szCs w:val="20"/>
        </w:rPr>
        <w:t xml:space="preserve">MBA </w:t>
      </w:r>
      <w:r>
        <w:rPr>
          <w:rStyle w:val="body"/>
          <w:rFonts w:ascii="Rockwell" w:hAnsi="Rockwell"/>
          <w:sz w:val="20"/>
          <w:szCs w:val="20"/>
        </w:rPr>
        <w:t>in Finance (2009) - Punjab Technical University, India</w:t>
      </w:r>
      <w:r w:rsidR="001446FC">
        <w:rPr>
          <w:rStyle w:val="body"/>
          <w:rFonts w:ascii="Rockwell" w:hAnsi="Rockwell"/>
          <w:sz w:val="20"/>
          <w:szCs w:val="20"/>
        </w:rPr>
        <w:t>.</w:t>
      </w:r>
    </w:p>
    <w:p w14:paraId="330EA0BC" w14:textId="77777777" w:rsidR="004D5306" w:rsidRPr="004D5306" w:rsidRDefault="002B38CB" w:rsidP="001A635D">
      <w:pPr>
        <w:pStyle w:val="ListParagraph"/>
        <w:numPr>
          <w:ilvl w:val="0"/>
          <w:numId w:val="5"/>
        </w:numPr>
        <w:spacing w:line="240" w:lineRule="auto"/>
        <w:ind w:left="1620" w:hanging="180"/>
        <w:rPr>
          <w:rStyle w:val="body"/>
          <w:rFonts w:ascii="Rockwell" w:hAnsi="Rockwell"/>
          <w:b/>
          <w:sz w:val="20"/>
          <w:szCs w:val="20"/>
          <w:u w:val="single"/>
          <w:lang w:eastAsia="en-IN"/>
        </w:rPr>
      </w:pPr>
      <w:r w:rsidRPr="004D5306">
        <w:rPr>
          <w:rStyle w:val="body"/>
          <w:rFonts w:ascii="Rockwell" w:hAnsi="Rockwell"/>
          <w:b/>
          <w:sz w:val="20"/>
          <w:szCs w:val="20"/>
        </w:rPr>
        <w:t>Bachelor of</w:t>
      </w:r>
      <w:r w:rsidR="00543B6D" w:rsidRPr="004D5306">
        <w:rPr>
          <w:rStyle w:val="body"/>
          <w:rFonts w:ascii="Rockwell" w:hAnsi="Rockwell"/>
          <w:b/>
          <w:sz w:val="20"/>
          <w:szCs w:val="20"/>
        </w:rPr>
        <w:t xml:space="preserve"> Applied</w:t>
      </w:r>
      <w:r w:rsidRPr="004D5306">
        <w:rPr>
          <w:rStyle w:val="body"/>
          <w:rFonts w:ascii="Rockwell" w:hAnsi="Rockwell"/>
          <w:b/>
          <w:sz w:val="20"/>
          <w:szCs w:val="20"/>
        </w:rPr>
        <w:t xml:space="preserve"> Science (H</w:t>
      </w:r>
      <w:r w:rsidR="00F12500" w:rsidRPr="004D5306">
        <w:rPr>
          <w:rStyle w:val="body"/>
          <w:rFonts w:ascii="Rockwell" w:hAnsi="Rockwell"/>
          <w:b/>
          <w:sz w:val="20"/>
          <w:szCs w:val="20"/>
        </w:rPr>
        <w:t>ons.</w:t>
      </w:r>
      <w:r w:rsidRPr="004D5306">
        <w:rPr>
          <w:rStyle w:val="body"/>
          <w:rFonts w:ascii="Rockwell" w:hAnsi="Rockwell"/>
          <w:b/>
          <w:sz w:val="20"/>
          <w:szCs w:val="20"/>
        </w:rPr>
        <w:t xml:space="preserve">) </w:t>
      </w:r>
      <w:r w:rsidRPr="004D5306">
        <w:rPr>
          <w:rStyle w:val="body"/>
          <w:rFonts w:ascii="Rockwell" w:hAnsi="Rockwell"/>
          <w:sz w:val="20"/>
          <w:szCs w:val="20"/>
        </w:rPr>
        <w:t>in Food Technology (2005) - Delhi University, India</w:t>
      </w:r>
      <w:r w:rsidR="00AB1744" w:rsidRPr="004D5306">
        <w:rPr>
          <w:rStyle w:val="body"/>
          <w:rFonts w:ascii="Rockwell" w:hAnsi="Rockwell"/>
          <w:sz w:val="20"/>
          <w:szCs w:val="20"/>
        </w:rPr>
        <w:t>.</w:t>
      </w:r>
    </w:p>
    <w:p w14:paraId="0BC039F3" w14:textId="03F92695" w:rsidR="00A714AE" w:rsidRDefault="00A714AE" w:rsidP="001A635D">
      <w:pPr>
        <w:ind w:left="720" w:firstLine="720"/>
        <w:rPr>
          <w:rFonts w:ascii="Rockwell" w:hAnsi="Rockwell"/>
          <w:b/>
          <w:sz w:val="20"/>
          <w:szCs w:val="20"/>
          <w:u w:val="single"/>
          <w:lang w:eastAsia="en-IN"/>
        </w:rPr>
      </w:pPr>
      <w:r>
        <w:rPr>
          <w:rFonts w:ascii="Rockwell" w:hAnsi="Rockwell"/>
          <w:b/>
          <w:sz w:val="20"/>
          <w:szCs w:val="20"/>
          <w:u w:val="single"/>
          <w:lang w:eastAsia="en-IN"/>
        </w:rPr>
        <w:t>C</w:t>
      </w:r>
      <w:r w:rsidR="002160D1" w:rsidRPr="004D5306">
        <w:rPr>
          <w:rFonts w:ascii="Rockwell" w:hAnsi="Rockwell"/>
          <w:b/>
          <w:sz w:val="20"/>
          <w:szCs w:val="20"/>
          <w:u w:val="single"/>
          <w:lang w:eastAsia="en-IN"/>
        </w:rPr>
        <w:t>ertification</w:t>
      </w:r>
      <w:r w:rsidR="000619C4" w:rsidRPr="004D5306">
        <w:rPr>
          <w:rFonts w:ascii="Rockwell" w:hAnsi="Rockwell"/>
          <w:b/>
          <w:sz w:val="20"/>
          <w:szCs w:val="20"/>
          <w:u w:val="single"/>
          <w:lang w:eastAsia="en-IN"/>
        </w:rPr>
        <w:t>s</w:t>
      </w:r>
    </w:p>
    <w:p w14:paraId="0849E4F8" w14:textId="77777777" w:rsidR="00156401" w:rsidRPr="004D5306" w:rsidRDefault="00156401" w:rsidP="001A635D">
      <w:pPr>
        <w:ind w:left="2160" w:hanging="720"/>
        <w:rPr>
          <w:rFonts w:ascii="Rockwell" w:hAnsi="Rockwell"/>
          <w:b/>
          <w:sz w:val="20"/>
          <w:szCs w:val="20"/>
          <w:u w:val="single"/>
          <w:lang w:eastAsia="en-IN"/>
        </w:rPr>
      </w:pPr>
    </w:p>
    <w:p w14:paraId="7C1FAA60" w14:textId="36D31B1C" w:rsidR="002160D1" w:rsidRPr="00156401" w:rsidRDefault="002160D1" w:rsidP="001A635D">
      <w:pPr>
        <w:pStyle w:val="ListParagraph"/>
        <w:numPr>
          <w:ilvl w:val="0"/>
          <w:numId w:val="7"/>
        </w:numPr>
        <w:spacing w:line="240" w:lineRule="auto"/>
        <w:ind w:left="1620" w:hanging="180"/>
        <w:rPr>
          <w:rFonts w:ascii="Rockwell" w:hAnsi="Rockwell"/>
          <w:bCs/>
          <w:sz w:val="20"/>
          <w:szCs w:val="20"/>
          <w:lang w:eastAsia="en-IN"/>
        </w:rPr>
      </w:pPr>
      <w:r w:rsidRPr="00156401">
        <w:rPr>
          <w:rFonts w:ascii="Rockwell" w:hAnsi="Rockwell"/>
          <w:b/>
          <w:sz w:val="20"/>
          <w:szCs w:val="20"/>
          <w:lang w:eastAsia="en-IN"/>
        </w:rPr>
        <w:t>NISM</w:t>
      </w:r>
      <w:r w:rsidRPr="00156401">
        <w:rPr>
          <w:rFonts w:ascii="Rockwell" w:hAnsi="Rockwell"/>
          <w:bCs/>
          <w:sz w:val="20"/>
          <w:szCs w:val="20"/>
          <w:lang w:eastAsia="en-IN"/>
        </w:rPr>
        <w:t xml:space="preserve"> series V-A: Mutual Fund Distributors</w:t>
      </w:r>
      <w:r w:rsidR="00F12500" w:rsidRPr="00156401">
        <w:rPr>
          <w:rFonts w:ascii="Rockwell" w:hAnsi="Rockwell"/>
          <w:bCs/>
          <w:sz w:val="20"/>
          <w:szCs w:val="20"/>
          <w:lang w:eastAsia="en-IN"/>
        </w:rPr>
        <w:t xml:space="preserve"> (2022)</w:t>
      </w:r>
    </w:p>
    <w:sectPr w:rsidR="002160D1" w:rsidRPr="00156401" w:rsidSect="00156401">
      <w:headerReference w:type="default" r:id="rId7"/>
      <w:pgSz w:w="12240" w:h="15840"/>
      <w:pgMar w:top="1473" w:right="756" w:bottom="899" w:left="1056" w:header="1134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66552" w14:textId="77777777" w:rsidR="007F066E" w:rsidRDefault="007F066E">
      <w:pPr>
        <w:rPr>
          <w:rFonts w:hint="eastAsia"/>
        </w:rPr>
      </w:pPr>
      <w:r>
        <w:separator/>
      </w:r>
    </w:p>
  </w:endnote>
  <w:endnote w:type="continuationSeparator" w:id="0">
    <w:p w14:paraId="1B8ACCAA" w14:textId="77777777" w:rsidR="007F066E" w:rsidRDefault="007F06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05AC" w14:textId="77777777" w:rsidR="007F066E" w:rsidRDefault="007F066E">
      <w:pPr>
        <w:rPr>
          <w:rFonts w:hint="eastAsia"/>
        </w:rPr>
      </w:pPr>
      <w:r>
        <w:separator/>
      </w:r>
    </w:p>
  </w:footnote>
  <w:footnote w:type="continuationSeparator" w:id="0">
    <w:p w14:paraId="6F2B67B5" w14:textId="77777777" w:rsidR="007F066E" w:rsidRDefault="007F066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81944" w14:textId="77777777" w:rsidR="00015FA3" w:rsidRDefault="002B38CB">
    <w:pPr>
      <w:spacing w:after="120"/>
      <w:ind w:left="-449"/>
      <w:rPr>
        <w:rFonts w:ascii="Rockwell" w:hAnsi="Rockwell" w:cs="Times New Roman"/>
        <w:b/>
        <w:color w:val="333333"/>
        <w:sz w:val="26"/>
        <w:szCs w:val="26"/>
        <w:lang w:val="en-IN" w:eastAsia="en-US" w:bidi="ar-SA"/>
      </w:rPr>
    </w:pPr>
    <w:r>
      <w:rPr>
        <w:rFonts w:ascii="Rockwell" w:hAnsi="Rockwell" w:cs="Times New Roman"/>
        <w:b/>
        <w:color w:val="333333"/>
        <w:sz w:val="26"/>
        <w:szCs w:val="26"/>
        <w:lang w:val="en-IN" w:eastAsia="en-US" w:bidi="ar-SA"/>
      </w:rPr>
      <w:t>VANDANA DWARKANI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1707"/>
    <w:multiLevelType w:val="hybridMultilevel"/>
    <w:tmpl w:val="9F4A82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B263DC"/>
    <w:multiLevelType w:val="multilevel"/>
    <w:tmpl w:val="73DA1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5242E78"/>
    <w:multiLevelType w:val="multilevel"/>
    <w:tmpl w:val="F93AB2C4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63104D"/>
    <w:multiLevelType w:val="multilevel"/>
    <w:tmpl w:val="0B96D632"/>
    <w:lvl w:ilvl="0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D338AA"/>
    <w:multiLevelType w:val="hybridMultilevel"/>
    <w:tmpl w:val="473421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DD65D1"/>
    <w:multiLevelType w:val="multilevel"/>
    <w:tmpl w:val="8CECC3A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AD6BC9"/>
    <w:multiLevelType w:val="hybridMultilevel"/>
    <w:tmpl w:val="A01AA3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7396623">
    <w:abstractNumId w:val="2"/>
  </w:num>
  <w:num w:numId="2" w16cid:durableId="1809132204">
    <w:abstractNumId w:val="3"/>
  </w:num>
  <w:num w:numId="3" w16cid:durableId="1414812789">
    <w:abstractNumId w:val="5"/>
  </w:num>
  <w:num w:numId="4" w16cid:durableId="608781891">
    <w:abstractNumId w:val="1"/>
  </w:num>
  <w:num w:numId="5" w16cid:durableId="88502576">
    <w:abstractNumId w:val="0"/>
  </w:num>
  <w:num w:numId="6" w16cid:durableId="424545730">
    <w:abstractNumId w:val="6"/>
  </w:num>
  <w:num w:numId="7" w16cid:durableId="615136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5FA3"/>
    <w:rsid w:val="00014FF8"/>
    <w:rsid w:val="00015FA3"/>
    <w:rsid w:val="00022F7D"/>
    <w:rsid w:val="00033141"/>
    <w:rsid w:val="00054F95"/>
    <w:rsid w:val="000619C4"/>
    <w:rsid w:val="00091692"/>
    <w:rsid w:val="000C593C"/>
    <w:rsid w:val="000D285D"/>
    <w:rsid w:val="000D739F"/>
    <w:rsid w:val="00116ED8"/>
    <w:rsid w:val="00124A42"/>
    <w:rsid w:val="00142F57"/>
    <w:rsid w:val="001446FC"/>
    <w:rsid w:val="00156401"/>
    <w:rsid w:val="00157B5E"/>
    <w:rsid w:val="001A635D"/>
    <w:rsid w:val="001D2420"/>
    <w:rsid w:val="001E35FD"/>
    <w:rsid w:val="002160D1"/>
    <w:rsid w:val="00220938"/>
    <w:rsid w:val="00224FE2"/>
    <w:rsid w:val="00237D78"/>
    <w:rsid w:val="002B38CB"/>
    <w:rsid w:val="002E7E5F"/>
    <w:rsid w:val="0031151B"/>
    <w:rsid w:val="00330BF9"/>
    <w:rsid w:val="00363959"/>
    <w:rsid w:val="0039363C"/>
    <w:rsid w:val="003D5E68"/>
    <w:rsid w:val="003E6686"/>
    <w:rsid w:val="00403694"/>
    <w:rsid w:val="00415630"/>
    <w:rsid w:val="00486AFC"/>
    <w:rsid w:val="00497209"/>
    <w:rsid w:val="004A0AAC"/>
    <w:rsid w:val="004A65F7"/>
    <w:rsid w:val="004D5306"/>
    <w:rsid w:val="004F1211"/>
    <w:rsid w:val="005078E1"/>
    <w:rsid w:val="00525050"/>
    <w:rsid w:val="00543B6D"/>
    <w:rsid w:val="00550BA6"/>
    <w:rsid w:val="00563CBD"/>
    <w:rsid w:val="0056721E"/>
    <w:rsid w:val="00582882"/>
    <w:rsid w:val="005879CE"/>
    <w:rsid w:val="0059618C"/>
    <w:rsid w:val="005A491C"/>
    <w:rsid w:val="005C6460"/>
    <w:rsid w:val="005D3682"/>
    <w:rsid w:val="006340AC"/>
    <w:rsid w:val="006808D1"/>
    <w:rsid w:val="006E6AE3"/>
    <w:rsid w:val="00730354"/>
    <w:rsid w:val="00740DB6"/>
    <w:rsid w:val="00756F2A"/>
    <w:rsid w:val="00757C53"/>
    <w:rsid w:val="00783B94"/>
    <w:rsid w:val="00797897"/>
    <w:rsid w:val="007A49D6"/>
    <w:rsid w:val="007B3643"/>
    <w:rsid w:val="007F066E"/>
    <w:rsid w:val="008039F9"/>
    <w:rsid w:val="00830BD3"/>
    <w:rsid w:val="00842D56"/>
    <w:rsid w:val="00854A3A"/>
    <w:rsid w:val="008B1E85"/>
    <w:rsid w:val="008B319D"/>
    <w:rsid w:val="008E2506"/>
    <w:rsid w:val="00905FE7"/>
    <w:rsid w:val="00911A7A"/>
    <w:rsid w:val="0092431C"/>
    <w:rsid w:val="00941AA9"/>
    <w:rsid w:val="00991BA0"/>
    <w:rsid w:val="009B5F8A"/>
    <w:rsid w:val="009F0F39"/>
    <w:rsid w:val="009F15EA"/>
    <w:rsid w:val="00A05B93"/>
    <w:rsid w:val="00A30930"/>
    <w:rsid w:val="00A714AE"/>
    <w:rsid w:val="00AB1744"/>
    <w:rsid w:val="00AC5881"/>
    <w:rsid w:val="00AD2843"/>
    <w:rsid w:val="00AD6359"/>
    <w:rsid w:val="00AE05B7"/>
    <w:rsid w:val="00B4729D"/>
    <w:rsid w:val="00B539C2"/>
    <w:rsid w:val="00BB4BC3"/>
    <w:rsid w:val="00C20266"/>
    <w:rsid w:val="00C213F9"/>
    <w:rsid w:val="00C3766D"/>
    <w:rsid w:val="00C46073"/>
    <w:rsid w:val="00C5201A"/>
    <w:rsid w:val="00C734A7"/>
    <w:rsid w:val="00C73635"/>
    <w:rsid w:val="00C800B2"/>
    <w:rsid w:val="00CF1FFB"/>
    <w:rsid w:val="00CF6560"/>
    <w:rsid w:val="00CF6FF2"/>
    <w:rsid w:val="00D30177"/>
    <w:rsid w:val="00E31379"/>
    <w:rsid w:val="00E93400"/>
    <w:rsid w:val="00E95E42"/>
    <w:rsid w:val="00ED347F"/>
    <w:rsid w:val="00F0092C"/>
    <w:rsid w:val="00F12500"/>
    <w:rsid w:val="00F13A42"/>
    <w:rsid w:val="00F21A76"/>
    <w:rsid w:val="00F325F7"/>
    <w:rsid w:val="00F44C8A"/>
    <w:rsid w:val="00F47B56"/>
    <w:rsid w:val="00F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2809D00"/>
  <w15:docId w15:val="{7C74223D-F606-48C6-B627-C92803FC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cs="Times New Roman"/>
    </w:rPr>
  </w:style>
  <w:style w:type="character" w:customStyle="1" w:styleId="body">
    <w:name w:val="body"/>
    <w:basedOn w:val="DefaultParagraphFont"/>
    <w:qFormat/>
    <w:rPr>
      <w:rFonts w:cs="Times New Roman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FollowedHyperlink">
    <w:name w:val="FollowedHyperlink"/>
    <w:basedOn w:val="DefaultParagraphFont"/>
    <w:qFormat/>
    <w:rPr>
      <w:rFonts w:cs="Times New Roman"/>
      <w:color w:val="8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ocumentMap">
    <w:name w:val="DocumentMap"/>
    <w:qFormat/>
    <w:pPr>
      <w:spacing w:after="200" w:line="276" w:lineRule="auto"/>
    </w:pPr>
    <w:rPr>
      <w:rFonts w:ascii="Calibri" w:eastAsia="Symbol" w:hAnsi="Calibri" w:cs="Times New Roman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IN" w:eastAsia="en-US" w:bidi="ar-SA"/>
    </w:rPr>
  </w:style>
  <w:style w:type="paragraph" w:styleId="NoSpacing">
    <w:name w:val="No Spacing"/>
    <w:qFormat/>
    <w:pPr>
      <w:widowControl w:val="0"/>
      <w:tabs>
        <w:tab w:val="left" w:pos="0"/>
      </w:tabs>
      <w:suppressAutoHyphens/>
      <w:jc w:val="both"/>
    </w:pPr>
    <w:rPr>
      <w:rFonts w:ascii="Times New Roman" w:eastAsia="ヒラギノ角ゴ Pro W3" w:hAnsi="Times New Roman" w:cs="Times New Roman"/>
      <w:color w:val="000000"/>
      <w:lang w:eastAsia="en-US"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022F7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22F7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Sarda</dc:creator>
  <dc:description/>
  <cp:lastModifiedBy>Vandana Dwakani</cp:lastModifiedBy>
  <cp:revision>35</cp:revision>
  <dcterms:created xsi:type="dcterms:W3CDTF">2022-05-10T08:38:00Z</dcterms:created>
  <dcterms:modified xsi:type="dcterms:W3CDTF">2023-04-17T09:04:00Z</dcterms:modified>
  <dc:language>en-US</dc:language>
</cp:coreProperties>
</file>