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404D" w14:textId="77777777" w:rsidR="00EA561C" w:rsidRDefault="00EA561C" w:rsidP="00F2638C">
      <w:pPr>
        <w:spacing w:line="360" w:lineRule="auto"/>
        <w:ind w:left="2880" w:firstLine="720"/>
        <w:rPr>
          <w:rFonts w:cstheme="minorHAnsi"/>
          <w:b/>
          <w:sz w:val="20"/>
          <w:szCs w:val="20"/>
        </w:rPr>
      </w:pPr>
    </w:p>
    <w:p w14:paraId="735683D0" w14:textId="315A510D" w:rsidR="00C876B1" w:rsidRPr="008B0602" w:rsidRDefault="00F2638C" w:rsidP="00F2638C">
      <w:pPr>
        <w:spacing w:line="360" w:lineRule="auto"/>
        <w:ind w:left="2880" w:firstLine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</w:t>
      </w:r>
      <w:r w:rsidR="00942AC2">
        <w:rPr>
          <w:rFonts w:cstheme="minorHAnsi"/>
          <w:b/>
          <w:sz w:val="20"/>
          <w:szCs w:val="20"/>
        </w:rPr>
        <w:t xml:space="preserve">      </w:t>
      </w:r>
      <w:r w:rsidR="00C876B1" w:rsidRPr="008B0602">
        <w:rPr>
          <w:rFonts w:cstheme="minorHAnsi"/>
          <w:b/>
          <w:sz w:val="20"/>
          <w:szCs w:val="20"/>
        </w:rPr>
        <w:t>RESUME</w:t>
      </w:r>
    </w:p>
    <w:p w14:paraId="3D5B597C" w14:textId="6120F8C6" w:rsidR="00A54167" w:rsidRPr="00405B7B" w:rsidRDefault="00C876B1" w:rsidP="00A54167">
      <w:pPr>
        <w:rPr>
          <w:rFonts w:cstheme="minorHAnsi"/>
          <w:b/>
          <w:bCs/>
          <w:color w:val="000000"/>
          <w:sz w:val="24"/>
          <w:szCs w:val="24"/>
        </w:rPr>
      </w:pPr>
      <w:r w:rsidRPr="00405B7B">
        <w:rPr>
          <w:rFonts w:cstheme="minorHAnsi"/>
          <w:b/>
          <w:bCs/>
          <w:color w:val="000000"/>
          <w:sz w:val="24"/>
          <w:szCs w:val="24"/>
        </w:rPr>
        <w:t>Harani. R</w:t>
      </w:r>
      <w:r w:rsidRPr="00405B7B">
        <w:rPr>
          <w:rFonts w:cstheme="minorHAnsi"/>
          <w:b/>
          <w:bCs/>
          <w:color w:val="000000"/>
          <w:sz w:val="24"/>
          <w:szCs w:val="24"/>
        </w:rPr>
        <w:tab/>
      </w:r>
      <w:r w:rsidRPr="00405B7B">
        <w:rPr>
          <w:rFonts w:cstheme="minorHAnsi"/>
          <w:color w:val="000000"/>
          <w:sz w:val="24"/>
          <w:szCs w:val="24"/>
        </w:rPr>
        <w:tab/>
      </w:r>
      <w:r w:rsidRPr="00405B7B">
        <w:rPr>
          <w:rFonts w:cstheme="minorHAnsi"/>
          <w:color w:val="000000"/>
          <w:sz w:val="24"/>
          <w:szCs w:val="24"/>
        </w:rPr>
        <w:tab/>
      </w:r>
      <w:r w:rsidRPr="00405B7B">
        <w:rPr>
          <w:rFonts w:cstheme="minorHAnsi"/>
          <w:color w:val="000000"/>
          <w:sz w:val="24"/>
          <w:szCs w:val="24"/>
        </w:rPr>
        <w:tab/>
      </w:r>
      <w:r w:rsidRPr="00405B7B">
        <w:rPr>
          <w:rFonts w:cstheme="minorHAnsi"/>
          <w:color w:val="000000"/>
          <w:sz w:val="24"/>
          <w:szCs w:val="24"/>
        </w:rPr>
        <w:tab/>
      </w:r>
      <w:r w:rsidRPr="00405B7B">
        <w:rPr>
          <w:rFonts w:cstheme="minorHAnsi"/>
          <w:color w:val="000000"/>
          <w:sz w:val="24"/>
          <w:szCs w:val="24"/>
        </w:rPr>
        <w:tab/>
      </w:r>
      <w:r w:rsidRPr="00405B7B">
        <w:rPr>
          <w:rFonts w:cstheme="minorHAnsi"/>
          <w:color w:val="000000"/>
          <w:sz w:val="24"/>
          <w:szCs w:val="24"/>
        </w:rPr>
        <w:tab/>
        <w:t xml:space="preserve">      </w:t>
      </w:r>
      <w:r w:rsidR="00A54167" w:rsidRPr="00405B7B">
        <w:rPr>
          <w:rFonts w:cstheme="minorHAnsi"/>
          <w:color w:val="000000"/>
          <w:sz w:val="24"/>
          <w:szCs w:val="24"/>
        </w:rPr>
        <w:t xml:space="preserve">              </w:t>
      </w:r>
      <w:r w:rsidR="000E0021">
        <w:rPr>
          <w:rFonts w:cstheme="minorHAnsi"/>
          <w:color w:val="000000"/>
          <w:sz w:val="24"/>
          <w:szCs w:val="24"/>
        </w:rPr>
        <w:t xml:space="preserve">  </w:t>
      </w:r>
      <w:r w:rsidR="00A54167" w:rsidRPr="00405B7B">
        <w:rPr>
          <w:rFonts w:cstheme="minorHAnsi"/>
          <w:color w:val="000000"/>
          <w:sz w:val="24"/>
          <w:szCs w:val="24"/>
        </w:rPr>
        <w:t xml:space="preserve">  </w:t>
      </w:r>
      <w:r w:rsidRPr="00405B7B">
        <w:rPr>
          <w:rFonts w:cstheme="minorHAnsi"/>
          <w:color w:val="000000"/>
          <w:sz w:val="24"/>
          <w:szCs w:val="24"/>
        </w:rPr>
        <w:t>Mobile:</w:t>
      </w:r>
      <w:r w:rsidR="00711723">
        <w:rPr>
          <w:rFonts w:cstheme="minorHAnsi"/>
          <w:color w:val="000000"/>
          <w:sz w:val="24"/>
          <w:szCs w:val="24"/>
        </w:rPr>
        <w:t xml:space="preserve"> </w:t>
      </w:r>
      <w:r w:rsidRPr="00405B7B">
        <w:rPr>
          <w:rFonts w:cstheme="minorHAnsi"/>
          <w:b/>
          <w:bCs/>
          <w:color w:val="000000"/>
          <w:sz w:val="24"/>
          <w:szCs w:val="24"/>
        </w:rPr>
        <w:t>+91-7904567580</w:t>
      </w:r>
    </w:p>
    <w:p w14:paraId="3AB001A5" w14:textId="43186BCB" w:rsidR="005A5A2D" w:rsidRPr="00405B7B" w:rsidRDefault="00C876B1" w:rsidP="00A54167">
      <w:pPr>
        <w:rPr>
          <w:rFonts w:cstheme="minorHAnsi"/>
          <w:b/>
          <w:bCs/>
          <w:color w:val="000000"/>
          <w:sz w:val="24"/>
          <w:szCs w:val="24"/>
        </w:rPr>
      </w:pPr>
      <w:r w:rsidRPr="00405B7B">
        <w:rPr>
          <w:rFonts w:cstheme="minorHAnsi"/>
          <w:color w:val="000000"/>
          <w:sz w:val="24"/>
          <w:szCs w:val="24"/>
        </w:rPr>
        <w:t xml:space="preserve">West </w:t>
      </w:r>
      <w:r w:rsidR="00405B7B">
        <w:rPr>
          <w:rFonts w:cstheme="minorHAnsi"/>
          <w:color w:val="000000"/>
          <w:sz w:val="24"/>
          <w:szCs w:val="24"/>
        </w:rPr>
        <w:t>T</w:t>
      </w:r>
      <w:r w:rsidRPr="00405B7B">
        <w:rPr>
          <w:rFonts w:cstheme="minorHAnsi"/>
          <w:color w:val="000000"/>
          <w:sz w:val="24"/>
          <w:szCs w:val="24"/>
        </w:rPr>
        <w:t xml:space="preserve">ambaram, </w:t>
      </w:r>
      <w:r w:rsidR="00CF0B29" w:rsidRPr="00405B7B">
        <w:rPr>
          <w:rFonts w:cstheme="minorHAnsi"/>
          <w:color w:val="000000"/>
          <w:sz w:val="24"/>
          <w:szCs w:val="24"/>
        </w:rPr>
        <w:t xml:space="preserve">Chennai </w:t>
      </w:r>
      <w:r w:rsidRPr="00405B7B">
        <w:rPr>
          <w:rFonts w:cstheme="minorHAnsi"/>
          <w:color w:val="000000"/>
          <w:sz w:val="24"/>
          <w:szCs w:val="24"/>
        </w:rPr>
        <w:tab/>
      </w:r>
      <w:r w:rsidR="00A54167" w:rsidRPr="00405B7B">
        <w:rPr>
          <w:rFonts w:cstheme="minorHAnsi"/>
          <w:color w:val="000000"/>
          <w:sz w:val="24"/>
          <w:szCs w:val="24"/>
        </w:rPr>
        <w:t xml:space="preserve">                                                         </w:t>
      </w:r>
      <w:r w:rsidR="000E0021">
        <w:rPr>
          <w:rFonts w:cstheme="minorHAnsi"/>
          <w:color w:val="000000"/>
          <w:sz w:val="24"/>
          <w:szCs w:val="24"/>
        </w:rPr>
        <w:t xml:space="preserve">                    </w:t>
      </w:r>
      <w:r w:rsidR="00A54167" w:rsidRPr="00405B7B">
        <w:rPr>
          <w:rFonts w:cstheme="minorHAnsi"/>
          <w:color w:val="000000"/>
          <w:sz w:val="24"/>
          <w:szCs w:val="24"/>
        </w:rPr>
        <w:t>Email: Haraniramesh12@gmail.com</w:t>
      </w:r>
      <w:r w:rsidRPr="00405B7B">
        <w:rPr>
          <w:rFonts w:cstheme="minorHAnsi"/>
          <w:b/>
          <w:bCs/>
          <w:color w:val="000000"/>
          <w:sz w:val="24"/>
          <w:szCs w:val="24"/>
        </w:rPr>
        <w:tab/>
        <w:t xml:space="preserve">   </w:t>
      </w:r>
    </w:p>
    <w:p w14:paraId="22CD0E42" w14:textId="77777777" w:rsidR="00365A1D" w:rsidRDefault="000E65E2" w:rsidP="00365A1D">
      <w:pPr>
        <w:spacing w:after="0" w:line="240" w:lineRule="exact"/>
        <w:rPr>
          <w:sz w:val="24"/>
          <w:szCs w:val="24"/>
        </w:rPr>
      </w:pPr>
      <w:r w:rsidRPr="008B0602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E52CC" wp14:editId="3E41553D">
                <wp:simplePos x="0" y="0"/>
                <wp:positionH relativeFrom="column">
                  <wp:posOffset>7620</wp:posOffset>
                </wp:positionH>
                <wp:positionV relativeFrom="paragraph">
                  <wp:posOffset>6984</wp:posOffset>
                </wp:positionV>
                <wp:extent cx="6758940" cy="45719"/>
                <wp:effectExtent l="0" t="0" r="22860" b="31115"/>
                <wp:wrapNone/>
                <wp:docPr id="6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5894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B55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.6pt;margin-top:.55pt;width:532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"/>
            </w:pict>
          </mc:Fallback>
        </mc:AlternateContent>
      </w:r>
    </w:p>
    <w:p w14:paraId="0C1EA19C" w14:textId="2FA8C355" w:rsidR="00E2099A" w:rsidRPr="00365A1D" w:rsidRDefault="00801915" w:rsidP="00365A1D">
      <w:pPr>
        <w:spacing w:after="0" w:line="240" w:lineRule="exact"/>
        <w:rPr>
          <w:b/>
          <w:bCs/>
          <w:sz w:val="24"/>
          <w:szCs w:val="24"/>
          <w:u w:val="single"/>
        </w:rPr>
      </w:pPr>
      <w:r w:rsidRPr="00365A1D">
        <w:rPr>
          <w:b/>
          <w:bCs/>
          <w:sz w:val="24"/>
          <w:szCs w:val="24"/>
          <w:u w:val="single"/>
        </w:rPr>
        <w:t xml:space="preserve">Career </w:t>
      </w:r>
      <w:r w:rsidR="002A3ADC" w:rsidRPr="00365A1D">
        <w:rPr>
          <w:b/>
          <w:bCs/>
          <w:sz w:val="24"/>
          <w:szCs w:val="24"/>
          <w:u w:val="single"/>
        </w:rPr>
        <w:t>Overview</w:t>
      </w:r>
    </w:p>
    <w:p w14:paraId="37A873F8" w14:textId="77777777" w:rsidR="00365A1D" w:rsidRPr="00365A1D" w:rsidRDefault="00365A1D" w:rsidP="00365A1D">
      <w:pPr>
        <w:spacing w:after="0" w:line="240" w:lineRule="exact"/>
        <w:rPr>
          <w:rFonts w:cstheme="minorHAnsi"/>
          <w:sz w:val="20"/>
          <w:szCs w:val="20"/>
        </w:rPr>
      </w:pPr>
    </w:p>
    <w:p w14:paraId="6353C4DB" w14:textId="1E3208E9" w:rsidR="00CA33DA" w:rsidRDefault="00CA33DA" w:rsidP="00CA33DA">
      <w:pPr>
        <w:pStyle w:val="p9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</w:rPr>
        <w:t xml:space="preserve">Capable and experienced SAP </w:t>
      </w:r>
      <w:r w:rsidR="00EC56AD">
        <w:rPr>
          <w:rFonts w:asciiTheme="minorHAnsi" w:hAnsiTheme="minorHAnsi" w:cstheme="minorHAnsi"/>
          <w:sz w:val="20"/>
          <w:szCs w:val="20"/>
        </w:rPr>
        <w:t xml:space="preserve">Functional </w:t>
      </w:r>
      <w:r w:rsidRPr="008B0602">
        <w:rPr>
          <w:rFonts w:asciiTheme="minorHAnsi" w:hAnsiTheme="minorHAnsi" w:cstheme="minorHAnsi"/>
          <w:sz w:val="20"/>
          <w:szCs w:val="20"/>
        </w:rPr>
        <w:t xml:space="preserve">consultant familiar with entire SAP system and implementing it in a corporate environment. Strong analytical skills and evaluation capabilities, as well as excellent communication skills to compile and explain SAP insight. A candidate with </w:t>
      </w:r>
      <w:r w:rsidR="00BC1ECE" w:rsidRPr="008B0602">
        <w:rPr>
          <w:rFonts w:asciiTheme="minorHAnsi" w:hAnsiTheme="minorHAnsi" w:cstheme="minorHAnsi"/>
          <w:sz w:val="20"/>
          <w:szCs w:val="20"/>
        </w:rPr>
        <w:t>9.5</w:t>
      </w:r>
      <w:r w:rsidRPr="008B0602">
        <w:rPr>
          <w:rFonts w:asciiTheme="minorHAnsi" w:hAnsiTheme="minorHAnsi" w:cstheme="minorHAnsi"/>
          <w:sz w:val="20"/>
          <w:szCs w:val="20"/>
        </w:rPr>
        <w:t xml:space="preserve"> years of experience in </w:t>
      </w:r>
      <w:r w:rsidR="0030035A" w:rsidRPr="008B0602">
        <w:rPr>
          <w:rFonts w:asciiTheme="minorHAnsi" w:hAnsiTheme="minorHAnsi" w:cstheme="minorHAnsi"/>
          <w:sz w:val="20"/>
          <w:szCs w:val="20"/>
        </w:rPr>
        <w:t xml:space="preserve">Accounts domain with SAP Knowledge </w:t>
      </w:r>
      <w:r w:rsidRPr="008B0602">
        <w:rPr>
          <w:rFonts w:asciiTheme="minorHAnsi" w:hAnsiTheme="minorHAnsi" w:cstheme="minorHAnsi"/>
          <w:sz w:val="20"/>
          <w:szCs w:val="20"/>
        </w:rPr>
        <w:t>and a proven track record of improving profits through accurate and applicable projections and evaluation.</w:t>
      </w:r>
    </w:p>
    <w:p w14:paraId="42CF48D6" w14:textId="77777777" w:rsidR="00365A1D" w:rsidRPr="008B0602" w:rsidRDefault="00365A1D" w:rsidP="00CA33DA">
      <w:pPr>
        <w:pStyle w:val="p9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25F7546" w14:textId="64669A96" w:rsidR="00DE454A" w:rsidRPr="008B0602" w:rsidRDefault="00801915" w:rsidP="00DE454A">
      <w:pPr>
        <w:autoSpaceDE w:val="0"/>
        <w:autoSpaceDN w:val="0"/>
        <w:adjustRightInd w:val="0"/>
        <w:jc w:val="both"/>
        <w:rPr>
          <w:rFonts w:eastAsia="Arial,Times New Roman" w:cstheme="minorHAnsi"/>
          <w:color w:val="000000"/>
          <w:sz w:val="20"/>
          <w:szCs w:val="20"/>
        </w:rPr>
      </w:pPr>
      <w:r w:rsidRPr="008B0602">
        <w:rPr>
          <w:rFonts w:eastAsia="Arial,Times New Roman" w:cstheme="minorHAnsi"/>
          <w:color w:val="000000"/>
          <w:sz w:val="20"/>
          <w:szCs w:val="20"/>
        </w:rPr>
        <w:t>I aspire for a challenging position in a professional Organization where I can enhance my skills and strengthen them in conjunction with Organization goals.</w:t>
      </w:r>
    </w:p>
    <w:p w14:paraId="2AE2283B" w14:textId="77777777" w:rsidR="00DE454A" w:rsidRPr="00C76F46" w:rsidRDefault="00DE454A" w:rsidP="00DE454A">
      <w:pPr>
        <w:autoSpaceDE w:val="0"/>
        <w:autoSpaceDN w:val="0"/>
        <w:adjustRightInd w:val="0"/>
        <w:rPr>
          <w:rFonts w:eastAsia="Arial" w:cstheme="minorHAnsi"/>
          <w:b/>
          <w:bCs/>
          <w:color w:val="000000"/>
          <w:sz w:val="24"/>
          <w:szCs w:val="24"/>
          <w:u w:val="single"/>
        </w:rPr>
      </w:pPr>
      <w:r w:rsidRPr="00C76F46">
        <w:rPr>
          <w:rFonts w:eastAsia="Arial" w:cstheme="minorHAnsi"/>
          <w:b/>
          <w:bCs/>
          <w:color w:val="000000"/>
          <w:sz w:val="24"/>
          <w:szCs w:val="24"/>
          <w:u w:val="single"/>
        </w:rPr>
        <w:t xml:space="preserve">Areas of Expertise </w:t>
      </w:r>
    </w:p>
    <w:p w14:paraId="07C0EF3A" w14:textId="1D917C06" w:rsidR="002D25D0" w:rsidRDefault="002D25D0" w:rsidP="002D25D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652C4E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>S</w:t>
      </w:r>
      <w:r w:rsidR="00C67030" w:rsidRPr="00652C4E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>/4HANA</w:t>
      </w:r>
      <w:r w:rsidRPr="00652C4E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 xml:space="preserve"> </w:t>
      </w:r>
      <w:r w:rsidR="00C67030" w:rsidRPr="00652C4E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 xml:space="preserve">FICO </w:t>
      </w:r>
      <w:r w:rsidRPr="00652C4E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 xml:space="preserve">Certification </w:t>
      </w:r>
      <w:r w:rsidRPr="008B0602">
        <w:rPr>
          <w:rFonts w:asciiTheme="minorHAnsi" w:eastAsia="Arial" w:hAnsiTheme="minorHAnsi" w:cstheme="minorHAnsi"/>
          <w:color w:val="000000"/>
          <w:sz w:val="20"/>
          <w:szCs w:val="20"/>
        </w:rPr>
        <w:t>done</w:t>
      </w:r>
      <w:r w:rsidR="00B24E31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="005235AB">
        <w:rPr>
          <w:rFonts w:asciiTheme="minorHAnsi" w:eastAsia="Arial" w:hAnsiTheme="minorHAnsi" w:cstheme="minorHAnsi"/>
          <w:color w:val="000000"/>
          <w:sz w:val="20"/>
          <w:szCs w:val="20"/>
        </w:rPr>
        <w:t>on Aug 4</w:t>
      </w:r>
      <w:r w:rsidR="005235AB" w:rsidRPr="005235AB">
        <w:rPr>
          <w:rFonts w:asciiTheme="minorHAnsi" w:eastAsia="Arial" w:hAnsiTheme="minorHAnsi" w:cstheme="minorHAnsi"/>
          <w:color w:val="000000"/>
          <w:sz w:val="20"/>
          <w:szCs w:val="20"/>
          <w:vertAlign w:val="superscript"/>
        </w:rPr>
        <w:t>th</w:t>
      </w:r>
      <w:r w:rsidR="005235AB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2023</w:t>
      </w:r>
      <w:r w:rsidRPr="008B0602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and been in </w:t>
      </w:r>
      <w:r w:rsidR="00574404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SAP Implementation on AP Module with </w:t>
      </w:r>
      <w:r w:rsidRPr="008B0602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support team for </w:t>
      </w:r>
      <w:r w:rsidR="00840D41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One year </w:t>
      </w:r>
      <w:r w:rsidRPr="008B0602">
        <w:rPr>
          <w:rFonts w:asciiTheme="minorHAnsi" w:eastAsia="Arial" w:hAnsiTheme="minorHAnsi" w:cstheme="minorHAnsi"/>
          <w:color w:val="000000"/>
          <w:sz w:val="20"/>
          <w:szCs w:val="20"/>
        </w:rPr>
        <w:t>in pilot project</w:t>
      </w:r>
      <w:r w:rsidR="00243C81" w:rsidRPr="008B0602">
        <w:rPr>
          <w:rFonts w:asciiTheme="minorHAnsi" w:eastAsia="Arial" w:hAnsiTheme="minorHAnsi" w:cstheme="minorHAnsi"/>
          <w:color w:val="000000"/>
          <w:sz w:val="20"/>
          <w:szCs w:val="20"/>
        </w:rPr>
        <w:t>.</w:t>
      </w:r>
      <w:r w:rsidR="00730AD6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="00730AD6" w:rsidRPr="000311A7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 xml:space="preserve">Preparation on </w:t>
      </w:r>
      <w:r w:rsidR="00920C62" w:rsidRPr="000311A7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>UAT</w:t>
      </w:r>
      <w:r w:rsidR="00C54CC2" w:rsidRPr="000311A7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>,</w:t>
      </w:r>
      <w:r w:rsidR="000311A7" w:rsidRPr="000311A7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 xml:space="preserve"> </w:t>
      </w:r>
      <w:r w:rsidR="00C54CC2" w:rsidRPr="000311A7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>GO Live projec</w:t>
      </w:r>
      <w:r w:rsidR="00775943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>t with success implem</w:t>
      </w:r>
      <w:r w:rsidR="002C27C6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>e</w:t>
      </w:r>
      <w:r w:rsidR="00775943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>ntation</w:t>
      </w:r>
      <w:r w:rsidR="00C54CC2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. </w:t>
      </w:r>
    </w:p>
    <w:p w14:paraId="51F7D481" w14:textId="2732518B" w:rsidR="00BB1AE8" w:rsidRPr="003C0379" w:rsidRDefault="00BB1AE8" w:rsidP="00BB1A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568"/>
          <w:sz w:val="20"/>
          <w:szCs w:val="20"/>
        </w:rPr>
      </w:pPr>
      <w:r w:rsidRPr="003C0379">
        <w:rPr>
          <w:rFonts w:eastAsia="Times New Roman" w:cstheme="minorHAnsi"/>
          <w:color w:val="4A5568"/>
          <w:sz w:val="20"/>
          <w:szCs w:val="20"/>
        </w:rPr>
        <w:t xml:space="preserve">Experience with full-cycle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SAP</w:t>
      </w:r>
      <w:r w:rsidRPr="003C0379">
        <w:rPr>
          <w:rFonts w:eastAsia="Times New Roman" w:cstheme="minorHAnsi"/>
          <w:color w:val="4A5568"/>
          <w:sz w:val="20"/>
          <w:szCs w:val="20"/>
        </w:rPr>
        <w:t xml:space="preserve">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implementations</w:t>
      </w:r>
    </w:p>
    <w:p w14:paraId="2BA0279D" w14:textId="77777777" w:rsidR="00BB1AE8" w:rsidRPr="003C0379" w:rsidRDefault="00BB1AE8" w:rsidP="00BB1A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568"/>
          <w:sz w:val="20"/>
          <w:szCs w:val="20"/>
        </w:rPr>
      </w:pPr>
      <w:r w:rsidRPr="003C0379">
        <w:rPr>
          <w:rFonts w:eastAsia="Times New Roman" w:cstheme="minorHAnsi"/>
          <w:color w:val="4A5568"/>
          <w:sz w:val="20"/>
          <w:szCs w:val="20"/>
        </w:rPr>
        <w:t xml:space="preserve">Strong understanding of SAP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functionality</w:t>
      </w:r>
      <w:r w:rsidRPr="003C0379">
        <w:rPr>
          <w:rFonts w:eastAsia="Times New Roman" w:cstheme="minorHAnsi"/>
          <w:color w:val="4A5568"/>
          <w:sz w:val="20"/>
          <w:szCs w:val="20"/>
        </w:rPr>
        <w:t xml:space="preserve"> and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technical</w:t>
      </w:r>
      <w:r w:rsidRPr="003C0379">
        <w:rPr>
          <w:rFonts w:eastAsia="Times New Roman" w:cstheme="minorHAnsi"/>
          <w:color w:val="4A5568"/>
          <w:sz w:val="20"/>
          <w:szCs w:val="20"/>
        </w:rPr>
        <w:t xml:space="preserve"> capabilities</w:t>
      </w:r>
    </w:p>
    <w:p w14:paraId="3A1C8834" w14:textId="77777777" w:rsidR="00BB1AE8" w:rsidRDefault="00BB1AE8" w:rsidP="00BB1A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568"/>
          <w:sz w:val="20"/>
          <w:szCs w:val="20"/>
        </w:rPr>
      </w:pPr>
      <w:r w:rsidRPr="003C0379">
        <w:rPr>
          <w:rFonts w:eastAsia="Times New Roman" w:cstheme="minorHAnsi"/>
          <w:color w:val="4A5568"/>
          <w:sz w:val="20"/>
          <w:szCs w:val="20"/>
        </w:rPr>
        <w:t xml:space="preserve">Ability to translate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business</w:t>
      </w:r>
      <w:r w:rsidRPr="003C0379">
        <w:rPr>
          <w:rFonts w:eastAsia="Times New Roman" w:cstheme="minorHAnsi"/>
          <w:color w:val="4A5568"/>
          <w:sz w:val="20"/>
          <w:szCs w:val="20"/>
        </w:rPr>
        <w:t xml:space="preserve">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requirements</w:t>
      </w:r>
      <w:r w:rsidRPr="003C0379">
        <w:rPr>
          <w:rFonts w:eastAsia="Times New Roman" w:cstheme="minorHAnsi"/>
          <w:color w:val="4A5568"/>
          <w:sz w:val="20"/>
          <w:szCs w:val="20"/>
        </w:rPr>
        <w:t xml:space="preserve"> into technical specifications</w:t>
      </w:r>
    </w:p>
    <w:p w14:paraId="6ACA88B9" w14:textId="1A13DB5C" w:rsidR="0094480A" w:rsidRPr="003C0379" w:rsidRDefault="0094480A" w:rsidP="009448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568"/>
          <w:sz w:val="20"/>
          <w:szCs w:val="20"/>
        </w:rPr>
      </w:pPr>
      <w:r w:rsidRPr="003C0379">
        <w:rPr>
          <w:rFonts w:eastAsia="Times New Roman" w:cstheme="minorHAnsi"/>
          <w:color w:val="4A5568"/>
          <w:sz w:val="20"/>
          <w:szCs w:val="20"/>
        </w:rPr>
        <w:t xml:space="preserve">Prepare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training</w:t>
      </w:r>
      <w:r w:rsidRPr="003C0379">
        <w:rPr>
          <w:rFonts w:eastAsia="Times New Roman" w:cstheme="minorHAnsi"/>
          <w:color w:val="4A5568"/>
          <w:sz w:val="20"/>
          <w:szCs w:val="20"/>
        </w:rPr>
        <w:t xml:space="preserve">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materials</w:t>
      </w:r>
      <w:r w:rsidRPr="003C0379">
        <w:rPr>
          <w:rFonts w:eastAsia="Times New Roman" w:cstheme="minorHAnsi"/>
          <w:color w:val="4A5568"/>
          <w:sz w:val="20"/>
          <w:szCs w:val="20"/>
        </w:rPr>
        <w:t xml:space="preserve"> and conduct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user</w:t>
      </w:r>
      <w:r w:rsidRPr="003C0379">
        <w:rPr>
          <w:rFonts w:eastAsia="Times New Roman" w:cstheme="minorHAnsi"/>
          <w:color w:val="4A5568"/>
          <w:sz w:val="20"/>
          <w:szCs w:val="20"/>
        </w:rPr>
        <w:t xml:space="preserve"> </w:t>
      </w:r>
      <w:r w:rsidRPr="003C0379">
        <w:rPr>
          <w:rFonts w:eastAsia="Times New Roman" w:cstheme="minorHAnsi"/>
          <w:b/>
          <w:bCs/>
          <w:color w:val="4A5568"/>
          <w:sz w:val="20"/>
          <w:szCs w:val="20"/>
        </w:rPr>
        <w:t>training</w:t>
      </w:r>
      <w:r w:rsidR="00F662B7">
        <w:rPr>
          <w:rFonts w:eastAsia="Times New Roman" w:cstheme="minorHAnsi"/>
          <w:b/>
          <w:bCs/>
          <w:color w:val="4A5568"/>
          <w:sz w:val="20"/>
          <w:szCs w:val="20"/>
        </w:rPr>
        <w:t xml:space="preserve"> and support on SAP </w:t>
      </w:r>
      <w:r w:rsidR="0034444D">
        <w:rPr>
          <w:rFonts w:eastAsia="Times New Roman" w:cstheme="minorHAnsi"/>
          <w:b/>
          <w:bCs/>
          <w:color w:val="4A5568"/>
          <w:sz w:val="20"/>
          <w:szCs w:val="20"/>
        </w:rPr>
        <w:t>U</w:t>
      </w:r>
      <w:r w:rsidR="00F662B7">
        <w:rPr>
          <w:rFonts w:eastAsia="Times New Roman" w:cstheme="minorHAnsi"/>
          <w:b/>
          <w:bCs/>
          <w:color w:val="4A5568"/>
          <w:sz w:val="20"/>
          <w:szCs w:val="20"/>
        </w:rPr>
        <w:t>sage.</w:t>
      </w:r>
    </w:p>
    <w:p w14:paraId="2121224D" w14:textId="7321FD7E" w:rsidR="00E04976" w:rsidRPr="008B0602" w:rsidRDefault="00E04976" w:rsidP="002D25D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="Arial" w:hAnsiTheme="minorHAnsi" w:cstheme="minorHAnsi"/>
          <w:color w:val="000000"/>
          <w:sz w:val="20"/>
          <w:szCs w:val="20"/>
        </w:rPr>
      </w:pPr>
      <w:r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 xml:space="preserve">Blackline implementation </w:t>
      </w:r>
      <w:r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on SAP S/4 HANA has been done UAT Testing and success GO-Live and </w:t>
      </w:r>
      <w:r w:rsidR="00002C70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Knowledge transfer given to End users to monthly closure activities. </w:t>
      </w:r>
    </w:p>
    <w:p w14:paraId="22A62324" w14:textId="4A3D1536" w:rsidR="00DE454A" w:rsidRPr="008B0602" w:rsidRDefault="00DE454A" w:rsidP="00C9193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="Arial,Times New Roman" w:hAnsiTheme="minorHAnsi" w:cstheme="minorHAnsi"/>
          <w:color w:val="000000"/>
          <w:sz w:val="20"/>
          <w:szCs w:val="20"/>
        </w:rPr>
      </w:pPr>
      <w:r w:rsidRPr="008B0602">
        <w:rPr>
          <w:rFonts w:asciiTheme="minorHAnsi" w:eastAsia="Arial,Times New Roman" w:hAnsiTheme="minorHAnsi" w:cstheme="minorHAnsi"/>
          <w:b/>
          <w:bCs/>
          <w:color w:val="000000"/>
          <w:sz w:val="20"/>
          <w:szCs w:val="20"/>
        </w:rPr>
        <w:t>BPS</w:t>
      </w:r>
      <w:r w:rsidRPr="008B0602">
        <w:rPr>
          <w:rFonts w:asciiTheme="minorHAnsi" w:eastAsia="Arial,Times New Roman" w:hAnsiTheme="minorHAnsi" w:cstheme="minorHAnsi"/>
          <w:color w:val="000000"/>
          <w:sz w:val="20"/>
          <w:szCs w:val="20"/>
        </w:rPr>
        <w:t xml:space="preserve"> </w:t>
      </w:r>
      <w:r w:rsidRPr="008B0602">
        <w:rPr>
          <w:rFonts w:asciiTheme="minorHAnsi" w:eastAsia="Arial,Times New Roman" w:hAnsiTheme="minorHAnsi" w:cstheme="minorHAnsi"/>
          <w:b/>
          <w:bCs/>
          <w:color w:val="000000"/>
          <w:sz w:val="20"/>
          <w:szCs w:val="20"/>
        </w:rPr>
        <w:t>Industry</w:t>
      </w:r>
      <w:r w:rsidRPr="008B0602">
        <w:rPr>
          <w:rFonts w:asciiTheme="minorHAnsi" w:eastAsia="Arial,Times New Roman" w:hAnsiTheme="minorHAnsi" w:cstheme="minorHAnsi"/>
          <w:color w:val="000000"/>
          <w:sz w:val="20"/>
          <w:szCs w:val="20"/>
        </w:rPr>
        <w:t xml:space="preserve"> - Accounts Payable, Quality check, Travel and expenses team, Internal audit team, Cross training taken with RTR Team</w:t>
      </w:r>
    </w:p>
    <w:p w14:paraId="0CB4EE73" w14:textId="32DF1BF1" w:rsidR="00951E84" w:rsidRDefault="00DE454A" w:rsidP="0073259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</w:pPr>
      <w:r w:rsidRPr="008B0602">
        <w:rPr>
          <w:rFonts w:asciiTheme="minorHAnsi" w:eastAsia="Arial,Times New Roman" w:hAnsiTheme="minorHAnsi" w:cstheme="minorHAnsi"/>
          <w:color w:val="000000"/>
          <w:sz w:val="20"/>
          <w:szCs w:val="20"/>
        </w:rPr>
        <w:t xml:space="preserve">I have been </w:t>
      </w:r>
      <w:r w:rsidR="00B6084B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worked in three pilot batch </w:t>
      </w:r>
      <w:r w:rsidR="006D384E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projects </w:t>
      </w:r>
      <w:r w:rsidR="00B6084B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and worked on </w:t>
      </w:r>
      <w:r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knowledge transfer</w:t>
      </w:r>
      <w:r w:rsidR="001D47A7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 end to end process and preparation on </w:t>
      </w:r>
      <w:r w:rsidR="008B6794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DTP,</w:t>
      </w:r>
      <w:r w:rsidR="0059028C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 </w:t>
      </w:r>
      <w:r w:rsidR="008B6794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BOP,</w:t>
      </w:r>
      <w:r w:rsidR="002A364C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 </w:t>
      </w:r>
      <w:r w:rsidR="006D66E2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process map, m</w:t>
      </w:r>
      <w:r w:rsidR="008B6794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onthly deck </w:t>
      </w:r>
      <w:r w:rsidR="0059028C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preparation</w:t>
      </w:r>
      <w:r w:rsidR="00901C4D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 and month end activities.</w:t>
      </w:r>
    </w:p>
    <w:p w14:paraId="09272FFE" w14:textId="77777777" w:rsidR="00AD5C04" w:rsidRPr="00AD5C04" w:rsidRDefault="00AD5C04" w:rsidP="00AD5C04">
      <w:pPr>
        <w:pStyle w:val="ListParagraph"/>
        <w:autoSpaceDE w:val="0"/>
        <w:autoSpaceDN w:val="0"/>
        <w:adjustRightInd w:val="0"/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</w:pPr>
    </w:p>
    <w:p w14:paraId="2836FCB3" w14:textId="341188B3" w:rsidR="00951E84" w:rsidRPr="0077675D" w:rsidRDefault="00732590" w:rsidP="0077675D">
      <w:r w:rsidRPr="000761A5">
        <w:rPr>
          <w:rFonts w:eastAsia="Arial,Times New Roman" w:cstheme="minorHAnsi"/>
          <w:b/>
          <w:color w:val="000000"/>
          <w:sz w:val="24"/>
          <w:szCs w:val="24"/>
          <w:u w:val="single"/>
        </w:rPr>
        <w:t>SAP Certification:</w:t>
      </w:r>
      <w:r w:rsidR="0077675D">
        <w:rPr>
          <w:rFonts w:eastAsia="Arial,Times New Roman" w:cstheme="minorHAnsi"/>
          <w:b/>
          <w:color w:val="000000"/>
          <w:sz w:val="24"/>
          <w:szCs w:val="24"/>
          <w:u w:val="single"/>
        </w:rPr>
        <w:t xml:space="preserve">  </w:t>
      </w:r>
      <w:r w:rsidR="003759BB">
        <w:rPr>
          <w:rFonts w:eastAsia="Arial,Times New Roman" w:cstheme="minorHAnsi"/>
          <w:b/>
          <w:color w:val="000000"/>
          <w:sz w:val="24"/>
          <w:szCs w:val="24"/>
          <w:u w:val="single"/>
        </w:rPr>
        <w:t xml:space="preserve"> </w:t>
      </w:r>
      <w:hyperlink r:id="rId5" w:history="1">
        <w:r w:rsidR="0077675D">
          <w:rPr>
            <w:rStyle w:val="Hyperlink"/>
          </w:rPr>
          <w:t>Harani Sap certification.jpg - Google Drive</w:t>
        </w:r>
      </w:hyperlink>
    </w:p>
    <w:p w14:paraId="23FF8FB4" w14:textId="77777777" w:rsidR="006060C8" w:rsidRPr="008B0602" w:rsidRDefault="009D3033" w:rsidP="009F5A5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</w:pPr>
      <w:r w:rsidRPr="00047887">
        <w:rPr>
          <w:rFonts w:asciiTheme="minorHAnsi" w:eastAsia="Arial,Times New Roman" w:hAnsiTheme="minorHAnsi" w:cstheme="minorHAnsi"/>
          <w:b/>
          <w:color w:val="000000"/>
          <w:sz w:val="20"/>
          <w:szCs w:val="20"/>
        </w:rPr>
        <w:t xml:space="preserve">SAP </w:t>
      </w:r>
      <w:r w:rsidR="000616DF" w:rsidRPr="00047887">
        <w:rPr>
          <w:rFonts w:asciiTheme="minorHAnsi" w:eastAsia="Arial,Times New Roman" w:hAnsiTheme="minorHAnsi" w:cstheme="minorHAnsi"/>
          <w:b/>
          <w:color w:val="000000"/>
          <w:sz w:val="20"/>
          <w:szCs w:val="20"/>
        </w:rPr>
        <w:t>S</w:t>
      </w:r>
      <w:r w:rsidR="00C20DD7" w:rsidRPr="00047887">
        <w:rPr>
          <w:rFonts w:asciiTheme="minorHAnsi" w:eastAsia="Arial,Times New Roman" w:hAnsiTheme="minorHAnsi" w:cstheme="minorHAnsi"/>
          <w:b/>
          <w:color w:val="000000"/>
          <w:sz w:val="20"/>
          <w:szCs w:val="20"/>
        </w:rPr>
        <w:t>/</w:t>
      </w:r>
      <w:r w:rsidR="000616DF" w:rsidRPr="00047887">
        <w:rPr>
          <w:rFonts w:asciiTheme="minorHAnsi" w:eastAsia="Arial,Times New Roman" w:hAnsiTheme="minorHAnsi" w:cstheme="minorHAnsi"/>
          <w:b/>
          <w:color w:val="000000"/>
          <w:sz w:val="20"/>
          <w:szCs w:val="20"/>
        </w:rPr>
        <w:t>4HANA</w:t>
      </w:r>
      <w:r w:rsidR="000616DF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 </w:t>
      </w:r>
      <w:r w:rsidR="0018142B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Finance – Financial Accounting </w:t>
      </w:r>
      <w:r w:rsidR="000616DF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2021 BE</w:t>
      </w:r>
      <w:r w:rsidR="006060C8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.</w:t>
      </w:r>
    </w:p>
    <w:p w14:paraId="7231BAA4" w14:textId="59D523D7" w:rsidR="009F5A58" w:rsidRPr="008B0602" w:rsidRDefault="006060C8" w:rsidP="009F5A5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</w:pPr>
      <w:r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C</w:t>
      </w:r>
      <w:r w:rsidR="001360EF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ompletion </w:t>
      </w:r>
      <w:r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Date: 4</w:t>
      </w:r>
      <w:r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  <w:vertAlign w:val="superscript"/>
        </w:rPr>
        <w:t>th</w:t>
      </w:r>
      <w:r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 xml:space="preserve"> </w:t>
      </w:r>
      <w:r w:rsidR="001360EF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</w:rPr>
        <w:t>August 2023.</w:t>
      </w:r>
    </w:p>
    <w:p w14:paraId="66E66148" w14:textId="4F3A164B" w:rsidR="00EF004C" w:rsidRDefault="006060C8" w:rsidP="0008059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pt-BR"/>
        </w:rPr>
      </w:pPr>
      <w:r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pt-BR"/>
        </w:rPr>
        <w:t>Ins</w:t>
      </w:r>
      <w:r w:rsidR="00AC42E8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pt-BR"/>
        </w:rPr>
        <w:t xml:space="preserve">titute: </w:t>
      </w:r>
      <w:r w:rsidR="006D5159" w:rsidRPr="008B0602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pt-BR"/>
        </w:rPr>
        <w:t>Srinivasa Academy – SAP Partner</w:t>
      </w:r>
    </w:p>
    <w:p w14:paraId="503F5E74" w14:textId="513D5C39" w:rsidR="00AD4C54" w:rsidRDefault="00102411" w:rsidP="0008059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en-IN"/>
        </w:rPr>
      </w:pPr>
      <w:r w:rsidRPr="007B1B8D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en-IN"/>
        </w:rPr>
        <w:t xml:space="preserve">Hands on </w:t>
      </w:r>
      <w:r w:rsidR="007B1B8D" w:rsidRPr="007B1B8D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en-IN"/>
        </w:rPr>
        <w:t>in real ti</w:t>
      </w:r>
      <w:r w:rsidR="007B1B8D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en-IN"/>
        </w:rPr>
        <w:t xml:space="preserve">me projects </w:t>
      </w:r>
      <w:r w:rsidR="0051494F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en-IN"/>
        </w:rPr>
        <w:t>during the</w:t>
      </w:r>
      <w:r w:rsidR="007B1B8D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en-IN"/>
        </w:rPr>
        <w:t xml:space="preserve"> Training</w:t>
      </w:r>
      <w:r w:rsidR="00D25943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en-IN"/>
        </w:rPr>
        <w:t xml:space="preserve"> period</w:t>
      </w:r>
      <w:r w:rsidR="007B1B8D">
        <w:rPr>
          <w:rFonts w:asciiTheme="minorHAnsi" w:eastAsia="Arial,Times New Roman" w:hAnsiTheme="minorHAnsi" w:cstheme="minorHAnsi"/>
          <w:bCs/>
          <w:color w:val="000000"/>
          <w:sz w:val="20"/>
          <w:szCs w:val="20"/>
          <w:lang w:val="en-IN"/>
        </w:rPr>
        <w:t>.</w:t>
      </w:r>
    </w:p>
    <w:p w14:paraId="12069DBF" w14:textId="77777777" w:rsidR="00D24EC4" w:rsidRPr="00D24EC4" w:rsidRDefault="00D24EC4" w:rsidP="00D24EC4">
      <w:pPr>
        <w:spacing w:before="197" w:line="206" w:lineRule="auto"/>
        <w:rPr>
          <w:rFonts w:eastAsia="Calibri" w:cstheme="minorHAnsi"/>
          <w:color w:val="0D0D0D" w:themeColor="text1" w:themeTint="F2"/>
          <w:u w:val="single"/>
        </w:rPr>
      </w:pPr>
      <w:r w:rsidRPr="00D24EC4">
        <w:rPr>
          <w:rFonts w:eastAsia="Trebuchet MS" w:cstheme="minorHAnsi"/>
          <w:b/>
          <w:bCs/>
          <w:spacing w:val="3"/>
          <w:u w:val="single"/>
        </w:rPr>
        <w:t>Work</w:t>
      </w:r>
      <w:r w:rsidRPr="00D24EC4">
        <w:rPr>
          <w:rFonts w:eastAsia="Calibri" w:cstheme="minorHAnsi"/>
          <w:color w:val="0D0D0D" w:themeColor="text1" w:themeTint="F2"/>
          <w:u w:val="single"/>
        </w:rPr>
        <w:t xml:space="preserve"> </w:t>
      </w:r>
      <w:r w:rsidRPr="00D24EC4">
        <w:rPr>
          <w:rFonts w:eastAsia="Trebuchet MS" w:cstheme="minorHAnsi"/>
          <w:b/>
          <w:bCs/>
          <w:spacing w:val="3"/>
          <w:u w:val="single"/>
        </w:rPr>
        <w:t>Experience</w:t>
      </w:r>
      <w:r w:rsidRPr="00D24EC4">
        <w:rPr>
          <w:rFonts w:eastAsia="Calibri" w:cstheme="minorHAnsi"/>
          <w:color w:val="0D0D0D" w:themeColor="text1" w:themeTint="F2"/>
          <w:u w:val="single"/>
        </w:rPr>
        <w:t>:</w:t>
      </w:r>
    </w:p>
    <w:p w14:paraId="22DE73EB" w14:textId="77777777" w:rsidR="00D24EC4" w:rsidRDefault="00D24EC4" w:rsidP="00D24EC4">
      <w:pPr>
        <w:pStyle w:val="BodyText"/>
        <w:spacing w:line="360" w:lineRule="auto"/>
        <w:ind w:left="720"/>
        <w:rPr>
          <w:rFonts w:asciiTheme="minorHAnsi" w:hAnsiTheme="minorHAnsi" w:cstheme="minorHAnsi"/>
          <w:b/>
          <w:u w:val="single"/>
        </w:rPr>
      </w:pPr>
      <w:r w:rsidRPr="006A34FC">
        <w:rPr>
          <w:rFonts w:asciiTheme="minorHAnsi" w:hAnsiTheme="minorHAnsi" w:cstheme="minorHAnsi"/>
          <w:b/>
          <w:color w:val="0D0D0D" w:themeColor="text1" w:themeTint="F2"/>
          <w:u w:val="single"/>
        </w:rPr>
        <w:t>Capgemini Technology Solutions</w:t>
      </w:r>
      <w:r w:rsidRPr="006A34FC">
        <w:rPr>
          <w:rFonts w:asciiTheme="minorHAnsi" w:hAnsiTheme="minorHAnsi" w:cstheme="minorHAnsi"/>
          <w:b/>
          <w:u w:val="single"/>
        </w:rPr>
        <w:t>: (Oct 2020 – Feb 2023)</w:t>
      </w:r>
    </w:p>
    <w:p w14:paraId="4B11B571" w14:textId="77777777" w:rsidR="00D24EC4" w:rsidRDefault="00D24EC4" w:rsidP="00D24EC4">
      <w:pPr>
        <w:pStyle w:val="BodyText"/>
        <w:spacing w:line="360" w:lineRule="auto"/>
        <w:ind w:left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C65595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Role – Team lead </w:t>
      </w:r>
    </w:p>
    <w:p w14:paraId="0919E311" w14:textId="43E81987" w:rsidR="00241D7A" w:rsidRPr="00747A8D" w:rsidRDefault="00241D7A" w:rsidP="00241D7A">
      <w:pPr>
        <w:pStyle w:val="NoSpacing"/>
        <w:spacing w:line="360" w:lineRule="auto"/>
        <w:ind w:firstLine="72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F845EB">
        <w:rPr>
          <w:rFonts w:asciiTheme="minorHAnsi" w:hAnsiTheme="minorHAnsi" w:cstheme="minorHAnsi"/>
          <w:b/>
          <w:bCs/>
          <w:sz w:val="20"/>
          <w:szCs w:val="20"/>
          <w:u w:val="single"/>
        </w:rPr>
        <w:t>SAP Go</w:t>
      </w:r>
      <w:r w:rsidRPr="00747A8D">
        <w:rPr>
          <w:rFonts w:asciiTheme="minorHAnsi" w:hAnsiTheme="minorHAnsi" w:cstheme="minorHAnsi"/>
          <w:b/>
          <w:bCs/>
          <w:sz w:val="20"/>
          <w:szCs w:val="20"/>
          <w:u w:val="single"/>
        </w:rPr>
        <w:t>-Live Implementations</w:t>
      </w:r>
    </w:p>
    <w:p w14:paraId="1E2BF509" w14:textId="77777777" w:rsidR="001911C5" w:rsidRDefault="00241D7A" w:rsidP="001911C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252525"/>
          <w:sz w:val="20"/>
          <w:szCs w:val="20"/>
        </w:rPr>
      </w:pPr>
      <w:r w:rsidRPr="00747A8D">
        <w:rPr>
          <w:rFonts w:cstheme="minorHAnsi"/>
          <w:bCs/>
          <w:color w:val="0D0D0D" w:themeColor="text1" w:themeTint="F2"/>
          <w:sz w:val="20"/>
          <w:szCs w:val="20"/>
        </w:rPr>
        <w:t xml:space="preserve">SAP Support team in pilot batch for </w:t>
      </w:r>
      <w:r>
        <w:rPr>
          <w:rFonts w:cstheme="minorHAnsi"/>
          <w:bCs/>
          <w:color w:val="0D0D0D" w:themeColor="text1" w:themeTint="F2"/>
          <w:sz w:val="20"/>
          <w:szCs w:val="20"/>
        </w:rPr>
        <w:t xml:space="preserve">One year </w:t>
      </w:r>
      <w:r w:rsidRPr="00747A8D">
        <w:rPr>
          <w:rFonts w:cstheme="minorHAnsi"/>
          <w:bCs/>
          <w:color w:val="0D0D0D" w:themeColor="text1" w:themeTint="F2"/>
          <w:sz w:val="20"/>
          <w:szCs w:val="20"/>
        </w:rPr>
        <w:t>and resolved queries on timely manner for AP Module with UAT testing and GO LIVE projects with successful implementation and guidance to Key users with roles and responsibilities and T-Code usage.</w:t>
      </w:r>
      <w:r w:rsidRPr="00747A8D">
        <w:rPr>
          <w:rFonts w:ascii="Georgia" w:hAnsi="Georgia"/>
          <w:color w:val="252525"/>
          <w:sz w:val="20"/>
          <w:szCs w:val="20"/>
        </w:rPr>
        <w:t xml:space="preserve"> </w:t>
      </w:r>
    </w:p>
    <w:p w14:paraId="04357468" w14:textId="77777777" w:rsidR="001911C5" w:rsidRPr="001911C5" w:rsidRDefault="00241D7A" w:rsidP="001911C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252525"/>
          <w:sz w:val="20"/>
          <w:szCs w:val="20"/>
        </w:rPr>
      </w:pPr>
      <w:r w:rsidRPr="001911C5">
        <w:rPr>
          <w:rFonts w:cstheme="minorHAnsi"/>
          <w:color w:val="212529"/>
          <w:sz w:val="20"/>
          <w:szCs w:val="20"/>
        </w:rPr>
        <w:t xml:space="preserve">Implementation on </w:t>
      </w:r>
      <w:r w:rsidRPr="001911C5">
        <w:rPr>
          <w:rFonts w:cstheme="minorHAnsi"/>
          <w:b/>
          <w:bCs/>
          <w:color w:val="212529"/>
          <w:sz w:val="20"/>
          <w:szCs w:val="20"/>
        </w:rPr>
        <w:t>Blackline process</w:t>
      </w:r>
      <w:r w:rsidRPr="001911C5">
        <w:rPr>
          <w:rFonts w:cstheme="minorHAnsi"/>
          <w:color w:val="212529"/>
          <w:sz w:val="20"/>
          <w:szCs w:val="20"/>
        </w:rPr>
        <w:t xml:space="preserve"> in S/4 HANA has been done to support closing activities of AP module in Month end.</w:t>
      </w:r>
    </w:p>
    <w:p w14:paraId="2C5F4138" w14:textId="11A7E7FC" w:rsidR="001911C5" w:rsidRPr="001911C5" w:rsidRDefault="00241D7A" w:rsidP="001911C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252525"/>
          <w:sz w:val="20"/>
          <w:szCs w:val="20"/>
        </w:rPr>
      </w:pPr>
      <w:r w:rsidRPr="001911C5">
        <w:rPr>
          <w:rFonts w:cstheme="minorHAnsi"/>
          <w:color w:val="626262"/>
          <w:sz w:val="20"/>
          <w:szCs w:val="20"/>
        </w:rPr>
        <w:t>Strong leadership skills – ability to create successful team, ability to work under changing environments, dispersed team members, in a demanding project work condition</w:t>
      </w:r>
    </w:p>
    <w:p w14:paraId="3D5AE574" w14:textId="300EE9C6" w:rsidR="00B17C26" w:rsidRPr="0021693D" w:rsidRDefault="00241D7A" w:rsidP="001911C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252525"/>
          <w:sz w:val="20"/>
          <w:szCs w:val="20"/>
        </w:rPr>
      </w:pPr>
      <w:r w:rsidRPr="001911C5">
        <w:rPr>
          <w:rFonts w:cstheme="minorHAnsi"/>
          <w:color w:val="626262"/>
          <w:sz w:val="20"/>
          <w:szCs w:val="20"/>
        </w:rPr>
        <w:t xml:space="preserve">Worked as a Lead in Implementation </w:t>
      </w:r>
      <w:r w:rsidR="000B364C">
        <w:rPr>
          <w:rFonts w:cstheme="minorHAnsi"/>
          <w:color w:val="626262"/>
          <w:sz w:val="20"/>
          <w:szCs w:val="20"/>
        </w:rPr>
        <w:t>with</w:t>
      </w:r>
      <w:r w:rsidRPr="001911C5">
        <w:rPr>
          <w:rFonts w:cstheme="minorHAnsi"/>
          <w:color w:val="626262"/>
          <w:sz w:val="20"/>
          <w:szCs w:val="20"/>
        </w:rPr>
        <w:t xml:space="preserve"> Support project</w:t>
      </w:r>
    </w:p>
    <w:p w14:paraId="791160B9" w14:textId="77777777" w:rsidR="0021693D" w:rsidRPr="008B0602" w:rsidRDefault="0021693D" w:rsidP="0021693D">
      <w:pPr>
        <w:pStyle w:val="ListParagraph"/>
        <w:numPr>
          <w:ilvl w:val="0"/>
          <w:numId w:val="18"/>
        </w:numPr>
        <w:spacing w:before="197" w:line="206" w:lineRule="auto"/>
        <w:rPr>
          <w:rFonts w:asciiTheme="minorHAnsi" w:eastAsia="Trebuchet MS" w:hAnsiTheme="minorHAnsi" w:cstheme="minorHAnsi"/>
          <w:spacing w:val="3"/>
          <w:sz w:val="20"/>
          <w:szCs w:val="20"/>
        </w:rPr>
      </w:pPr>
      <w:r w:rsidRPr="009D2A48">
        <w:rPr>
          <w:rFonts w:asciiTheme="minorHAnsi" w:eastAsia="Trebuchet MS" w:hAnsiTheme="minorHAnsi" w:cstheme="minorHAnsi"/>
          <w:b/>
          <w:bCs/>
          <w:spacing w:val="3"/>
          <w:sz w:val="20"/>
          <w:szCs w:val="20"/>
        </w:rPr>
        <w:t>Accounts payable</w:t>
      </w:r>
      <w:r w:rsidRPr="008B0602">
        <w:rPr>
          <w:rFonts w:asciiTheme="minorHAnsi" w:eastAsia="Trebuchet MS" w:hAnsiTheme="minorHAnsi" w:cstheme="minorHAnsi"/>
          <w:spacing w:val="3"/>
          <w:sz w:val="20"/>
          <w:szCs w:val="20"/>
        </w:rPr>
        <w:t xml:space="preserve"> – Configuring and customizing vendor a/c group, vendor master data, Automatic payment program, House bank customization.</w:t>
      </w:r>
    </w:p>
    <w:p w14:paraId="765C79F0" w14:textId="680C03DF" w:rsidR="0033196E" w:rsidRPr="00B438AE" w:rsidRDefault="0033196E" w:rsidP="00B438A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626262"/>
          <w:sz w:val="20"/>
          <w:szCs w:val="20"/>
        </w:rPr>
      </w:pPr>
      <w:r w:rsidRPr="00B438AE">
        <w:rPr>
          <w:rFonts w:cstheme="minorHAnsi"/>
          <w:b/>
          <w:color w:val="0D0D0D" w:themeColor="text1" w:themeTint="F2"/>
          <w:sz w:val="20"/>
          <w:szCs w:val="20"/>
          <w:u w:val="single"/>
        </w:rPr>
        <w:lastRenderedPageBreak/>
        <w:t>Operations – Roles and responsibilities</w:t>
      </w:r>
      <w:r w:rsidR="008649AC" w:rsidRPr="00B438AE">
        <w:rPr>
          <w:rFonts w:cstheme="minorHAnsi"/>
          <w:b/>
          <w:color w:val="0D0D0D" w:themeColor="text1" w:themeTint="F2"/>
          <w:sz w:val="20"/>
          <w:szCs w:val="20"/>
          <w:u w:val="single"/>
        </w:rPr>
        <w:t>:</w:t>
      </w:r>
    </w:p>
    <w:p w14:paraId="4DFE8369" w14:textId="50F546E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Critically reviewing the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accounts payable control environment,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 and working to develop and implement robust controls, policies and processes to meet the demands of our rapidly growing group. Manage special projects as assigned, operating effectively under changing circumstances/environment</w:t>
      </w:r>
      <w:r w:rsidR="00E13E08"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>.</w:t>
      </w:r>
    </w:p>
    <w:p w14:paraId="66B01102" w14:textId="4CD0B827" w:rsidR="00E13E08" w:rsidRPr="008B0602" w:rsidRDefault="00E13E08" w:rsidP="001A3E68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Experience managing a team, including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hiring and developing of team members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 including performance management, informal feedback, training</w:t>
      </w:r>
      <w:r w:rsidR="001A3E68"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>.</w:t>
      </w:r>
    </w:p>
    <w:p w14:paraId="12783A25" w14:textId="7777777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Adhering to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SLA with respect to accuracy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, volumes of invoices processed daily/ weekly. Monitoring the team member’s productivity and ensure the team to complete the task with high priority within the given TAT time. </w:t>
      </w:r>
    </w:p>
    <w:p w14:paraId="295B6047" w14:textId="7777777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Maintain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client relationships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 interface through regular connect and Emails</w:t>
      </w:r>
    </w:p>
    <w:p w14:paraId="31895E88" w14:textId="7777777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>Strong time management skills with the capability and flexibility to respond to critical deadlines, and changing priorities and requirements</w:t>
      </w:r>
    </w:p>
    <w:p w14:paraId="55FAA1C2" w14:textId="6FC8DA7A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Regular reporting, maintain and monitor all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operational/control reports</w:t>
      </w:r>
      <w:r w:rsidR="00240765"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.</w:t>
      </w:r>
    </w:p>
    <w:p w14:paraId="0B1C6247" w14:textId="7777777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>Ensure that the team adheres to process and controls regarding Payment Processing</w:t>
      </w:r>
    </w:p>
    <w:p w14:paraId="5AF2E641" w14:textId="7777777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Ensure that all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incoming AP inquiries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 are resolved in a timely manner and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manage escalations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>.</w:t>
      </w:r>
    </w:p>
    <w:p w14:paraId="337828C0" w14:textId="7777777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Ensure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Timesheet and other mandatory courses are completed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 on time without any compliance by team</w:t>
      </w:r>
    </w:p>
    <w:p w14:paraId="23C01F20" w14:textId="7777777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Regular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1-2-1’s with team members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 and annual and half yearly reviews, including setting objectives</w:t>
      </w:r>
    </w:p>
    <w:p w14:paraId="1C76CC25" w14:textId="7777777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Have applied the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  <w:lang w:eastAsia="en-IN"/>
        </w:rPr>
        <w:t>Continuous Improvement tools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  <w:lang w:eastAsia="en-IN"/>
        </w:rPr>
        <w:t xml:space="preserve"> to complete projects and deliver targeted results, proven to deliver results</w:t>
      </w:r>
    </w:p>
    <w:p w14:paraId="14825FCA" w14:textId="77777777" w:rsidR="00D44C1F" w:rsidRPr="008B0602" w:rsidRDefault="00D44C1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Responsible for doing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Root cause analysis for any issues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 and should give feedback to responsible parties.</w:t>
      </w:r>
    </w:p>
    <w:p w14:paraId="209CFBE0" w14:textId="768C2DCB" w:rsidR="00074867" w:rsidRPr="008B0602" w:rsidRDefault="00D44C1F" w:rsidP="00074867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Ensure AP </w:t>
      </w:r>
      <w:r w:rsidRPr="008B0602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Month end closure Activities done on Time</w:t>
      </w:r>
      <w:r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 and Controls are followed and updated on time for Audit Purpo</w:t>
      </w:r>
      <w:r w:rsidR="00074867" w:rsidRPr="008B0602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>se.</w:t>
      </w:r>
    </w:p>
    <w:p w14:paraId="5AAB92B9" w14:textId="77777777" w:rsidR="00915788" w:rsidRPr="008B0602" w:rsidRDefault="00915788" w:rsidP="00915788">
      <w:pPr>
        <w:pStyle w:val="ListParagraph"/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</w:p>
    <w:p w14:paraId="77F43E9C" w14:textId="6672BC38" w:rsidR="00E0126E" w:rsidRPr="007A4A11" w:rsidRDefault="00E0126E" w:rsidP="00915788">
      <w:pPr>
        <w:pStyle w:val="ListParagraph"/>
        <w:spacing w:after="200" w:line="276" w:lineRule="auto"/>
        <w:rPr>
          <w:rFonts w:asciiTheme="minorHAnsi" w:hAnsiTheme="minorHAnsi" w:cstheme="minorHAnsi"/>
          <w:bCs/>
          <w:color w:val="0D0D0D" w:themeColor="text1" w:themeTint="F2"/>
        </w:rPr>
      </w:pPr>
      <w:r w:rsidRPr="007A4A11">
        <w:rPr>
          <w:rFonts w:asciiTheme="minorHAnsi" w:hAnsiTheme="minorHAnsi" w:cstheme="minorHAnsi"/>
          <w:b/>
          <w:u w:val="single"/>
        </w:rPr>
        <w:t>Accenture</w:t>
      </w:r>
      <w:r w:rsidR="00A857D6" w:rsidRPr="007A4A11">
        <w:rPr>
          <w:rFonts w:asciiTheme="minorHAnsi" w:hAnsiTheme="minorHAnsi" w:cstheme="minorHAnsi"/>
          <w:b/>
          <w:u w:val="single"/>
        </w:rPr>
        <w:t xml:space="preserve"> </w:t>
      </w:r>
      <w:r w:rsidRPr="007A4A11">
        <w:rPr>
          <w:rFonts w:asciiTheme="minorHAnsi" w:hAnsiTheme="minorHAnsi" w:cstheme="minorHAnsi"/>
          <w:b/>
          <w:u w:val="single"/>
        </w:rPr>
        <w:t>: (Oct 2016–July 2017)</w:t>
      </w:r>
    </w:p>
    <w:p w14:paraId="7012EAEB" w14:textId="548A5B81" w:rsidR="00E0126E" w:rsidRPr="008B0602" w:rsidRDefault="00E0126E" w:rsidP="004C4853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B0602">
        <w:rPr>
          <w:rFonts w:asciiTheme="minorHAnsi" w:hAnsiTheme="minorHAnsi" w:cstheme="minorHAnsi"/>
          <w:b/>
          <w:bCs/>
          <w:sz w:val="20"/>
          <w:szCs w:val="20"/>
        </w:rPr>
        <w:t xml:space="preserve">Role – </w:t>
      </w:r>
      <w:r w:rsidR="002415BF" w:rsidRPr="008B0602">
        <w:rPr>
          <w:rFonts w:asciiTheme="minorHAnsi" w:hAnsiTheme="minorHAnsi" w:cstheme="minorHAnsi"/>
          <w:b/>
          <w:bCs/>
          <w:sz w:val="20"/>
          <w:szCs w:val="20"/>
        </w:rPr>
        <w:t>process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 xml:space="preserve"> lead </w:t>
      </w:r>
    </w:p>
    <w:p w14:paraId="20CB2A24" w14:textId="77777777" w:rsidR="00E0126E" w:rsidRPr="008B0602" w:rsidRDefault="00E0126E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0"/>
          <w:szCs w:val="20"/>
          <w:lang w:val="en-IN"/>
        </w:rPr>
      </w:pPr>
      <w:r w:rsidRPr="008B0602">
        <w:rPr>
          <w:rFonts w:asciiTheme="minorHAnsi" w:hAnsiTheme="minorHAnsi" w:cstheme="minorHAnsi"/>
          <w:sz w:val="20"/>
          <w:szCs w:val="20"/>
        </w:rPr>
        <w:t xml:space="preserve">Adhering to SLA with respect to accuracy, volumes of invoices processed daily/ weekly. 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>Monitoring the team member’s</w:t>
      </w:r>
      <w:r w:rsidRPr="008B0602">
        <w:rPr>
          <w:rFonts w:asciiTheme="minorHAnsi" w:hAnsiTheme="minorHAnsi" w:cstheme="minorHAnsi"/>
          <w:sz w:val="20"/>
          <w:szCs w:val="20"/>
        </w:rPr>
        <w:t xml:space="preserve"> productivity and ensure the team to complete the task with high priority within the given TAT time. </w:t>
      </w:r>
    </w:p>
    <w:p w14:paraId="2D1C68CB" w14:textId="77777777" w:rsidR="00E0126E" w:rsidRPr="008B0602" w:rsidRDefault="00E0126E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</w:rPr>
        <w:t xml:space="preserve">Training 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 xml:space="preserve">DTP prepared </w:t>
      </w:r>
      <w:r w:rsidRPr="008B0602">
        <w:rPr>
          <w:rFonts w:asciiTheme="minorHAnsi" w:hAnsiTheme="minorHAnsi" w:cstheme="minorHAnsi"/>
          <w:sz w:val="20"/>
          <w:szCs w:val="20"/>
        </w:rPr>
        <w:t xml:space="preserve">for audit team and scenario 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>samples</w:t>
      </w:r>
      <w:r w:rsidRPr="008B0602">
        <w:rPr>
          <w:rFonts w:asciiTheme="minorHAnsi" w:hAnsiTheme="minorHAnsi" w:cstheme="minorHAnsi"/>
          <w:sz w:val="20"/>
          <w:szCs w:val="20"/>
        </w:rPr>
        <w:t xml:space="preserve"> taken and explained to team</w:t>
      </w:r>
    </w:p>
    <w:p w14:paraId="35ECF2B0" w14:textId="77777777" w:rsidR="00E0126E" w:rsidRPr="008B0602" w:rsidRDefault="00E0126E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</w:rPr>
        <w:t>Preparing minutes of meeting and conducting the meeting with team members.</w:t>
      </w:r>
    </w:p>
    <w:p w14:paraId="1C2776E7" w14:textId="77777777" w:rsidR="00E0126E" w:rsidRPr="008B0602" w:rsidRDefault="00E0126E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</w:rPr>
        <w:t xml:space="preserve">Providing 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 xml:space="preserve">audit samples to the internal auditor </w:t>
      </w:r>
      <w:r w:rsidRPr="008B0602">
        <w:rPr>
          <w:rFonts w:asciiTheme="minorHAnsi" w:hAnsiTheme="minorHAnsi" w:cstheme="minorHAnsi"/>
          <w:sz w:val="20"/>
          <w:szCs w:val="20"/>
        </w:rPr>
        <w:t>and explaining about the process.</w:t>
      </w:r>
    </w:p>
    <w:p w14:paraId="310936BD" w14:textId="77777777" w:rsidR="00E0126E" w:rsidRPr="008B0602" w:rsidRDefault="00E0126E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eastAsia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b/>
          <w:bCs/>
          <w:sz w:val="20"/>
          <w:szCs w:val="20"/>
        </w:rPr>
        <w:t xml:space="preserve">Interact with client </w:t>
      </w:r>
      <w:r w:rsidRPr="008B0602">
        <w:rPr>
          <w:rFonts w:asciiTheme="minorHAnsi" w:hAnsiTheme="minorHAnsi" w:cstheme="minorHAnsi"/>
          <w:sz w:val="20"/>
          <w:szCs w:val="20"/>
        </w:rPr>
        <w:t>on regular basis, timely process updating to team members.</w:t>
      </w:r>
    </w:p>
    <w:p w14:paraId="4985BAB0" w14:textId="77777777" w:rsidR="00E0126E" w:rsidRPr="008B0602" w:rsidRDefault="00E0126E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</w:rPr>
        <w:t xml:space="preserve">Responsible for doing 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>Root cause analysis</w:t>
      </w:r>
      <w:r w:rsidRPr="008B0602">
        <w:rPr>
          <w:rFonts w:asciiTheme="minorHAnsi" w:hAnsiTheme="minorHAnsi" w:cstheme="minorHAnsi"/>
          <w:sz w:val="20"/>
          <w:szCs w:val="20"/>
        </w:rPr>
        <w:t xml:space="preserve"> for any issues and should give feedback to responsible parties.</w:t>
      </w:r>
    </w:p>
    <w:p w14:paraId="2A57DD76" w14:textId="77777777" w:rsidR="00E0126E" w:rsidRPr="008B0602" w:rsidRDefault="00E0126E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eastAsia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</w:rPr>
        <w:t xml:space="preserve">Manage 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>query resolution</w:t>
      </w:r>
      <w:r w:rsidRPr="008B0602">
        <w:rPr>
          <w:rFonts w:asciiTheme="minorHAnsi" w:hAnsiTheme="minorHAnsi" w:cstheme="minorHAnsi"/>
          <w:sz w:val="20"/>
          <w:szCs w:val="20"/>
        </w:rPr>
        <w:t xml:space="preserve"> by teams for internal business users and external suppliers.</w:t>
      </w:r>
    </w:p>
    <w:p w14:paraId="07D7C473" w14:textId="77777777" w:rsidR="00E0126E" w:rsidRPr="008B0602" w:rsidRDefault="00E0126E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</w:rPr>
        <w:t xml:space="preserve">Analyzing issues with the invoices that are pending for 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>payment</w:t>
      </w:r>
      <w:r w:rsidRPr="008B0602">
        <w:rPr>
          <w:rFonts w:asciiTheme="minorHAnsi" w:hAnsiTheme="minorHAnsi" w:cstheme="minorHAnsi"/>
          <w:sz w:val="20"/>
          <w:szCs w:val="20"/>
        </w:rPr>
        <w:t xml:space="preserve"> and resolve the issue to avoid late payments.</w:t>
      </w:r>
    </w:p>
    <w:p w14:paraId="0D7BC322" w14:textId="138EFEE4" w:rsidR="00E0126E" w:rsidRPr="007A4A11" w:rsidRDefault="00E0126E" w:rsidP="007A4A11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</w:rPr>
        <w:t xml:space="preserve">Ensure check run happens weekly basis based on the 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 xml:space="preserve">vendor terms and payment made </w:t>
      </w:r>
      <w:r w:rsidRPr="008B0602">
        <w:rPr>
          <w:rFonts w:asciiTheme="minorHAnsi" w:hAnsiTheme="minorHAnsi" w:cstheme="minorHAnsi"/>
          <w:sz w:val="20"/>
          <w:szCs w:val="20"/>
        </w:rPr>
        <w:t>on time without any delay.</w:t>
      </w:r>
      <w:r w:rsidRPr="008B0602">
        <w:rPr>
          <w:rFonts w:asciiTheme="minorHAnsi" w:eastAsia="Calibri" w:hAnsiTheme="minorHAnsi" w:cstheme="minorHAnsi"/>
          <w:b/>
          <w:bCs/>
          <w:sz w:val="20"/>
          <w:szCs w:val="20"/>
          <w:lang w:bidi="en-US"/>
        </w:rPr>
        <w:tab/>
      </w:r>
    </w:p>
    <w:p w14:paraId="712507BE" w14:textId="78301113" w:rsidR="007A4A11" w:rsidRPr="007A4A11" w:rsidRDefault="007A4A11" w:rsidP="00E0126E">
      <w:pPr>
        <w:widowControl w:val="0"/>
        <w:autoSpaceDE w:val="0"/>
        <w:autoSpaceDN w:val="0"/>
        <w:spacing w:after="0" w:line="240" w:lineRule="auto"/>
        <w:jc w:val="both"/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</w:pPr>
      <w:r w:rsidRPr="007A4A11"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  <w:t>Tata Consultancy services Ltd (May 2013 till Jan 2016)</w:t>
      </w:r>
    </w:p>
    <w:p w14:paraId="64AD3951" w14:textId="10A5E209" w:rsidR="007A4A11" w:rsidRPr="008B0602" w:rsidRDefault="00D61CDD" w:rsidP="00E0126E">
      <w:pPr>
        <w:widowControl w:val="0"/>
        <w:autoSpaceDE w:val="0"/>
        <w:autoSpaceDN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  <w:lang w:val="en-US" w:bidi="en-US"/>
        </w:rPr>
      </w:pPr>
      <w:r>
        <w:rPr>
          <w:rFonts w:eastAsia="Calibri" w:cstheme="minorHAnsi"/>
          <w:b/>
          <w:bCs/>
          <w:sz w:val="20"/>
          <w:szCs w:val="20"/>
          <w:lang w:val="en-US" w:bidi="en-US"/>
        </w:rPr>
        <w:tab/>
      </w:r>
    </w:p>
    <w:p w14:paraId="5FF9B795" w14:textId="77777777" w:rsidR="00E0126E" w:rsidRPr="008B0602" w:rsidRDefault="00E0126E" w:rsidP="00E0126E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B0602">
        <w:rPr>
          <w:rFonts w:asciiTheme="minorHAnsi" w:hAnsiTheme="minorHAnsi" w:cstheme="minorHAnsi"/>
          <w:b/>
          <w:bCs/>
          <w:sz w:val="20"/>
          <w:szCs w:val="20"/>
        </w:rPr>
        <w:t>Role – Senior Process Associate</w:t>
      </w:r>
    </w:p>
    <w:p w14:paraId="4962254A" w14:textId="77777777" w:rsidR="00621A32" w:rsidRPr="008B0602" w:rsidRDefault="00621A32" w:rsidP="00E0126E">
      <w:pPr>
        <w:pStyle w:val="NoSpacing"/>
        <w:spacing w:line="276" w:lineRule="auto"/>
        <w:jc w:val="both"/>
        <w:rPr>
          <w:rFonts w:asciiTheme="minorHAnsi" w:eastAsiaTheme="minorHAnsi" w:hAnsiTheme="minorHAnsi" w:cstheme="minorHAnsi"/>
          <w:b/>
          <w:bCs/>
          <w:sz w:val="20"/>
          <w:szCs w:val="20"/>
        </w:rPr>
      </w:pPr>
    </w:p>
    <w:p w14:paraId="0A04ACDE" w14:textId="77777777" w:rsidR="00E0126E" w:rsidRPr="008B0602" w:rsidRDefault="00E0126E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Handling supplier </w:t>
      </w:r>
      <w:r w:rsidRPr="008B0602">
        <w:rPr>
          <w:rFonts w:cstheme="minorHAnsi"/>
          <w:b/>
          <w:bCs/>
          <w:sz w:val="20"/>
          <w:szCs w:val="20"/>
        </w:rPr>
        <w:t>Query Emails and daily calls</w:t>
      </w:r>
      <w:r w:rsidRPr="008B0602">
        <w:rPr>
          <w:rFonts w:cstheme="minorHAnsi"/>
          <w:sz w:val="20"/>
          <w:szCs w:val="20"/>
        </w:rPr>
        <w:t xml:space="preserve"> made with supplier and Client</w:t>
      </w:r>
    </w:p>
    <w:p w14:paraId="70687D0A" w14:textId="77777777" w:rsidR="00E0126E" w:rsidRPr="008B0602" w:rsidRDefault="00E0126E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Conducted </w:t>
      </w:r>
      <w:r w:rsidRPr="008B0602">
        <w:rPr>
          <w:rFonts w:cstheme="minorHAnsi"/>
          <w:b/>
          <w:bCs/>
          <w:sz w:val="20"/>
          <w:szCs w:val="20"/>
        </w:rPr>
        <w:t>refresher training</w:t>
      </w:r>
      <w:r w:rsidRPr="008B0602">
        <w:rPr>
          <w:rFonts w:cstheme="minorHAnsi"/>
          <w:sz w:val="20"/>
          <w:szCs w:val="20"/>
        </w:rPr>
        <w:t xml:space="preserve"> to the team members and prepared PPT &amp; training given to New learners</w:t>
      </w:r>
    </w:p>
    <w:p w14:paraId="61CCA84C" w14:textId="77777777" w:rsidR="00E0126E" w:rsidRPr="008B0602" w:rsidRDefault="00E0126E">
      <w:pPr>
        <w:numPr>
          <w:ilvl w:val="0"/>
          <w:numId w:val="1"/>
        </w:numPr>
        <w:autoSpaceDN w:val="0"/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>Manage query resolution by teams for internal business users and external suppliers.</w:t>
      </w:r>
    </w:p>
    <w:p w14:paraId="03616380" w14:textId="77777777" w:rsidR="00E0126E" w:rsidRPr="008B0602" w:rsidRDefault="00E0126E">
      <w:pPr>
        <w:numPr>
          <w:ilvl w:val="0"/>
          <w:numId w:val="1"/>
        </w:numPr>
        <w:autoSpaceDN w:val="0"/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>Analyzing issues with the invoices that are pending for payment and resolve the issue to avoid late payments</w:t>
      </w:r>
    </w:p>
    <w:p w14:paraId="4A32CA97" w14:textId="77777777" w:rsidR="00E0126E" w:rsidRPr="008B0602" w:rsidRDefault="00E0126E">
      <w:pPr>
        <w:numPr>
          <w:ilvl w:val="0"/>
          <w:numId w:val="1"/>
        </w:numPr>
        <w:autoSpaceDN w:val="0"/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b/>
          <w:bCs/>
          <w:sz w:val="20"/>
          <w:szCs w:val="20"/>
        </w:rPr>
        <w:t xml:space="preserve">Quality Check </w:t>
      </w:r>
      <w:r w:rsidRPr="008B0602">
        <w:rPr>
          <w:rFonts w:cstheme="minorHAnsi"/>
          <w:sz w:val="20"/>
          <w:szCs w:val="20"/>
        </w:rPr>
        <w:t>of Invoices on daily basis 10% as per critical vendor.</w:t>
      </w:r>
    </w:p>
    <w:p w14:paraId="1992D953" w14:textId="77777777" w:rsidR="00E0126E" w:rsidRPr="008B0602" w:rsidRDefault="00E0126E" w:rsidP="00E0126E">
      <w:pPr>
        <w:autoSpaceDN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1A81028" w14:textId="77777777" w:rsidR="00E0126E" w:rsidRPr="008B0602" w:rsidRDefault="00E0126E" w:rsidP="00601DDE">
      <w:pPr>
        <w:rPr>
          <w:rFonts w:cstheme="minorHAnsi"/>
          <w:b/>
          <w:sz w:val="20"/>
          <w:szCs w:val="20"/>
          <w:u w:val="single"/>
        </w:rPr>
      </w:pPr>
      <w:r w:rsidRPr="008B0602">
        <w:rPr>
          <w:rFonts w:cstheme="minorHAnsi"/>
          <w:b/>
          <w:sz w:val="20"/>
          <w:szCs w:val="20"/>
          <w:u w:val="single"/>
        </w:rPr>
        <w:t>Query handling (Aged Invoice processing &amp; T&amp;E) Team:</w:t>
      </w:r>
    </w:p>
    <w:p w14:paraId="1780A18E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Handling different </w:t>
      </w:r>
      <w:r w:rsidRPr="008B0602">
        <w:rPr>
          <w:rFonts w:cstheme="minorHAnsi"/>
          <w:b/>
          <w:bCs/>
          <w:sz w:val="20"/>
          <w:szCs w:val="20"/>
        </w:rPr>
        <w:t xml:space="preserve">types of invoices </w:t>
      </w:r>
      <w:r w:rsidRPr="008B0602">
        <w:rPr>
          <w:rFonts w:cstheme="minorHAnsi"/>
          <w:sz w:val="20"/>
          <w:szCs w:val="20"/>
        </w:rPr>
        <w:t>for payment processing.</w:t>
      </w:r>
    </w:p>
    <w:p w14:paraId="3CC281F4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Matching an invoice with </w:t>
      </w:r>
      <w:r w:rsidRPr="008B0602">
        <w:rPr>
          <w:rFonts w:cstheme="minorHAnsi"/>
          <w:b/>
          <w:bCs/>
          <w:sz w:val="20"/>
          <w:szCs w:val="20"/>
        </w:rPr>
        <w:t xml:space="preserve">goods receipt note </w:t>
      </w:r>
      <w:r w:rsidRPr="008B0602">
        <w:rPr>
          <w:rFonts w:cstheme="minorHAnsi"/>
          <w:sz w:val="20"/>
          <w:szCs w:val="20"/>
        </w:rPr>
        <w:t>and passing the invoice for payment</w:t>
      </w:r>
    </w:p>
    <w:p w14:paraId="0D003E6B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>Handling supplier Query Emails and daily calls made with supplier and Client</w:t>
      </w:r>
    </w:p>
    <w:p w14:paraId="5D673B01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8B0602">
        <w:rPr>
          <w:rFonts w:cstheme="minorHAnsi"/>
          <w:b/>
          <w:bCs/>
          <w:sz w:val="20"/>
          <w:szCs w:val="20"/>
        </w:rPr>
        <w:t>Creating debit and credit notes</w:t>
      </w:r>
    </w:p>
    <w:p w14:paraId="5C4F6EAD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lastRenderedPageBreak/>
        <w:t xml:space="preserve">Reducing the volume of </w:t>
      </w:r>
      <w:r w:rsidRPr="008B0602">
        <w:rPr>
          <w:rFonts w:cstheme="minorHAnsi"/>
          <w:b/>
          <w:bCs/>
          <w:sz w:val="20"/>
          <w:szCs w:val="20"/>
        </w:rPr>
        <w:t xml:space="preserve">aged (overdue) invoices </w:t>
      </w:r>
      <w:r w:rsidRPr="008B0602">
        <w:rPr>
          <w:rFonts w:cstheme="minorHAnsi"/>
          <w:sz w:val="20"/>
          <w:szCs w:val="20"/>
        </w:rPr>
        <w:t>and follow up made for processing the invoice for payment.</w:t>
      </w:r>
    </w:p>
    <w:p w14:paraId="6E55D077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Answering </w:t>
      </w:r>
      <w:r w:rsidRPr="008B0602">
        <w:rPr>
          <w:rFonts w:cstheme="minorHAnsi"/>
          <w:b/>
          <w:bCs/>
          <w:sz w:val="20"/>
          <w:szCs w:val="20"/>
        </w:rPr>
        <w:t>queries</w:t>
      </w:r>
      <w:r w:rsidRPr="008B0602">
        <w:rPr>
          <w:rFonts w:cstheme="minorHAnsi"/>
          <w:sz w:val="20"/>
          <w:szCs w:val="20"/>
        </w:rPr>
        <w:t xml:space="preserve"> regarding invoice payments travel &amp; expenditures, reimbursement of the employees.</w:t>
      </w:r>
    </w:p>
    <w:p w14:paraId="6D2B5B77" w14:textId="18F52D0D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Handling end to end process of Check payments to </w:t>
      </w:r>
      <w:r w:rsidR="000D096C" w:rsidRPr="008B0602">
        <w:rPr>
          <w:rFonts w:cstheme="minorHAnsi"/>
          <w:sz w:val="20"/>
          <w:szCs w:val="20"/>
        </w:rPr>
        <w:t>V</w:t>
      </w:r>
      <w:r w:rsidRPr="008B0602">
        <w:rPr>
          <w:rFonts w:cstheme="minorHAnsi"/>
          <w:sz w:val="20"/>
          <w:szCs w:val="20"/>
        </w:rPr>
        <w:t>endor.</w:t>
      </w:r>
    </w:p>
    <w:p w14:paraId="05C1DE3B" w14:textId="6CFF7329" w:rsidR="00601DDE" w:rsidRPr="008B0602" w:rsidRDefault="00E0126E" w:rsidP="00601DDE">
      <w:pPr>
        <w:pStyle w:val="Description"/>
        <w:ind w:firstLine="643"/>
        <w:rPr>
          <w:rFonts w:asciiTheme="minorHAnsi" w:eastAsia="Times New Roman" w:hAnsiTheme="minorHAnsi" w:cstheme="minorHAnsi"/>
          <w:sz w:val="20"/>
        </w:rPr>
      </w:pPr>
      <w:r w:rsidRPr="008B0602">
        <w:rPr>
          <w:rFonts w:asciiTheme="minorHAnsi" w:eastAsia="Times New Roman" w:hAnsiTheme="minorHAnsi" w:cstheme="minorHAnsi"/>
          <w:sz w:val="20"/>
        </w:rPr>
        <w:t>Returned checks and Refund Checks.</w:t>
      </w:r>
      <w:r w:rsidRPr="008B0602">
        <w:rPr>
          <w:rFonts w:asciiTheme="minorHAnsi" w:hAnsiTheme="minorHAnsi" w:cstheme="minorHAnsi"/>
          <w:sz w:val="20"/>
        </w:rPr>
        <w:t xml:space="preserve"> </w:t>
      </w:r>
      <w:r w:rsidRPr="008B0602">
        <w:rPr>
          <w:rFonts w:asciiTheme="minorHAnsi" w:eastAsia="Times New Roman" w:hAnsiTheme="minorHAnsi" w:cstheme="minorHAnsi"/>
          <w:sz w:val="20"/>
        </w:rPr>
        <w:t xml:space="preserve">Handling </w:t>
      </w:r>
      <w:r w:rsidRPr="008B0602">
        <w:rPr>
          <w:rFonts w:asciiTheme="minorHAnsi" w:eastAsia="Times New Roman" w:hAnsiTheme="minorHAnsi" w:cstheme="minorHAnsi"/>
          <w:b/>
          <w:bCs/>
          <w:sz w:val="20"/>
        </w:rPr>
        <w:t xml:space="preserve">Stop payment </w:t>
      </w:r>
      <w:r w:rsidRPr="008B0602">
        <w:rPr>
          <w:rFonts w:asciiTheme="minorHAnsi" w:eastAsia="Times New Roman" w:hAnsiTheme="minorHAnsi" w:cstheme="minorHAnsi"/>
          <w:sz w:val="20"/>
        </w:rPr>
        <w:t>request for Check.</w:t>
      </w:r>
    </w:p>
    <w:p w14:paraId="250BE063" w14:textId="77777777" w:rsidR="00E0126E" w:rsidRPr="008B0602" w:rsidRDefault="00E0126E" w:rsidP="00601DDE">
      <w:pPr>
        <w:pStyle w:val="Description"/>
        <w:ind w:firstLine="643"/>
        <w:rPr>
          <w:rFonts w:asciiTheme="minorHAnsi" w:eastAsia="Times New Roman" w:hAnsiTheme="minorHAnsi" w:cstheme="minorHAnsi"/>
          <w:sz w:val="20"/>
        </w:rPr>
      </w:pPr>
      <w:r w:rsidRPr="008B0602">
        <w:rPr>
          <w:rFonts w:asciiTheme="minorHAnsi" w:eastAsia="Times New Roman" w:hAnsiTheme="minorHAnsi" w:cstheme="minorHAnsi"/>
          <w:sz w:val="20"/>
        </w:rPr>
        <w:t>Responsible for handling the Payment query emails in P2P_Payments Mail box (</w:t>
      </w:r>
      <w:r w:rsidRPr="008B0602">
        <w:rPr>
          <w:rFonts w:asciiTheme="minorHAnsi" w:eastAsia="Times New Roman" w:hAnsiTheme="minorHAnsi" w:cstheme="minorHAnsi"/>
          <w:b/>
          <w:bCs/>
          <w:sz w:val="20"/>
        </w:rPr>
        <w:t>Common Mail Box</w:t>
      </w:r>
      <w:r w:rsidRPr="008B0602">
        <w:rPr>
          <w:rFonts w:asciiTheme="minorHAnsi" w:eastAsia="Times New Roman" w:hAnsiTheme="minorHAnsi" w:cstheme="minorHAnsi"/>
          <w:sz w:val="20"/>
        </w:rPr>
        <w:t>).</w:t>
      </w:r>
    </w:p>
    <w:p w14:paraId="70B7ACF4" w14:textId="77777777" w:rsidR="00E0126E" w:rsidRDefault="00E0126E" w:rsidP="00E0126E">
      <w:pPr>
        <w:widowControl w:val="0"/>
        <w:autoSpaceDE w:val="0"/>
        <w:autoSpaceDN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  <w:lang w:val="en-US" w:bidi="en-US"/>
        </w:rPr>
      </w:pPr>
      <w:bookmarkStart w:id="0" w:name="OCWEN_FINANCIAL_SOLUTIONS_PVT_LTD_(19th_"/>
      <w:bookmarkEnd w:id="0"/>
    </w:p>
    <w:p w14:paraId="3E3939E3" w14:textId="251A1E55" w:rsidR="00352ED3" w:rsidRDefault="00352ED3" w:rsidP="00E0126E">
      <w:pPr>
        <w:widowControl w:val="0"/>
        <w:autoSpaceDE w:val="0"/>
        <w:autoSpaceDN w:val="0"/>
        <w:spacing w:after="0" w:line="240" w:lineRule="auto"/>
        <w:jc w:val="both"/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</w:pPr>
      <w:r w:rsidRPr="00352ED3"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  <w:t xml:space="preserve">Cognizant Technology solutions (From Jan 2009 to Feb 2013) </w:t>
      </w:r>
    </w:p>
    <w:p w14:paraId="4EEC47F5" w14:textId="77777777" w:rsidR="00352ED3" w:rsidRPr="00352ED3" w:rsidRDefault="00352ED3" w:rsidP="00E0126E">
      <w:pPr>
        <w:widowControl w:val="0"/>
        <w:autoSpaceDE w:val="0"/>
        <w:autoSpaceDN w:val="0"/>
        <w:spacing w:after="0" w:line="240" w:lineRule="auto"/>
        <w:jc w:val="both"/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</w:pPr>
    </w:p>
    <w:p w14:paraId="5172EE1F" w14:textId="77777777" w:rsidR="00E0126E" w:rsidRPr="008B0602" w:rsidRDefault="00E0126E" w:rsidP="00E0126E">
      <w:pPr>
        <w:pStyle w:val="NoSpacing"/>
        <w:spacing w:line="276" w:lineRule="auto"/>
        <w:jc w:val="both"/>
        <w:rPr>
          <w:rFonts w:asciiTheme="minorHAnsi" w:eastAsiaTheme="minorHAnsi" w:hAnsiTheme="minorHAnsi" w:cstheme="minorHAnsi"/>
          <w:b/>
          <w:bCs/>
          <w:sz w:val="20"/>
          <w:szCs w:val="20"/>
        </w:rPr>
      </w:pPr>
      <w:r w:rsidRPr="008B0602">
        <w:rPr>
          <w:rFonts w:asciiTheme="minorHAnsi" w:hAnsiTheme="minorHAnsi" w:cstheme="minorHAnsi"/>
          <w:b/>
          <w:bCs/>
          <w:sz w:val="20"/>
          <w:szCs w:val="20"/>
        </w:rPr>
        <w:t xml:space="preserve">Role – Senior process Executive </w:t>
      </w:r>
    </w:p>
    <w:p w14:paraId="4126013D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b/>
          <w:bCs/>
          <w:sz w:val="20"/>
          <w:szCs w:val="20"/>
        </w:rPr>
        <w:t xml:space="preserve">Invoice processing </w:t>
      </w:r>
      <w:r w:rsidRPr="008B0602">
        <w:rPr>
          <w:rFonts w:cstheme="minorHAnsi"/>
          <w:sz w:val="20"/>
          <w:szCs w:val="20"/>
        </w:rPr>
        <w:t>for the Restaurants owned by the client.</w:t>
      </w:r>
    </w:p>
    <w:p w14:paraId="6A0A632A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Processing </w:t>
      </w:r>
      <w:r w:rsidRPr="008B0602">
        <w:rPr>
          <w:rFonts w:cstheme="minorHAnsi"/>
          <w:b/>
          <w:bCs/>
          <w:sz w:val="20"/>
          <w:szCs w:val="20"/>
        </w:rPr>
        <w:t>critical invoices</w:t>
      </w:r>
      <w:r w:rsidRPr="008B0602">
        <w:rPr>
          <w:rFonts w:cstheme="minorHAnsi"/>
          <w:sz w:val="20"/>
          <w:szCs w:val="20"/>
        </w:rPr>
        <w:t xml:space="preserve"> within the Turn around Time. </w:t>
      </w:r>
    </w:p>
    <w:p w14:paraId="2B8B3294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100% </w:t>
      </w:r>
      <w:r w:rsidRPr="008B0602">
        <w:rPr>
          <w:rFonts w:cstheme="minorHAnsi"/>
          <w:b/>
          <w:bCs/>
          <w:sz w:val="20"/>
          <w:szCs w:val="20"/>
        </w:rPr>
        <w:t>Quality checks</w:t>
      </w:r>
      <w:r w:rsidRPr="008B0602">
        <w:rPr>
          <w:rFonts w:cstheme="minorHAnsi"/>
          <w:sz w:val="20"/>
          <w:szCs w:val="20"/>
        </w:rPr>
        <w:t xml:space="preserve"> on the invoice processed for a Team of four members.</w:t>
      </w:r>
    </w:p>
    <w:p w14:paraId="162015F6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Monitoring the </w:t>
      </w:r>
      <w:r w:rsidRPr="008B0602">
        <w:rPr>
          <w:rFonts w:cstheme="minorHAnsi"/>
          <w:b/>
          <w:bCs/>
          <w:sz w:val="20"/>
          <w:szCs w:val="20"/>
        </w:rPr>
        <w:t xml:space="preserve">common Mailbox </w:t>
      </w:r>
      <w:r w:rsidRPr="008B0602">
        <w:rPr>
          <w:rFonts w:cstheme="minorHAnsi"/>
          <w:sz w:val="20"/>
          <w:szCs w:val="20"/>
        </w:rPr>
        <w:t>and handling Escalation Emails.</w:t>
      </w:r>
    </w:p>
    <w:p w14:paraId="0FE14CEC" w14:textId="77777777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Training the </w:t>
      </w:r>
      <w:r w:rsidRPr="008B0602">
        <w:rPr>
          <w:rFonts w:cstheme="minorHAnsi"/>
          <w:b/>
          <w:bCs/>
          <w:sz w:val="20"/>
          <w:szCs w:val="20"/>
        </w:rPr>
        <w:t xml:space="preserve">new joiners </w:t>
      </w:r>
      <w:r w:rsidRPr="008B0602">
        <w:rPr>
          <w:rFonts w:cstheme="minorHAnsi"/>
          <w:sz w:val="20"/>
          <w:szCs w:val="20"/>
        </w:rPr>
        <w:t>in the team and doing 100% Quality Check for them and allocating daily works to the new Joiners in team.</w:t>
      </w:r>
    </w:p>
    <w:p w14:paraId="5150B0CE" w14:textId="705A8D55" w:rsidR="00E0126E" w:rsidRPr="008B0602" w:rsidRDefault="00E0126E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Query handling </w:t>
      </w:r>
      <w:r w:rsidRPr="008B0602">
        <w:rPr>
          <w:rFonts w:cstheme="minorHAnsi"/>
          <w:b/>
          <w:bCs/>
          <w:sz w:val="20"/>
          <w:szCs w:val="20"/>
        </w:rPr>
        <w:t>calls</w:t>
      </w:r>
      <w:r w:rsidRPr="008B0602">
        <w:rPr>
          <w:rFonts w:cstheme="minorHAnsi"/>
          <w:sz w:val="20"/>
          <w:szCs w:val="20"/>
        </w:rPr>
        <w:t xml:space="preserve"> made with supplier and Client</w:t>
      </w:r>
    </w:p>
    <w:p w14:paraId="0BADDB99" w14:textId="77777777" w:rsidR="007104DF" w:rsidRPr="00861CDE" w:rsidRDefault="007104DF" w:rsidP="00E0126E">
      <w:pPr>
        <w:widowControl w:val="0"/>
        <w:autoSpaceDE w:val="0"/>
        <w:autoSpaceDN w:val="0"/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</w:p>
    <w:p w14:paraId="348B4506" w14:textId="3EC1A10C" w:rsidR="00E0126E" w:rsidRPr="00861CDE" w:rsidRDefault="008B14AD" w:rsidP="00E0126E">
      <w:pPr>
        <w:widowControl w:val="0"/>
        <w:autoSpaceDE w:val="0"/>
        <w:autoSpaceDN w:val="0"/>
        <w:spacing w:after="0" w:line="240" w:lineRule="auto"/>
        <w:jc w:val="both"/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</w:pPr>
      <w:r w:rsidRPr="00861CDE"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  <w:t>A</w:t>
      </w:r>
      <w:r w:rsidR="000F3E69" w:rsidRPr="00861CDE"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  <w:t>wards and Recogn</w:t>
      </w:r>
      <w:r w:rsidR="00413B68" w:rsidRPr="00861CDE"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  <w:t>i</w:t>
      </w:r>
      <w:r w:rsidR="000F3E69" w:rsidRPr="00861CDE"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  <w:t>tion</w:t>
      </w:r>
      <w:r w:rsidR="00413B68" w:rsidRPr="00861CDE">
        <w:rPr>
          <w:rFonts w:eastAsia="Calibri" w:cstheme="minorHAnsi"/>
          <w:b/>
          <w:bCs/>
          <w:sz w:val="24"/>
          <w:szCs w:val="24"/>
          <w:u w:val="single"/>
          <w:lang w:val="en-US" w:bidi="en-US"/>
        </w:rPr>
        <w:t>:</w:t>
      </w:r>
    </w:p>
    <w:p w14:paraId="77750BB6" w14:textId="77777777" w:rsidR="00D20958" w:rsidRPr="008B0602" w:rsidRDefault="00D20958" w:rsidP="00E0126E">
      <w:pPr>
        <w:widowControl w:val="0"/>
        <w:autoSpaceDE w:val="0"/>
        <w:autoSpaceDN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  <w:lang w:val="en-US" w:bidi="en-US"/>
        </w:rPr>
      </w:pPr>
    </w:p>
    <w:p w14:paraId="5DE3D763" w14:textId="77777777" w:rsidR="00E0126E" w:rsidRPr="008B0602" w:rsidRDefault="00E0126E">
      <w:pPr>
        <w:numPr>
          <w:ilvl w:val="0"/>
          <w:numId w:val="1"/>
        </w:numPr>
        <w:autoSpaceDN w:val="0"/>
        <w:spacing w:after="60" w:line="240" w:lineRule="auto"/>
        <w:jc w:val="both"/>
        <w:rPr>
          <w:rFonts w:eastAsiaTheme="minorHAnsi"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Awarded </w:t>
      </w:r>
      <w:r w:rsidRPr="008B0602">
        <w:rPr>
          <w:rFonts w:cstheme="minorHAnsi"/>
          <w:b/>
          <w:bCs/>
          <w:sz w:val="20"/>
          <w:szCs w:val="20"/>
        </w:rPr>
        <w:t>WAH</w:t>
      </w:r>
      <w:r w:rsidRPr="008B0602">
        <w:rPr>
          <w:rFonts w:cstheme="minorHAnsi"/>
          <w:sz w:val="20"/>
          <w:szCs w:val="20"/>
        </w:rPr>
        <w:t xml:space="preserve"> for the month of </w:t>
      </w:r>
      <w:r w:rsidRPr="008B0602">
        <w:rPr>
          <w:rFonts w:cstheme="minorHAnsi"/>
          <w:b/>
          <w:bCs/>
          <w:sz w:val="20"/>
          <w:szCs w:val="20"/>
        </w:rPr>
        <w:t xml:space="preserve">June 2010 </w:t>
      </w:r>
      <w:r w:rsidRPr="008B0602">
        <w:rPr>
          <w:rFonts w:cstheme="minorHAnsi"/>
          <w:sz w:val="20"/>
          <w:szCs w:val="20"/>
        </w:rPr>
        <w:t xml:space="preserve">for giving maximum production with 100% quality of work done. </w:t>
      </w:r>
    </w:p>
    <w:p w14:paraId="08CAD380" w14:textId="77777777" w:rsidR="00E0126E" w:rsidRPr="008B0602" w:rsidRDefault="00E0126E">
      <w:pPr>
        <w:numPr>
          <w:ilvl w:val="0"/>
          <w:numId w:val="1"/>
        </w:numPr>
        <w:autoSpaceDN w:val="0"/>
        <w:spacing w:after="60" w:line="240" w:lineRule="auto"/>
        <w:jc w:val="both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>Awarded Thinker @ Brinker for implementing process improvement ideas in Idea board and implementing within the Team.</w:t>
      </w:r>
    </w:p>
    <w:p w14:paraId="4261D9EF" w14:textId="77777777" w:rsidR="00E0126E" w:rsidRPr="008B0602" w:rsidRDefault="00E0126E">
      <w:pPr>
        <w:numPr>
          <w:ilvl w:val="0"/>
          <w:numId w:val="1"/>
        </w:numPr>
        <w:autoSpaceDN w:val="0"/>
        <w:spacing w:after="60" w:line="240" w:lineRule="auto"/>
        <w:jc w:val="both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Certified with Excellence Grade with </w:t>
      </w:r>
      <w:r w:rsidRPr="008B0602">
        <w:rPr>
          <w:rFonts w:cstheme="minorHAnsi"/>
          <w:b/>
          <w:bCs/>
          <w:sz w:val="20"/>
          <w:szCs w:val="20"/>
        </w:rPr>
        <w:t>AP101 Certification Course.</w:t>
      </w:r>
    </w:p>
    <w:p w14:paraId="3EF27925" w14:textId="77777777" w:rsidR="00E0126E" w:rsidRPr="008B0602" w:rsidRDefault="00E0126E">
      <w:pPr>
        <w:numPr>
          <w:ilvl w:val="0"/>
          <w:numId w:val="1"/>
        </w:numPr>
        <w:autoSpaceDN w:val="0"/>
        <w:spacing w:after="60" w:line="240" w:lineRule="auto"/>
        <w:jc w:val="both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Certified with </w:t>
      </w:r>
      <w:r w:rsidRPr="008B0602">
        <w:rPr>
          <w:rFonts w:cstheme="minorHAnsi"/>
          <w:b/>
          <w:bCs/>
          <w:sz w:val="20"/>
          <w:szCs w:val="20"/>
        </w:rPr>
        <w:t xml:space="preserve">Lean certification </w:t>
      </w:r>
      <w:r w:rsidRPr="008B0602">
        <w:rPr>
          <w:rFonts w:cstheme="minorHAnsi"/>
          <w:sz w:val="20"/>
          <w:szCs w:val="20"/>
        </w:rPr>
        <w:t>and applied the elimination of re-work in the process.</w:t>
      </w:r>
    </w:p>
    <w:p w14:paraId="771E59AE" w14:textId="77777777" w:rsidR="00E0126E" w:rsidRPr="008B0602" w:rsidRDefault="00E0126E">
      <w:pPr>
        <w:numPr>
          <w:ilvl w:val="0"/>
          <w:numId w:val="1"/>
        </w:numPr>
        <w:autoSpaceDN w:val="0"/>
        <w:spacing w:after="60" w:line="240" w:lineRule="auto"/>
        <w:jc w:val="both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Attended </w:t>
      </w:r>
      <w:r w:rsidRPr="008B0602">
        <w:rPr>
          <w:rFonts w:cstheme="minorHAnsi"/>
          <w:b/>
          <w:bCs/>
          <w:sz w:val="20"/>
          <w:szCs w:val="20"/>
        </w:rPr>
        <w:t xml:space="preserve">Green belt training </w:t>
      </w:r>
      <w:r w:rsidRPr="008B0602">
        <w:rPr>
          <w:rFonts w:cstheme="minorHAnsi"/>
          <w:sz w:val="20"/>
          <w:szCs w:val="20"/>
        </w:rPr>
        <w:t>conducted within the project.</w:t>
      </w:r>
    </w:p>
    <w:p w14:paraId="62634EDC" w14:textId="77777777" w:rsidR="00E0126E" w:rsidRPr="008B0602" w:rsidRDefault="00E0126E">
      <w:pPr>
        <w:numPr>
          <w:ilvl w:val="0"/>
          <w:numId w:val="1"/>
        </w:numPr>
        <w:autoSpaceDN w:val="0"/>
        <w:spacing w:after="60" w:line="240" w:lineRule="auto"/>
        <w:jc w:val="both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>TCS Conducted Can8 “</w:t>
      </w:r>
      <w:r w:rsidRPr="008B0602">
        <w:rPr>
          <w:rFonts w:cstheme="minorHAnsi"/>
          <w:b/>
          <w:bCs/>
          <w:sz w:val="20"/>
          <w:szCs w:val="20"/>
        </w:rPr>
        <w:t>English communication &amp; Accent course</w:t>
      </w:r>
      <w:r w:rsidRPr="008B0602">
        <w:rPr>
          <w:rFonts w:cstheme="minorHAnsi"/>
          <w:sz w:val="20"/>
          <w:szCs w:val="20"/>
        </w:rPr>
        <w:t>” successfully completed in Dec’15.</w:t>
      </w:r>
    </w:p>
    <w:p w14:paraId="0F487D21" w14:textId="77777777" w:rsidR="00E0126E" w:rsidRPr="008B0602" w:rsidRDefault="00E0126E">
      <w:pPr>
        <w:numPr>
          <w:ilvl w:val="0"/>
          <w:numId w:val="1"/>
        </w:numPr>
        <w:autoSpaceDN w:val="0"/>
        <w:spacing w:after="60" w:line="240" w:lineRule="auto"/>
        <w:jc w:val="both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Awarded </w:t>
      </w:r>
      <w:r w:rsidRPr="008B0602">
        <w:rPr>
          <w:rFonts w:cstheme="minorHAnsi"/>
          <w:b/>
          <w:bCs/>
          <w:sz w:val="20"/>
          <w:szCs w:val="20"/>
        </w:rPr>
        <w:t xml:space="preserve">TCS R&amp;R award </w:t>
      </w:r>
      <w:r w:rsidRPr="008B0602">
        <w:rPr>
          <w:rFonts w:cstheme="minorHAnsi"/>
          <w:sz w:val="20"/>
          <w:szCs w:val="20"/>
        </w:rPr>
        <w:t xml:space="preserve">for the month of </w:t>
      </w:r>
      <w:r w:rsidRPr="008B0602">
        <w:rPr>
          <w:rFonts w:cstheme="minorHAnsi"/>
          <w:b/>
          <w:bCs/>
          <w:sz w:val="20"/>
          <w:szCs w:val="20"/>
        </w:rPr>
        <w:t>Feb’ 2014</w:t>
      </w:r>
      <w:r w:rsidRPr="008B0602">
        <w:rPr>
          <w:rFonts w:cstheme="minorHAnsi"/>
          <w:sz w:val="20"/>
          <w:szCs w:val="20"/>
        </w:rPr>
        <w:t xml:space="preserve"> for giving maximum production with 100% quality of work done. </w:t>
      </w:r>
    </w:p>
    <w:p w14:paraId="6AF5144E" w14:textId="668D691D" w:rsidR="00E0126E" w:rsidRPr="008B0602" w:rsidRDefault="00E0126E">
      <w:pPr>
        <w:numPr>
          <w:ilvl w:val="0"/>
          <w:numId w:val="1"/>
        </w:numPr>
        <w:autoSpaceDN w:val="0"/>
        <w:spacing w:after="60" w:line="240" w:lineRule="auto"/>
        <w:jc w:val="both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 xml:space="preserve">In Accenture given </w:t>
      </w:r>
      <w:r w:rsidRPr="00EE2749">
        <w:rPr>
          <w:rFonts w:cstheme="minorHAnsi"/>
          <w:b/>
          <w:bCs/>
          <w:sz w:val="20"/>
          <w:szCs w:val="20"/>
        </w:rPr>
        <w:t>process improvement ideas</w:t>
      </w:r>
      <w:r w:rsidRPr="008B0602">
        <w:rPr>
          <w:rFonts w:cstheme="minorHAnsi"/>
          <w:sz w:val="20"/>
          <w:szCs w:val="20"/>
        </w:rPr>
        <w:t xml:space="preserve"> to improve the quality check and some invoice processing idea to team to reduce the re-work</w:t>
      </w:r>
      <w:r w:rsidR="00B002F5">
        <w:rPr>
          <w:rFonts w:cstheme="minorHAnsi"/>
          <w:sz w:val="20"/>
          <w:szCs w:val="20"/>
        </w:rPr>
        <w:t xml:space="preserve"> in SAP Tool.</w:t>
      </w:r>
    </w:p>
    <w:p w14:paraId="79482F3A" w14:textId="562E6B58" w:rsidR="00A9401F" w:rsidRPr="008B0602" w:rsidRDefault="00A9401F">
      <w:pPr>
        <w:numPr>
          <w:ilvl w:val="0"/>
          <w:numId w:val="1"/>
        </w:numPr>
        <w:autoSpaceDN w:val="0"/>
        <w:spacing w:after="60" w:line="240" w:lineRule="auto"/>
        <w:jc w:val="both"/>
        <w:rPr>
          <w:rFonts w:cstheme="minorHAnsi"/>
          <w:sz w:val="20"/>
          <w:szCs w:val="20"/>
        </w:rPr>
      </w:pPr>
      <w:r w:rsidRPr="008B0602">
        <w:rPr>
          <w:rFonts w:cstheme="minorHAnsi"/>
          <w:sz w:val="20"/>
          <w:szCs w:val="20"/>
        </w:rPr>
        <w:t>Awar</w:t>
      </w:r>
      <w:r w:rsidR="003F0C22" w:rsidRPr="008B0602">
        <w:rPr>
          <w:rFonts w:cstheme="minorHAnsi"/>
          <w:sz w:val="20"/>
          <w:szCs w:val="20"/>
        </w:rPr>
        <w:t xml:space="preserve">ded </w:t>
      </w:r>
      <w:r w:rsidRPr="008B0602">
        <w:rPr>
          <w:rFonts w:cstheme="minorHAnsi"/>
          <w:b/>
          <w:bCs/>
          <w:sz w:val="20"/>
          <w:szCs w:val="20"/>
        </w:rPr>
        <w:t xml:space="preserve">outstanding performer award </w:t>
      </w:r>
      <w:r w:rsidRPr="008B0602">
        <w:rPr>
          <w:rFonts w:cstheme="minorHAnsi"/>
          <w:sz w:val="20"/>
          <w:szCs w:val="20"/>
        </w:rPr>
        <w:t xml:space="preserve">for the period of </w:t>
      </w:r>
      <w:r w:rsidRPr="00E6159E">
        <w:rPr>
          <w:rFonts w:cstheme="minorHAnsi"/>
          <w:b/>
          <w:bCs/>
          <w:sz w:val="20"/>
          <w:szCs w:val="20"/>
        </w:rPr>
        <w:t>Jan 2021 to Jun 2021</w:t>
      </w:r>
      <w:r w:rsidR="00FD1780" w:rsidRPr="00E6159E">
        <w:rPr>
          <w:rFonts w:cstheme="minorHAnsi"/>
          <w:b/>
          <w:bCs/>
          <w:sz w:val="20"/>
          <w:szCs w:val="20"/>
        </w:rPr>
        <w:t xml:space="preserve"> </w:t>
      </w:r>
      <w:r w:rsidR="00FD1780" w:rsidRPr="008B0602">
        <w:rPr>
          <w:rFonts w:cstheme="minorHAnsi"/>
          <w:sz w:val="20"/>
          <w:szCs w:val="20"/>
        </w:rPr>
        <w:t xml:space="preserve">in Capgemini. </w:t>
      </w:r>
    </w:p>
    <w:p w14:paraId="709C47DF" w14:textId="72BF070F" w:rsidR="00E276D6" w:rsidRPr="00CF07EE" w:rsidRDefault="00CF07EE" w:rsidP="000A5C7B">
      <w:pPr>
        <w:autoSpaceDN w:val="0"/>
        <w:spacing w:after="60" w:line="240" w:lineRule="auto"/>
        <w:jc w:val="both"/>
        <w:rPr>
          <w:rFonts w:cstheme="minorHAnsi"/>
          <w:sz w:val="24"/>
          <w:szCs w:val="24"/>
        </w:rPr>
      </w:pPr>
      <w:r w:rsidRPr="00CF07EE">
        <w:rPr>
          <w:rFonts w:cstheme="minorHAnsi"/>
          <w:b/>
          <w:bCs/>
          <w:sz w:val="24"/>
          <w:szCs w:val="24"/>
          <w:u w:val="single"/>
        </w:rPr>
        <w:t>Education</w:t>
      </w:r>
      <w:r w:rsidRPr="00CF07EE">
        <w:rPr>
          <w:rFonts w:cstheme="minorHAnsi"/>
          <w:sz w:val="24"/>
          <w:szCs w:val="24"/>
        </w:rPr>
        <w:t>:</w:t>
      </w:r>
    </w:p>
    <w:p w14:paraId="6198EBBD" w14:textId="77777777" w:rsidR="00E0126E" w:rsidRPr="008B0602" w:rsidRDefault="00E0126E">
      <w:pPr>
        <w:pStyle w:val="NoSpacing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</w:rPr>
        <w:t xml:space="preserve">Master of Business Administration </w:t>
      </w:r>
      <w:r w:rsidRPr="008B0602">
        <w:rPr>
          <w:rFonts w:asciiTheme="minorHAnsi" w:hAnsiTheme="minorHAnsi" w:cstheme="minorHAnsi"/>
          <w:b/>
          <w:bCs/>
          <w:sz w:val="20"/>
          <w:szCs w:val="20"/>
        </w:rPr>
        <w:t>(MBA)</w:t>
      </w:r>
      <w:r w:rsidRPr="008B0602">
        <w:rPr>
          <w:rFonts w:asciiTheme="minorHAnsi" w:hAnsiTheme="minorHAnsi" w:cstheme="minorHAnsi"/>
          <w:sz w:val="20"/>
          <w:szCs w:val="20"/>
        </w:rPr>
        <w:t xml:space="preserve"> with specialization in Financial Management from Madras University, in the year of 2010.</w:t>
      </w:r>
    </w:p>
    <w:p w14:paraId="69CB8358" w14:textId="65EA689B" w:rsidR="003B6F42" w:rsidRPr="001232CC" w:rsidRDefault="00E0126E" w:rsidP="001232CC">
      <w:pPr>
        <w:pStyle w:val="NoSpacing"/>
        <w:numPr>
          <w:ilvl w:val="0"/>
          <w:numId w:val="5"/>
        </w:numPr>
        <w:spacing w:line="276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0602">
        <w:rPr>
          <w:rFonts w:asciiTheme="minorHAnsi" w:hAnsiTheme="minorHAnsi" w:cstheme="minorHAnsi"/>
          <w:sz w:val="20"/>
          <w:szCs w:val="20"/>
          <w:lang w:bidi="en-US"/>
        </w:rPr>
        <w:t xml:space="preserve">Bachelor of Commerce </w:t>
      </w:r>
      <w:r w:rsidRPr="008B0602">
        <w:rPr>
          <w:rFonts w:asciiTheme="minorHAnsi" w:hAnsiTheme="minorHAnsi" w:cstheme="minorHAnsi"/>
          <w:b/>
          <w:sz w:val="20"/>
          <w:szCs w:val="20"/>
          <w:lang w:bidi="en-US"/>
        </w:rPr>
        <w:t xml:space="preserve">(B. Com) </w:t>
      </w:r>
      <w:r w:rsidRPr="008B0602">
        <w:rPr>
          <w:rFonts w:asciiTheme="minorHAnsi" w:hAnsiTheme="minorHAnsi" w:cstheme="minorHAnsi"/>
          <w:sz w:val="20"/>
          <w:szCs w:val="20"/>
          <w:lang w:bidi="en-US"/>
        </w:rPr>
        <w:t>with specialization in Financial Management from Bharathi Women’s college, in the year of 2008</w:t>
      </w:r>
      <w:r w:rsidRPr="008B0602">
        <w:rPr>
          <w:rFonts w:asciiTheme="minorHAnsi" w:hAnsiTheme="minorHAnsi" w:cstheme="minorHAnsi"/>
          <w:spacing w:val="-19"/>
          <w:sz w:val="20"/>
          <w:szCs w:val="20"/>
          <w:lang w:bidi="en-US"/>
        </w:rPr>
        <w:t>.</w:t>
      </w:r>
    </w:p>
    <w:p w14:paraId="6D2F90D3" w14:textId="06C90B84" w:rsidR="00373B1C" w:rsidRPr="008A1BB7" w:rsidRDefault="00373B1C" w:rsidP="00373B1C">
      <w:pPr>
        <w:autoSpaceDN w:val="0"/>
        <w:spacing w:after="60" w:line="240" w:lineRule="auto"/>
        <w:ind w:left="360"/>
        <w:jc w:val="both"/>
        <w:rPr>
          <w:rFonts w:cstheme="minorHAnsi"/>
          <w:b/>
          <w:bCs/>
          <w:sz w:val="20"/>
          <w:szCs w:val="20"/>
          <w:u w:val="single"/>
        </w:rPr>
      </w:pPr>
      <w:r w:rsidRPr="003B6F42">
        <w:rPr>
          <w:rFonts w:cstheme="minorHAnsi"/>
          <w:b/>
          <w:bCs/>
          <w:sz w:val="24"/>
          <w:szCs w:val="24"/>
          <w:u w:val="single"/>
        </w:rPr>
        <w:t xml:space="preserve">Passport details: </w:t>
      </w:r>
    </w:p>
    <w:p w14:paraId="2B1681B2" w14:textId="1960310F" w:rsidR="003B6F42" w:rsidRPr="008A1BB7" w:rsidRDefault="00A9003E" w:rsidP="00373B1C">
      <w:pPr>
        <w:autoSpaceDN w:val="0"/>
        <w:spacing w:after="60" w:line="240" w:lineRule="auto"/>
        <w:ind w:left="360"/>
        <w:jc w:val="both"/>
        <w:rPr>
          <w:rFonts w:cstheme="minorHAnsi"/>
          <w:sz w:val="20"/>
          <w:szCs w:val="20"/>
        </w:rPr>
      </w:pPr>
      <w:r w:rsidRPr="008A1BB7">
        <w:rPr>
          <w:rFonts w:cstheme="minorHAnsi"/>
          <w:sz w:val="20"/>
          <w:szCs w:val="20"/>
        </w:rPr>
        <w:t xml:space="preserve">Passport </w:t>
      </w:r>
      <w:r w:rsidR="00C805E7" w:rsidRPr="008A1BB7">
        <w:rPr>
          <w:rFonts w:cstheme="minorHAnsi"/>
          <w:sz w:val="20"/>
          <w:szCs w:val="20"/>
        </w:rPr>
        <w:t>No</w:t>
      </w:r>
      <w:r w:rsidRPr="008A1BB7">
        <w:rPr>
          <w:rFonts w:cstheme="minorHAnsi"/>
          <w:sz w:val="20"/>
          <w:szCs w:val="20"/>
        </w:rPr>
        <w:t>:</w:t>
      </w:r>
      <w:r w:rsidR="00C805E7" w:rsidRPr="008A1BB7">
        <w:rPr>
          <w:rFonts w:cstheme="minorHAnsi"/>
          <w:sz w:val="20"/>
          <w:szCs w:val="20"/>
        </w:rPr>
        <w:t xml:space="preserve"> </w:t>
      </w:r>
      <w:r w:rsidRPr="008A1BB7">
        <w:rPr>
          <w:rFonts w:cstheme="minorHAnsi"/>
          <w:sz w:val="20"/>
          <w:szCs w:val="20"/>
        </w:rPr>
        <w:t xml:space="preserve"> </w:t>
      </w:r>
      <w:r w:rsidR="00C805E7" w:rsidRPr="008A1BB7">
        <w:rPr>
          <w:rFonts w:cstheme="minorHAnsi"/>
          <w:sz w:val="20"/>
          <w:szCs w:val="20"/>
        </w:rPr>
        <w:t>M3133193</w:t>
      </w:r>
    </w:p>
    <w:p w14:paraId="21D4BCBD" w14:textId="44F1880C" w:rsidR="0092116F" w:rsidRPr="00151BC6" w:rsidRDefault="00B849F3" w:rsidP="00151BC6">
      <w:pPr>
        <w:autoSpaceDN w:val="0"/>
        <w:spacing w:after="60" w:line="240" w:lineRule="auto"/>
        <w:ind w:left="360"/>
        <w:jc w:val="both"/>
        <w:rPr>
          <w:rFonts w:cstheme="minorHAnsi"/>
          <w:sz w:val="20"/>
          <w:szCs w:val="20"/>
        </w:rPr>
      </w:pPr>
      <w:r w:rsidRPr="008A1BB7">
        <w:rPr>
          <w:rFonts w:cstheme="minorHAnsi"/>
          <w:sz w:val="20"/>
          <w:szCs w:val="20"/>
        </w:rPr>
        <w:t>Expiry date: 26/10/2024</w:t>
      </w:r>
      <w:r w:rsidR="00E0126E" w:rsidRPr="008B0602">
        <w:rPr>
          <w:rFonts w:eastAsiaTheme="minorHAnsi" w:cstheme="minorHAnsi"/>
          <w:noProof/>
          <w:sz w:val="20"/>
          <w:szCs w:val="20"/>
        </w:rPr>
        <w:drawing>
          <wp:anchor distT="0" distB="0" distL="114300" distR="114300" simplePos="0" relativeHeight="251718656" behindDoc="0" locked="0" layoutInCell="1" allowOverlap="1" wp14:anchorId="582C524A" wp14:editId="0A27A3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3" name="Picture 13" descr="https://rdxfootmark.naukri.com/v2/track/openCv?trackingInfo=aa26b452594b2eb216e3335c4c6c0bdb134f530e18705c4458440321091b5b58150e13011243505c1b4d58515c424154181c084b281e0103030114485f540f57580f1b425c4c01090340281e010316031442444f5108084a5746754e034a571b5549120b40001044095a0e041e470d140110155e5500504a155b440345450e5c0a5249130f031f030201091b5b5817091600174650540b54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a26b452594b2eb216e3335c4c6c0bdb134f530e18705c4458440321091b5b58150e13011243505c1b4d58515c424154181c084b281e0103030114485f540f57580f1b425c4c01090340281e010316031442444f5108084a5746754e034a571b5549120b40001044095a0e041e470d140110155e5500504a155b440345450e5c0a5249130f031f030201091b5b5817091600174650540b54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116F" w:rsidRPr="00151BC6" w:rsidSect="00A63D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,Times New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C5BA09B6"/>
    <w:lvl w:ilvl="0" w:tplc="F222B23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73920976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71AAE1C0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3198FA04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3F2C690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1FE4BBF4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0DEBCE4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1C78A6C0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A822C66E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hybridMultilevel"/>
    <w:tmpl w:val="186E732C"/>
    <w:lvl w:ilvl="0" w:tplc="1B32D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F0FA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BEA1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66A1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A4709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74850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D619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2414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1DAC7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12"/>
    <w:multiLevelType w:val="hybridMultilevel"/>
    <w:tmpl w:val="393402C6"/>
    <w:lvl w:ilvl="0" w:tplc="10A4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294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64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6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6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A0C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E0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8B4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100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7"/>
    <w:multiLevelType w:val="hybridMultilevel"/>
    <w:tmpl w:val="1C10FBC0"/>
    <w:lvl w:ilvl="0" w:tplc="8662ED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132B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A88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618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65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5CB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C8C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CC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34E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642C0"/>
    <w:multiLevelType w:val="hybridMultilevel"/>
    <w:tmpl w:val="E18E8F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65634"/>
    <w:multiLevelType w:val="hybridMultilevel"/>
    <w:tmpl w:val="A098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2044F"/>
    <w:multiLevelType w:val="hybridMultilevel"/>
    <w:tmpl w:val="170C774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1C24C36"/>
    <w:multiLevelType w:val="multilevel"/>
    <w:tmpl w:val="078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A09A9"/>
    <w:multiLevelType w:val="hybridMultilevel"/>
    <w:tmpl w:val="8BE6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F0A43"/>
    <w:multiLevelType w:val="hybridMultilevel"/>
    <w:tmpl w:val="85A22A5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81ACD"/>
    <w:multiLevelType w:val="multilevel"/>
    <w:tmpl w:val="D9D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D6845"/>
    <w:multiLevelType w:val="hybridMultilevel"/>
    <w:tmpl w:val="C526D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95618"/>
    <w:multiLevelType w:val="hybridMultilevel"/>
    <w:tmpl w:val="1EEEE6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3479B"/>
    <w:multiLevelType w:val="hybridMultilevel"/>
    <w:tmpl w:val="820EF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17A13"/>
    <w:multiLevelType w:val="hybridMultilevel"/>
    <w:tmpl w:val="EFEA7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E0DE2"/>
    <w:multiLevelType w:val="hybridMultilevel"/>
    <w:tmpl w:val="47BA28FA"/>
    <w:lvl w:ilvl="0" w:tplc="10A4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74D0C"/>
    <w:multiLevelType w:val="hybridMultilevel"/>
    <w:tmpl w:val="30E08D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F4294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64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6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6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A0C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E0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8B4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100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B3DD3"/>
    <w:multiLevelType w:val="multilevel"/>
    <w:tmpl w:val="215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06727"/>
    <w:multiLevelType w:val="multilevel"/>
    <w:tmpl w:val="1D4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171483">
    <w:abstractNumId w:val="2"/>
  </w:num>
  <w:num w:numId="2" w16cid:durableId="398359327">
    <w:abstractNumId w:val="0"/>
  </w:num>
  <w:num w:numId="3" w16cid:durableId="130875863">
    <w:abstractNumId w:val="1"/>
  </w:num>
  <w:num w:numId="4" w16cid:durableId="918365575">
    <w:abstractNumId w:val="12"/>
  </w:num>
  <w:num w:numId="5" w16cid:durableId="1384867231">
    <w:abstractNumId w:val="4"/>
  </w:num>
  <w:num w:numId="6" w16cid:durableId="1564558057">
    <w:abstractNumId w:val="16"/>
  </w:num>
  <w:num w:numId="7" w16cid:durableId="2026243695">
    <w:abstractNumId w:val="3"/>
  </w:num>
  <w:num w:numId="8" w16cid:durableId="965238568">
    <w:abstractNumId w:val="13"/>
  </w:num>
  <w:num w:numId="9" w16cid:durableId="780152449">
    <w:abstractNumId w:val="9"/>
  </w:num>
  <w:num w:numId="10" w16cid:durableId="1560359075">
    <w:abstractNumId w:val="6"/>
  </w:num>
  <w:num w:numId="11" w16cid:durableId="1994019228">
    <w:abstractNumId w:val="5"/>
  </w:num>
  <w:num w:numId="12" w16cid:durableId="2047564126">
    <w:abstractNumId w:val="8"/>
  </w:num>
  <w:num w:numId="13" w16cid:durableId="347098842">
    <w:abstractNumId w:val="14"/>
  </w:num>
  <w:num w:numId="14" w16cid:durableId="598375004">
    <w:abstractNumId w:val="15"/>
  </w:num>
  <w:num w:numId="15" w16cid:durableId="1957133487">
    <w:abstractNumId w:val="17"/>
  </w:num>
  <w:num w:numId="16" w16cid:durableId="815412139">
    <w:abstractNumId w:val="7"/>
  </w:num>
  <w:num w:numId="17" w16cid:durableId="1692876541">
    <w:abstractNumId w:val="18"/>
  </w:num>
  <w:num w:numId="18" w16cid:durableId="893615453">
    <w:abstractNumId w:val="11"/>
  </w:num>
  <w:num w:numId="19" w16cid:durableId="33491837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A2D"/>
    <w:rsid w:val="00002C70"/>
    <w:rsid w:val="00006BBE"/>
    <w:rsid w:val="00006FEC"/>
    <w:rsid w:val="00013A83"/>
    <w:rsid w:val="000166F6"/>
    <w:rsid w:val="00017A6D"/>
    <w:rsid w:val="000219AF"/>
    <w:rsid w:val="00024733"/>
    <w:rsid w:val="000311A7"/>
    <w:rsid w:val="00037D85"/>
    <w:rsid w:val="000466F4"/>
    <w:rsid w:val="00046C20"/>
    <w:rsid w:val="00047887"/>
    <w:rsid w:val="00047EAF"/>
    <w:rsid w:val="00055BA4"/>
    <w:rsid w:val="00055DC7"/>
    <w:rsid w:val="0005710F"/>
    <w:rsid w:val="00057DDB"/>
    <w:rsid w:val="000616DF"/>
    <w:rsid w:val="00065FC1"/>
    <w:rsid w:val="000667DB"/>
    <w:rsid w:val="000669AA"/>
    <w:rsid w:val="00074867"/>
    <w:rsid w:val="000761A5"/>
    <w:rsid w:val="00080596"/>
    <w:rsid w:val="0008470A"/>
    <w:rsid w:val="0008508C"/>
    <w:rsid w:val="00086C2A"/>
    <w:rsid w:val="000A1CC7"/>
    <w:rsid w:val="000A5C7B"/>
    <w:rsid w:val="000A70D2"/>
    <w:rsid w:val="000B364C"/>
    <w:rsid w:val="000C1B1C"/>
    <w:rsid w:val="000D096C"/>
    <w:rsid w:val="000D3F1C"/>
    <w:rsid w:val="000D58DF"/>
    <w:rsid w:val="000D71BC"/>
    <w:rsid w:val="000E0021"/>
    <w:rsid w:val="000E243C"/>
    <w:rsid w:val="000E2AD9"/>
    <w:rsid w:val="000E65E2"/>
    <w:rsid w:val="000E7445"/>
    <w:rsid w:val="000F10C6"/>
    <w:rsid w:val="000F3E69"/>
    <w:rsid w:val="00102411"/>
    <w:rsid w:val="001119AF"/>
    <w:rsid w:val="00114DF4"/>
    <w:rsid w:val="00114FF4"/>
    <w:rsid w:val="001172EA"/>
    <w:rsid w:val="001232CC"/>
    <w:rsid w:val="00131D94"/>
    <w:rsid w:val="00134AEA"/>
    <w:rsid w:val="001360EF"/>
    <w:rsid w:val="00151BC6"/>
    <w:rsid w:val="001520C5"/>
    <w:rsid w:val="0015578C"/>
    <w:rsid w:val="0016416D"/>
    <w:rsid w:val="00170D34"/>
    <w:rsid w:val="00176B3E"/>
    <w:rsid w:val="0018142B"/>
    <w:rsid w:val="00187A2E"/>
    <w:rsid w:val="001911C5"/>
    <w:rsid w:val="001938B9"/>
    <w:rsid w:val="001A27A8"/>
    <w:rsid w:val="001A3241"/>
    <w:rsid w:val="001A3E68"/>
    <w:rsid w:val="001A4F3E"/>
    <w:rsid w:val="001B6E4D"/>
    <w:rsid w:val="001C2842"/>
    <w:rsid w:val="001C3B20"/>
    <w:rsid w:val="001C3D69"/>
    <w:rsid w:val="001C4D61"/>
    <w:rsid w:val="001C6F8B"/>
    <w:rsid w:val="001D47A7"/>
    <w:rsid w:val="001D5257"/>
    <w:rsid w:val="001E0D27"/>
    <w:rsid w:val="001F38B0"/>
    <w:rsid w:val="002016CA"/>
    <w:rsid w:val="00201E79"/>
    <w:rsid w:val="00201F47"/>
    <w:rsid w:val="00214A27"/>
    <w:rsid w:val="0021693D"/>
    <w:rsid w:val="00217649"/>
    <w:rsid w:val="002240AF"/>
    <w:rsid w:val="00240765"/>
    <w:rsid w:val="00240850"/>
    <w:rsid w:val="002415BF"/>
    <w:rsid w:val="00241D7A"/>
    <w:rsid w:val="00243C81"/>
    <w:rsid w:val="002461A6"/>
    <w:rsid w:val="002464E3"/>
    <w:rsid w:val="00257F03"/>
    <w:rsid w:val="00260405"/>
    <w:rsid w:val="0026481B"/>
    <w:rsid w:val="002743D2"/>
    <w:rsid w:val="002774BD"/>
    <w:rsid w:val="00282BD1"/>
    <w:rsid w:val="00283CCB"/>
    <w:rsid w:val="002A0511"/>
    <w:rsid w:val="002A1C08"/>
    <w:rsid w:val="002A283B"/>
    <w:rsid w:val="002A364C"/>
    <w:rsid w:val="002A3ADC"/>
    <w:rsid w:val="002A6E8E"/>
    <w:rsid w:val="002B0601"/>
    <w:rsid w:val="002B3A8D"/>
    <w:rsid w:val="002C1516"/>
    <w:rsid w:val="002C27C6"/>
    <w:rsid w:val="002D25D0"/>
    <w:rsid w:val="002D784C"/>
    <w:rsid w:val="002E4059"/>
    <w:rsid w:val="002F2806"/>
    <w:rsid w:val="002F3DED"/>
    <w:rsid w:val="002F53A9"/>
    <w:rsid w:val="0030035A"/>
    <w:rsid w:val="00301D8D"/>
    <w:rsid w:val="0033196E"/>
    <w:rsid w:val="00334FDD"/>
    <w:rsid w:val="0034444D"/>
    <w:rsid w:val="0034689E"/>
    <w:rsid w:val="00352ED3"/>
    <w:rsid w:val="003606F6"/>
    <w:rsid w:val="00365A1D"/>
    <w:rsid w:val="003677E7"/>
    <w:rsid w:val="003720A4"/>
    <w:rsid w:val="003739B2"/>
    <w:rsid w:val="00373B1C"/>
    <w:rsid w:val="003759BB"/>
    <w:rsid w:val="00376286"/>
    <w:rsid w:val="00384043"/>
    <w:rsid w:val="003904B7"/>
    <w:rsid w:val="003945B4"/>
    <w:rsid w:val="0039461E"/>
    <w:rsid w:val="003A3535"/>
    <w:rsid w:val="003A3CEB"/>
    <w:rsid w:val="003B6F42"/>
    <w:rsid w:val="003C3025"/>
    <w:rsid w:val="003C3F84"/>
    <w:rsid w:val="003D6E1A"/>
    <w:rsid w:val="003E19D5"/>
    <w:rsid w:val="003F0C22"/>
    <w:rsid w:val="003F3CB4"/>
    <w:rsid w:val="003F3DDA"/>
    <w:rsid w:val="00405B7B"/>
    <w:rsid w:val="00413B68"/>
    <w:rsid w:val="00431C8A"/>
    <w:rsid w:val="004360B5"/>
    <w:rsid w:val="00440DF4"/>
    <w:rsid w:val="00443035"/>
    <w:rsid w:val="00444130"/>
    <w:rsid w:val="00451828"/>
    <w:rsid w:val="00456003"/>
    <w:rsid w:val="0045732F"/>
    <w:rsid w:val="00463B28"/>
    <w:rsid w:val="004730C4"/>
    <w:rsid w:val="00474A9D"/>
    <w:rsid w:val="00494A3B"/>
    <w:rsid w:val="004A059D"/>
    <w:rsid w:val="004A0B46"/>
    <w:rsid w:val="004A47F6"/>
    <w:rsid w:val="004C13F9"/>
    <w:rsid w:val="004C4853"/>
    <w:rsid w:val="004E00B1"/>
    <w:rsid w:val="004E04BD"/>
    <w:rsid w:val="004E2EA7"/>
    <w:rsid w:val="004F0913"/>
    <w:rsid w:val="00503998"/>
    <w:rsid w:val="00503FFF"/>
    <w:rsid w:val="0050777F"/>
    <w:rsid w:val="00510044"/>
    <w:rsid w:val="00514218"/>
    <w:rsid w:val="0051494F"/>
    <w:rsid w:val="00516450"/>
    <w:rsid w:val="005235AB"/>
    <w:rsid w:val="005255C6"/>
    <w:rsid w:val="0053154B"/>
    <w:rsid w:val="005325E1"/>
    <w:rsid w:val="00534BE1"/>
    <w:rsid w:val="00552D45"/>
    <w:rsid w:val="00566C55"/>
    <w:rsid w:val="00574404"/>
    <w:rsid w:val="00575460"/>
    <w:rsid w:val="0059028C"/>
    <w:rsid w:val="00595E4F"/>
    <w:rsid w:val="005A0F26"/>
    <w:rsid w:val="005A5A2D"/>
    <w:rsid w:val="005A6CEC"/>
    <w:rsid w:val="005A7D91"/>
    <w:rsid w:val="005C08AA"/>
    <w:rsid w:val="005D376F"/>
    <w:rsid w:val="005E218C"/>
    <w:rsid w:val="005F3CA0"/>
    <w:rsid w:val="006017D7"/>
    <w:rsid w:val="00601DDE"/>
    <w:rsid w:val="00602141"/>
    <w:rsid w:val="00604D6B"/>
    <w:rsid w:val="00605B83"/>
    <w:rsid w:val="006060C8"/>
    <w:rsid w:val="00621A32"/>
    <w:rsid w:val="006252AE"/>
    <w:rsid w:val="00627C81"/>
    <w:rsid w:val="00630277"/>
    <w:rsid w:val="00640BCF"/>
    <w:rsid w:val="006475D5"/>
    <w:rsid w:val="00652C4E"/>
    <w:rsid w:val="0065541A"/>
    <w:rsid w:val="006777E8"/>
    <w:rsid w:val="00691FEF"/>
    <w:rsid w:val="00693129"/>
    <w:rsid w:val="006A34FC"/>
    <w:rsid w:val="006A425E"/>
    <w:rsid w:val="006B2568"/>
    <w:rsid w:val="006C298C"/>
    <w:rsid w:val="006C3028"/>
    <w:rsid w:val="006D384E"/>
    <w:rsid w:val="006D5159"/>
    <w:rsid w:val="006D66E2"/>
    <w:rsid w:val="006F210B"/>
    <w:rsid w:val="006F39E5"/>
    <w:rsid w:val="00700AEF"/>
    <w:rsid w:val="00704EAA"/>
    <w:rsid w:val="007104DF"/>
    <w:rsid w:val="00711723"/>
    <w:rsid w:val="00730AD6"/>
    <w:rsid w:val="00732590"/>
    <w:rsid w:val="00745FE1"/>
    <w:rsid w:val="00747A8D"/>
    <w:rsid w:val="007530B8"/>
    <w:rsid w:val="0075631D"/>
    <w:rsid w:val="00772A9B"/>
    <w:rsid w:val="0077488A"/>
    <w:rsid w:val="00775943"/>
    <w:rsid w:val="00775DB4"/>
    <w:rsid w:val="0077675D"/>
    <w:rsid w:val="00776954"/>
    <w:rsid w:val="00777809"/>
    <w:rsid w:val="0078627F"/>
    <w:rsid w:val="0079293E"/>
    <w:rsid w:val="007A0FFF"/>
    <w:rsid w:val="007A4A11"/>
    <w:rsid w:val="007B1B8D"/>
    <w:rsid w:val="007B5406"/>
    <w:rsid w:val="007D046F"/>
    <w:rsid w:val="007D2408"/>
    <w:rsid w:val="007D3454"/>
    <w:rsid w:val="007E1ECA"/>
    <w:rsid w:val="007E46F5"/>
    <w:rsid w:val="007F1372"/>
    <w:rsid w:val="007F1E1F"/>
    <w:rsid w:val="007F4D14"/>
    <w:rsid w:val="007F6BCF"/>
    <w:rsid w:val="00801915"/>
    <w:rsid w:val="00802EE4"/>
    <w:rsid w:val="008033FF"/>
    <w:rsid w:val="008048DC"/>
    <w:rsid w:val="008061CF"/>
    <w:rsid w:val="008079ED"/>
    <w:rsid w:val="00822B4A"/>
    <w:rsid w:val="00840D41"/>
    <w:rsid w:val="00841462"/>
    <w:rsid w:val="008419FD"/>
    <w:rsid w:val="0084601F"/>
    <w:rsid w:val="00861CDE"/>
    <w:rsid w:val="00863ED6"/>
    <w:rsid w:val="008649AC"/>
    <w:rsid w:val="00865B3C"/>
    <w:rsid w:val="008661FD"/>
    <w:rsid w:val="00872AC3"/>
    <w:rsid w:val="00872E76"/>
    <w:rsid w:val="00874E1D"/>
    <w:rsid w:val="008903B5"/>
    <w:rsid w:val="00890D32"/>
    <w:rsid w:val="00894C1A"/>
    <w:rsid w:val="008A1BB7"/>
    <w:rsid w:val="008A44E2"/>
    <w:rsid w:val="008B0602"/>
    <w:rsid w:val="008B14AD"/>
    <w:rsid w:val="008B3918"/>
    <w:rsid w:val="008B5B44"/>
    <w:rsid w:val="008B62F0"/>
    <w:rsid w:val="008B6794"/>
    <w:rsid w:val="008C0F7F"/>
    <w:rsid w:val="008C1E1C"/>
    <w:rsid w:val="008C5E4A"/>
    <w:rsid w:val="008D107A"/>
    <w:rsid w:val="008D1A81"/>
    <w:rsid w:val="008D569F"/>
    <w:rsid w:val="008D6A60"/>
    <w:rsid w:val="008E26B7"/>
    <w:rsid w:val="008F035F"/>
    <w:rsid w:val="008F0F53"/>
    <w:rsid w:val="00901959"/>
    <w:rsid w:val="00901C4D"/>
    <w:rsid w:val="0090297A"/>
    <w:rsid w:val="0091105F"/>
    <w:rsid w:val="00912A21"/>
    <w:rsid w:val="0091419E"/>
    <w:rsid w:val="00915788"/>
    <w:rsid w:val="00915AF8"/>
    <w:rsid w:val="00920C62"/>
    <w:rsid w:val="0092116F"/>
    <w:rsid w:val="00942AC2"/>
    <w:rsid w:val="0094480A"/>
    <w:rsid w:val="00947336"/>
    <w:rsid w:val="00951E84"/>
    <w:rsid w:val="00954C7F"/>
    <w:rsid w:val="00956709"/>
    <w:rsid w:val="009707F5"/>
    <w:rsid w:val="00972A66"/>
    <w:rsid w:val="00977D1D"/>
    <w:rsid w:val="009849B9"/>
    <w:rsid w:val="00993716"/>
    <w:rsid w:val="009A1158"/>
    <w:rsid w:val="009A2E0C"/>
    <w:rsid w:val="009A67AF"/>
    <w:rsid w:val="009A6A81"/>
    <w:rsid w:val="009B1DDC"/>
    <w:rsid w:val="009B1F1D"/>
    <w:rsid w:val="009B3EB9"/>
    <w:rsid w:val="009D2A48"/>
    <w:rsid w:val="009D3033"/>
    <w:rsid w:val="009E2AE0"/>
    <w:rsid w:val="009F08EB"/>
    <w:rsid w:val="009F5A58"/>
    <w:rsid w:val="009F70E0"/>
    <w:rsid w:val="00A11362"/>
    <w:rsid w:val="00A15102"/>
    <w:rsid w:val="00A24DF0"/>
    <w:rsid w:val="00A26767"/>
    <w:rsid w:val="00A3246F"/>
    <w:rsid w:val="00A43EAA"/>
    <w:rsid w:val="00A4635E"/>
    <w:rsid w:val="00A54167"/>
    <w:rsid w:val="00A627F6"/>
    <w:rsid w:val="00A63D90"/>
    <w:rsid w:val="00A64A74"/>
    <w:rsid w:val="00A65DD3"/>
    <w:rsid w:val="00A83170"/>
    <w:rsid w:val="00A857D6"/>
    <w:rsid w:val="00A9003E"/>
    <w:rsid w:val="00A91015"/>
    <w:rsid w:val="00A91D63"/>
    <w:rsid w:val="00A9401F"/>
    <w:rsid w:val="00A956C6"/>
    <w:rsid w:val="00AA143F"/>
    <w:rsid w:val="00AB0D2C"/>
    <w:rsid w:val="00AB31B2"/>
    <w:rsid w:val="00AB392C"/>
    <w:rsid w:val="00AB7862"/>
    <w:rsid w:val="00AC066C"/>
    <w:rsid w:val="00AC0BEA"/>
    <w:rsid w:val="00AC374F"/>
    <w:rsid w:val="00AC42E8"/>
    <w:rsid w:val="00AC4471"/>
    <w:rsid w:val="00AC6648"/>
    <w:rsid w:val="00AC71F0"/>
    <w:rsid w:val="00AD1B4A"/>
    <w:rsid w:val="00AD4C54"/>
    <w:rsid w:val="00AD5C04"/>
    <w:rsid w:val="00AE4C18"/>
    <w:rsid w:val="00AF06B3"/>
    <w:rsid w:val="00B002F5"/>
    <w:rsid w:val="00B0177A"/>
    <w:rsid w:val="00B03943"/>
    <w:rsid w:val="00B04045"/>
    <w:rsid w:val="00B042CB"/>
    <w:rsid w:val="00B04F71"/>
    <w:rsid w:val="00B121E1"/>
    <w:rsid w:val="00B1528D"/>
    <w:rsid w:val="00B15CA9"/>
    <w:rsid w:val="00B17C26"/>
    <w:rsid w:val="00B24E31"/>
    <w:rsid w:val="00B250D7"/>
    <w:rsid w:val="00B260C2"/>
    <w:rsid w:val="00B33003"/>
    <w:rsid w:val="00B36CA7"/>
    <w:rsid w:val="00B4228C"/>
    <w:rsid w:val="00B438AE"/>
    <w:rsid w:val="00B459F2"/>
    <w:rsid w:val="00B50744"/>
    <w:rsid w:val="00B56FE8"/>
    <w:rsid w:val="00B6084B"/>
    <w:rsid w:val="00B62D7A"/>
    <w:rsid w:val="00B638AF"/>
    <w:rsid w:val="00B705E4"/>
    <w:rsid w:val="00B713EA"/>
    <w:rsid w:val="00B765FC"/>
    <w:rsid w:val="00B849F3"/>
    <w:rsid w:val="00B86715"/>
    <w:rsid w:val="00BA1AFB"/>
    <w:rsid w:val="00BA6C2F"/>
    <w:rsid w:val="00BB1AE8"/>
    <w:rsid w:val="00BB7AFE"/>
    <w:rsid w:val="00BC1ECE"/>
    <w:rsid w:val="00BE48E9"/>
    <w:rsid w:val="00BE79DD"/>
    <w:rsid w:val="00C05224"/>
    <w:rsid w:val="00C05E15"/>
    <w:rsid w:val="00C154DD"/>
    <w:rsid w:val="00C20DD7"/>
    <w:rsid w:val="00C22089"/>
    <w:rsid w:val="00C31056"/>
    <w:rsid w:val="00C4649C"/>
    <w:rsid w:val="00C54CC2"/>
    <w:rsid w:val="00C64445"/>
    <w:rsid w:val="00C64FEF"/>
    <w:rsid w:val="00C65595"/>
    <w:rsid w:val="00C66D7F"/>
    <w:rsid w:val="00C67030"/>
    <w:rsid w:val="00C76F46"/>
    <w:rsid w:val="00C805E7"/>
    <w:rsid w:val="00C8073F"/>
    <w:rsid w:val="00C876B1"/>
    <w:rsid w:val="00C91931"/>
    <w:rsid w:val="00C94DFC"/>
    <w:rsid w:val="00CA33DA"/>
    <w:rsid w:val="00CA3724"/>
    <w:rsid w:val="00CB04B5"/>
    <w:rsid w:val="00CB0B0A"/>
    <w:rsid w:val="00CC45F3"/>
    <w:rsid w:val="00CD3D12"/>
    <w:rsid w:val="00CD65CD"/>
    <w:rsid w:val="00CE00CC"/>
    <w:rsid w:val="00CE0378"/>
    <w:rsid w:val="00CE608B"/>
    <w:rsid w:val="00CF07EE"/>
    <w:rsid w:val="00CF0B29"/>
    <w:rsid w:val="00CF5044"/>
    <w:rsid w:val="00CF5C48"/>
    <w:rsid w:val="00D022E8"/>
    <w:rsid w:val="00D05C09"/>
    <w:rsid w:val="00D07F98"/>
    <w:rsid w:val="00D1288C"/>
    <w:rsid w:val="00D13C15"/>
    <w:rsid w:val="00D17F23"/>
    <w:rsid w:val="00D20958"/>
    <w:rsid w:val="00D213E5"/>
    <w:rsid w:val="00D217F0"/>
    <w:rsid w:val="00D24EC4"/>
    <w:rsid w:val="00D25943"/>
    <w:rsid w:val="00D334A1"/>
    <w:rsid w:val="00D35B56"/>
    <w:rsid w:val="00D44C1F"/>
    <w:rsid w:val="00D479ED"/>
    <w:rsid w:val="00D57821"/>
    <w:rsid w:val="00D61CDD"/>
    <w:rsid w:val="00D6559F"/>
    <w:rsid w:val="00D65B55"/>
    <w:rsid w:val="00D70E66"/>
    <w:rsid w:val="00D72CDA"/>
    <w:rsid w:val="00D7384D"/>
    <w:rsid w:val="00D754C8"/>
    <w:rsid w:val="00D75765"/>
    <w:rsid w:val="00D9048B"/>
    <w:rsid w:val="00D96464"/>
    <w:rsid w:val="00D96AE8"/>
    <w:rsid w:val="00D97926"/>
    <w:rsid w:val="00DC0D8F"/>
    <w:rsid w:val="00DC4199"/>
    <w:rsid w:val="00DC65FB"/>
    <w:rsid w:val="00DC7B2B"/>
    <w:rsid w:val="00DD371D"/>
    <w:rsid w:val="00DE163D"/>
    <w:rsid w:val="00DE454A"/>
    <w:rsid w:val="00DE59E9"/>
    <w:rsid w:val="00DE5B54"/>
    <w:rsid w:val="00DE7421"/>
    <w:rsid w:val="00DF11BA"/>
    <w:rsid w:val="00DF5A72"/>
    <w:rsid w:val="00E0126E"/>
    <w:rsid w:val="00E032FF"/>
    <w:rsid w:val="00E04976"/>
    <w:rsid w:val="00E122A5"/>
    <w:rsid w:val="00E13AD8"/>
    <w:rsid w:val="00E13E08"/>
    <w:rsid w:val="00E200C1"/>
    <w:rsid w:val="00E2099A"/>
    <w:rsid w:val="00E20A80"/>
    <w:rsid w:val="00E276D6"/>
    <w:rsid w:val="00E3164D"/>
    <w:rsid w:val="00E34555"/>
    <w:rsid w:val="00E35597"/>
    <w:rsid w:val="00E4263B"/>
    <w:rsid w:val="00E45E3E"/>
    <w:rsid w:val="00E554A4"/>
    <w:rsid w:val="00E558C9"/>
    <w:rsid w:val="00E57E46"/>
    <w:rsid w:val="00E60655"/>
    <w:rsid w:val="00E6159E"/>
    <w:rsid w:val="00E62477"/>
    <w:rsid w:val="00E67C57"/>
    <w:rsid w:val="00E70DED"/>
    <w:rsid w:val="00E71A37"/>
    <w:rsid w:val="00E85EC5"/>
    <w:rsid w:val="00E95C52"/>
    <w:rsid w:val="00EA4B88"/>
    <w:rsid w:val="00EA561C"/>
    <w:rsid w:val="00EA5B08"/>
    <w:rsid w:val="00EB0A69"/>
    <w:rsid w:val="00EC35FB"/>
    <w:rsid w:val="00EC40DC"/>
    <w:rsid w:val="00EC56AD"/>
    <w:rsid w:val="00EC5DCA"/>
    <w:rsid w:val="00EE06E9"/>
    <w:rsid w:val="00EE2749"/>
    <w:rsid w:val="00EE36CA"/>
    <w:rsid w:val="00EE6C77"/>
    <w:rsid w:val="00EF004C"/>
    <w:rsid w:val="00EF3BA3"/>
    <w:rsid w:val="00EF654A"/>
    <w:rsid w:val="00F138A5"/>
    <w:rsid w:val="00F14B02"/>
    <w:rsid w:val="00F16D5D"/>
    <w:rsid w:val="00F24925"/>
    <w:rsid w:val="00F2638C"/>
    <w:rsid w:val="00F3225C"/>
    <w:rsid w:val="00F34B5E"/>
    <w:rsid w:val="00F35CC4"/>
    <w:rsid w:val="00F3613C"/>
    <w:rsid w:val="00F452A1"/>
    <w:rsid w:val="00F47377"/>
    <w:rsid w:val="00F60D5E"/>
    <w:rsid w:val="00F62469"/>
    <w:rsid w:val="00F662B7"/>
    <w:rsid w:val="00F6744A"/>
    <w:rsid w:val="00F73DF7"/>
    <w:rsid w:val="00F772F0"/>
    <w:rsid w:val="00F77A22"/>
    <w:rsid w:val="00F845EB"/>
    <w:rsid w:val="00F861D3"/>
    <w:rsid w:val="00F919DF"/>
    <w:rsid w:val="00F91CEF"/>
    <w:rsid w:val="00F921BB"/>
    <w:rsid w:val="00F944AA"/>
    <w:rsid w:val="00F96A98"/>
    <w:rsid w:val="00FA7330"/>
    <w:rsid w:val="00FB7141"/>
    <w:rsid w:val="00FC33F1"/>
    <w:rsid w:val="00FC458B"/>
    <w:rsid w:val="00FD1780"/>
    <w:rsid w:val="00FE0E50"/>
    <w:rsid w:val="00FE0F1A"/>
    <w:rsid w:val="00FE4B79"/>
    <w:rsid w:val="00FE5346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B37E"/>
  <w15:docId w15:val="{8EE6A678-9DB6-41B3-B1D4-3F5B9F16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2D"/>
    <w:pPr>
      <w:spacing w:after="160" w:line="259" w:lineRule="auto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81"/>
    <w:pPr>
      <w:keepNext/>
      <w:spacing w:before="197" w:line="206" w:lineRule="auto"/>
      <w:outlineLvl w:val="0"/>
    </w:pPr>
    <w:rPr>
      <w:rFonts w:eastAsia="Trebuchet MS" w:cstheme="minorHAnsi"/>
      <w:b/>
      <w:bCs/>
      <w:spacing w:val="3"/>
      <w:sz w:val="25"/>
      <w:szCs w:val="25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8EB"/>
    <w:pPr>
      <w:keepNext/>
      <w:spacing w:after="0" w:line="698" w:lineRule="exact"/>
      <w:ind w:right="4975"/>
      <w:outlineLvl w:val="1"/>
    </w:pPr>
    <w:rPr>
      <w:rFonts w:eastAsia="Calibri" w:cstheme="minorHAnsi"/>
      <w:color w:val="0A476B"/>
      <w:spacing w:val="-5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828"/>
    <w:pPr>
      <w:keepNext/>
      <w:spacing w:after="0" w:line="698" w:lineRule="exact"/>
      <w:ind w:right="4975"/>
      <w:outlineLvl w:val="2"/>
    </w:pPr>
    <w:rPr>
      <w:rFonts w:eastAsia="Calibri" w:cstheme="minorHAnsi"/>
      <w:b/>
      <w:bCs/>
      <w:color w:val="3E3E3E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2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A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92116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92116F"/>
    <w:rPr>
      <w:rFonts w:ascii="Courier New" w:eastAsia="Times New Roman" w:hAnsi="Courier New" w:cs="Courier New"/>
      <w:sz w:val="20"/>
      <w:szCs w:val="20"/>
    </w:rPr>
  </w:style>
  <w:style w:type="paragraph" w:customStyle="1" w:styleId="link11">
    <w:name w:val="link11"/>
    <w:basedOn w:val="Normal"/>
    <w:rsid w:val="0092116F"/>
    <w:pPr>
      <w:spacing w:after="0" w:line="240" w:lineRule="auto"/>
      <w:jc w:val="both"/>
    </w:pPr>
    <w:rPr>
      <w:rFonts w:ascii="Tahoma" w:eastAsia="Times New Roman" w:hAnsi="Tahoma" w:cs="Tahoma"/>
      <w:sz w:val="17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16D5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554A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E554A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7D046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D046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8404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Char">
    <w:name w:val="Description Char Char"/>
    <w:basedOn w:val="DefaultParagraphFont"/>
    <w:link w:val="Description"/>
    <w:locked/>
    <w:rsid w:val="00E0126E"/>
    <w:rPr>
      <w:rFonts w:ascii="Garamond" w:eastAsia="MS Mincho" w:hAnsi="Garamond" w:cs="Courier New"/>
      <w:sz w:val="21"/>
      <w:szCs w:val="20"/>
    </w:rPr>
  </w:style>
  <w:style w:type="paragraph" w:customStyle="1" w:styleId="Description">
    <w:name w:val="Description"/>
    <w:basedOn w:val="PlainText"/>
    <w:link w:val="DescriptionCharChar"/>
    <w:qFormat/>
    <w:rsid w:val="00E0126E"/>
    <w:pPr>
      <w:jc w:val="both"/>
    </w:pPr>
    <w:rPr>
      <w:rFonts w:ascii="Garamond" w:eastAsia="MS Mincho" w:hAnsi="Garamond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A6A81"/>
    <w:rPr>
      <w:rFonts w:eastAsia="Trebuchet MS" w:cstheme="minorHAnsi"/>
      <w:b/>
      <w:bCs/>
      <w:spacing w:val="3"/>
      <w:sz w:val="25"/>
      <w:szCs w:val="25"/>
      <w:u w:val="single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08EB"/>
    <w:rPr>
      <w:rFonts w:eastAsia="Calibri" w:cstheme="minorHAnsi"/>
      <w:color w:val="0A476B"/>
      <w:spacing w:val="-5"/>
      <w:sz w:val="32"/>
      <w:szCs w:val="32"/>
      <w:lang w:val="pt-BR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1828"/>
    <w:rPr>
      <w:rFonts w:eastAsia="Calibri" w:cstheme="minorHAnsi"/>
      <w:b/>
      <w:bCs/>
      <w:color w:val="3E3E3E"/>
      <w:sz w:val="28"/>
      <w:szCs w:val="28"/>
      <w:lang w:val="pt-BR" w:eastAsia="en-IN"/>
    </w:rPr>
  </w:style>
  <w:style w:type="paragraph" w:customStyle="1" w:styleId="p9">
    <w:name w:val="p_9"/>
    <w:basedOn w:val="Normal"/>
    <w:rsid w:val="00C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1E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7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a26b452594b2eb216e3335c4c6c0bdb134f530e18705c4458440321091b5b58150e13011243505c1b4d58515c424154181c084b281e0103030114485f540f57580f1b425c4c01090340281e010316031442444f5108084a5746754e034a571b5549120b40001044095a0e041e470d140110155e5500504a155b440345450e5c0a5249130f031f030201091b5b5817091600174650540b54585e6&amp;docType=docx" TargetMode="External"/><Relationship Id="rId5" Type="http://schemas.openxmlformats.org/officeDocument/2006/relationships/hyperlink" Target="https://drive.google.com/file/d/13OGF2gTS0D7XnElMLhLyNIyCmxaWyxaW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Harini R</cp:lastModifiedBy>
  <cp:revision>478</cp:revision>
  <dcterms:created xsi:type="dcterms:W3CDTF">2023-06-01T16:07:00Z</dcterms:created>
  <dcterms:modified xsi:type="dcterms:W3CDTF">2023-09-05T10:46:00Z</dcterms:modified>
</cp:coreProperties>
</file>