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671" w:rsidRPr="00497E56" w:rsidRDefault="00955462">
      <w:pPr>
        <w:spacing w:line="240" w:lineRule="auto"/>
        <w:contextualSpacing/>
        <w:jc w:val="center"/>
        <w:rPr>
          <w:rFonts w:ascii="Arial" w:hAnsi="Arial" w:cs="Arial"/>
          <w:b/>
          <w:color w:val="365F91" w:themeColor="accent1" w:themeShade="BF"/>
          <w:sz w:val="32"/>
          <w:szCs w:val="32"/>
        </w:rPr>
      </w:pPr>
      <w:r w:rsidRPr="00497E56">
        <w:rPr>
          <w:rFonts w:ascii="Helvetica" w:hAnsi="Helvetica"/>
          <w:color w:val="365F91" w:themeColor="accent1" w:themeShade="BF"/>
          <w:spacing w:val="2"/>
          <w:sz w:val="32"/>
          <w:szCs w:val="32"/>
          <w:shd w:val="clear" w:color="auto" w:fill="FFFFFF"/>
        </w:rPr>
        <w:t>CHARVITHA</w:t>
      </w:r>
    </w:p>
    <w:p w:rsidR="00F6134C" w:rsidRPr="00497E56" w:rsidRDefault="00F6134C" w:rsidP="00F6134C">
      <w:pPr>
        <w:spacing w:line="240" w:lineRule="auto"/>
        <w:contextualSpacing/>
        <w:rPr>
          <w:rFonts w:ascii="Arial" w:hAnsi="Arial" w:cs="Arial"/>
          <w:b/>
          <w:color w:val="365F91" w:themeColor="accent1" w:themeShade="BF"/>
          <w:sz w:val="24"/>
          <w:szCs w:val="24"/>
        </w:rPr>
      </w:pPr>
    </w:p>
    <w:p w:rsidR="002F2671" w:rsidRPr="00497E56" w:rsidRDefault="00F6134C" w:rsidP="00F6134C">
      <w:pPr>
        <w:spacing w:line="240" w:lineRule="auto"/>
        <w:contextualSpacing/>
        <w:rPr>
          <w:rFonts w:ascii="Arial" w:hAnsi="Arial" w:cs="Arial"/>
          <w:color w:val="365F91" w:themeColor="accent1" w:themeShade="BF"/>
          <w:sz w:val="24"/>
          <w:szCs w:val="24"/>
        </w:rPr>
      </w:pPr>
      <w:r w:rsidRPr="00497E56">
        <w:rPr>
          <w:rFonts w:ascii="Arial" w:hAnsi="Arial" w:cs="Arial"/>
          <w:color w:val="365F91" w:themeColor="accent1" w:themeShade="BF"/>
          <w:sz w:val="24"/>
          <w:szCs w:val="24"/>
        </w:rPr>
        <w:t xml:space="preserve">  </w:t>
      </w:r>
      <w:r w:rsidR="00BB3C0F" w:rsidRPr="00497E56">
        <w:rPr>
          <w:rFonts w:ascii="Arial" w:hAnsi="Arial" w:cs="Arial"/>
          <w:color w:val="365F91" w:themeColor="accent1" w:themeShade="BF"/>
          <w:sz w:val="24"/>
          <w:szCs w:val="24"/>
        </w:rPr>
        <w:t>Mobile:</w:t>
      </w:r>
      <w:r w:rsidR="000151FB" w:rsidRPr="00497E56">
        <w:rPr>
          <w:rFonts w:ascii="Arial" w:hAnsi="Arial" w:cs="Arial"/>
          <w:color w:val="365F91" w:themeColor="accent1" w:themeShade="BF"/>
          <w:sz w:val="24"/>
          <w:szCs w:val="24"/>
        </w:rPr>
        <w:t xml:space="preserve"> </w:t>
      </w:r>
      <w:r w:rsidR="00955462" w:rsidRPr="00497E56">
        <w:rPr>
          <w:rFonts w:ascii="Arial" w:hAnsi="Arial" w:cs="Arial"/>
          <w:color w:val="365F91" w:themeColor="accent1" w:themeShade="BF"/>
          <w:sz w:val="24"/>
          <w:szCs w:val="24"/>
        </w:rPr>
        <w:t>+91 9573451244</w:t>
      </w:r>
      <w:r w:rsidRPr="00497E56">
        <w:rPr>
          <w:rFonts w:ascii="Arial" w:hAnsi="Arial" w:cs="Arial"/>
          <w:color w:val="365F91" w:themeColor="accent1" w:themeShade="BF"/>
          <w:sz w:val="24"/>
          <w:szCs w:val="24"/>
        </w:rPr>
        <w:t xml:space="preserve">                            E-</w:t>
      </w:r>
      <w:r w:rsidR="00BB3C0F" w:rsidRPr="00497E56">
        <w:rPr>
          <w:rFonts w:ascii="Arial" w:hAnsi="Arial" w:cs="Arial"/>
          <w:color w:val="365F91" w:themeColor="accent1" w:themeShade="BF"/>
          <w:sz w:val="24"/>
          <w:szCs w:val="24"/>
        </w:rPr>
        <w:t>Mail:</w:t>
      </w:r>
      <w:r w:rsidRPr="00497E56">
        <w:rPr>
          <w:rFonts w:ascii="Arial" w:hAnsi="Arial" w:cs="Arial"/>
          <w:color w:val="365F91" w:themeColor="accent1" w:themeShade="BF"/>
          <w:sz w:val="24"/>
          <w:szCs w:val="24"/>
        </w:rPr>
        <w:t xml:space="preserve"> </w:t>
      </w:r>
      <w:hyperlink r:id="rId7" w:history="1">
        <w:r w:rsidR="00BF0E22" w:rsidRPr="00497E56">
          <w:rPr>
            <w:rStyle w:val="Hyperlink"/>
            <w:rFonts w:ascii="Arial" w:hAnsi="Arial" w:cs="Arial"/>
            <w:color w:val="365F91" w:themeColor="accent1" w:themeShade="BF"/>
            <w:sz w:val="24"/>
            <w:szCs w:val="24"/>
          </w:rPr>
          <w:t>charvitha.testing@gmail.com</w:t>
        </w:r>
      </w:hyperlink>
    </w:p>
    <w:p w:rsidR="00BF0E22" w:rsidRPr="00497E56" w:rsidRDefault="00BF0E22" w:rsidP="00F6134C">
      <w:pPr>
        <w:spacing w:line="240" w:lineRule="auto"/>
        <w:contextualSpacing/>
        <w:rPr>
          <w:rFonts w:ascii="Arial" w:hAnsi="Arial" w:cs="Arial"/>
          <w:color w:val="365F91" w:themeColor="accent1" w:themeShade="BF"/>
          <w:sz w:val="24"/>
          <w:szCs w:val="24"/>
        </w:rPr>
      </w:pPr>
    </w:p>
    <w:p w:rsidR="002F2671" w:rsidRPr="00497E56" w:rsidRDefault="00955462">
      <w:pPr>
        <w:pStyle w:val="Heading7"/>
        <w:spacing w:line="276" w:lineRule="auto"/>
        <w:rPr>
          <w:rFonts w:ascii="Arial" w:hAnsi="Arial" w:cs="Arial"/>
          <w:snapToGrid w:val="0"/>
          <w:color w:val="365F91" w:themeColor="accent1" w:themeShade="BF"/>
          <w:szCs w:val="24"/>
        </w:rPr>
      </w:pPr>
      <w:r w:rsidRPr="00497E56">
        <w:rPr>
          <w:rFonts w:ascii="Arial" w:hAnsi="Arial" w:cs="Arial"/>
          <w:snapToGrid w:val="0"/>
          <w:color w:val="365F91" w:themeColor="accent1" w:themeShade="BF"/>
          <w:szCs w:val="24"/>
          <w:lang w:val="en-IN"/>
        </w:rPr>
        <w:t xml:space="preserve">Profile </w:t>
      </w:r>
      <w:r w:rsidRPr="00497E56">
        <w:rPr>
          <w:rFonts w:ascii="Arial" w:hAnsi="Arial" w:cs="Arial"/>
          <w:snapToGrid w:val="0"/>
          <w:color w:val="365F91" w:themeColor="accent1" w:themeShade="BF"/>
          <w:szCs w:val="24"/>
        </w:rPr>
        <w:t xml:space="preserve">Summary:      </w:t>
      </w:r>
    </w:p>
    <w:p w:rsidR="002F2671" w:rsidRPr="00497E56" w:rsidRDefault="00955462">
      <w:pPr>
        <w:pStyle w:val="ListParagraph"/>
        <w:numPr>
          <w:ilvl w:val="0"/>
          <w:numId w:val="1"/>
        </w:numPr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4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+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Years of Software Testing experience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in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Sales force Testing (QA) with (Sales force Classic, Admin and Lightning Applications Testing), Functional Testing, Sales force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Administrator, Manual</w:t>
      </w:r>
      <w:r w:rsidR="0029142F"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Testing.</w:t>
      </w:r>
    </w:p>
    <w:p w:rsidR="002F2671" w:rsidRPr="00497E56" w:rsidRDefault="00955462">
      <w:pPr>
        <w:pStyle w:val="ListParagraph"/>
        <w:numPr>
          <w:ilvl w:val="0"/>
          <w:numId w:val="1"/>
        </w:numPr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2+ Years of experience on Sales force standard object, custom objects, custom fields, page layouts, custom Tabs, Reports as per application</w:t>
      </w:r>
      <w:r w:rsidR="0029142F"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requirements.</w:t>
      </w:r>
    </w:p>
    <w:p w:rsidR="002F2671" w:rsidRPr="00497E56" w:rsidRDefault="00955462">
      <w:pPr>
        <w:pStyle w:val="ListParagraph"/>
        <w:numPr>
          <w:ilvl w:val="0"/>
          <w:numId w:val="1"/>
        </w:numPr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Good experience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in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Sales forces Application in Profile, Users, Roles, Lea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ds, Contacts, Accounts, Cases, Campaigns and</w:t>
      </w:r>
      <w:r w:rsidR="0029142F"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Opportunities.</w:t>
      </w:r>
    </w:p>
    <w:p w:rsidR="002F2671" w:rsidRPr="00497E56" w:rsidRDefault="00955462">
      <w:pPr>
        <w:pStyle w:val="ListParagraph"/>
        <w:numPr>
          <w:ilvl w:val="0"/>
          <w:numId w:val="1"/>
        </w:numPr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Experience in managing user and security settings using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Org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Wide Default (OWD), Roles and Profiles and Sharing rules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in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Sales force</w:t>
      </w:r>
      <w:r w:rsidR="0029142F"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Applications.</w:t>
      </w:r>
    </w:p>
    <w:p w:rsidR="002F2671" w:rsidRPr="00497E56" w:rsidRDefault="00955462">
      <w:pPr>
        <w:pStyle w:val="ListParagraph"/>
        <w:numPr>
          <w:ilvl w:val="0"/>
          <w:numId w:val="1"/>
        </w:numPr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Good Experience in Creating and Modifying Reports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and</w:t>
      </w:r>
      <w:r w:rsidR="0029142F"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Dashboards.</w:t>
      </w:r>
    </w:p>
    <w:p w:rsidR="002F2671" w:rsidRPr="00497E56" w:rsidRDefault="00955462">
      <w:pPr>
        <w:pStyle w:val="ListParagraph"/>
        <w:numPr>
          <w:ilvl w:val="0"/>
          <w:numId w:val="1"/>
        </w:numPr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Have extensive experience in implementation of Workflow Rules; Role based</w:t>
      </w:r>
      <w:r w:rsidR="0029142F"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Page Layouts, Record Types, Approvals and Assignment</w:t>
      </w:r>
      <w:r w:rsidR="0029142F"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Rules.</w:t>
      </w:r>
    </w:p>
    <w:p w:rsidR="002F2671" w:rsidRPr="00497E56" w:rsidRDefault="00955462">
      <w:pPr>
        <w:pStyle w:val="ListParagraph"/>
        <w:numPr>
          <w:ilvl w:val="0"/>
          <w:numId w:val="1"/>
        </w:numPr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Experience in Data Import Wizard and Data Loader for Import and Export of the</w:t>
      </w:r>
      <w:r w:rsidR="0029142F"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Data</w:t>
      </w:r>
    </w:p>
    <w:p w:rsidR="002F2671" w:rsidRPr="00497E56" w:rsidRDefault="00955462">
      <w:pPr>
        <w:pStyle w:val="ListParagraph"/>
        <w:numPr>
          <w:ilvl w:val="0"/>
          <w:numId w:val="1"/>
        </w:numPr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Good Knowledge in Sales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and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Service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Cloud Process.</w:t>
      </w:r>
    </w:p>
    <w:p w:rsidR="002F2671" w:rsidRPr="00497E56" w:rsidRDefault="00955462">
      <w:pPr>
        <w:pStyle w:val="ListParagraph"/>
        <w:numPr>
          <w:ilvl w:val="0"/>
          <w:numId w:val="1"/>
        </w:numPr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Extensively worked on System Testing in Sales force</w:t>
      </w:r>
      <w:r w:rsidR="0029142F"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Applications.</w:t>
      </w:r>
    </w:p>
    <w:p w:rsidR="002F2671" w:rsidRPr="00497E56" w:rsidRDefault="00955462">
      <w:pPr>
        <w:pStyle w:val="ListParagraph"/>
        <w:numPr>
          <w:ilvl w:val="0"/>
          <w:numId w:val="1"/>
        </w:numPr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Experience in Designing Test Cases, Execution of Test Cases and Logging</w:t>
      </w:r>
      <w:r w:rsidR="0029142F"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Defects.</w:t>
      </w:r>
    </w:p>
    <w:p w:rsidR="002F2671" w:rsidRPr="00497E56" w:rsidRDefault="00955462">
      <w:pPr>
        <w:pStyle w:val="ListParagraph"/>
        <w:numPr>
          <w:ilvl w:val="0"/>
          <w:numId w:val="1"/>
        </w:numPr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Good experience on Waterfall and Agile software development</w:t>
      </w:r>
      <w:r w:rsidR="0029142F"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Model.</w:t>
      </w:r>
    </w:p>
    <w:p w:rsidR="002F2671" w:rsidRPr="00497E56" w:rsidRDefault="00955462">
      <w:pPr>
        <w:pStyle w:val="ListParagraph"/>
        <w:numPr>
          <w:ilvl w:val="0"/>
          <w:numId w:val="1"/>
        </w:numPr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Extensively worked in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Functional, Smoke, Sanity, Integration, System, Regression, Retesting.</w:t>
      </w:r>
    </w:p>
    <w:p w:rsidR="002F2671" w:rsidRPr="00497E56" w:rsidRDefault="00955462">
      <w:pPr>
        <w:pStyle w:val="ListParagraph"/>
        <w:numPr>
          <w:ilvl w:val="0"/>
          <w:numId w:val="1"/>
        </w:numPr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Good Experience in Software Development Life Cycle (SDLC)</w:t>
      </w:r>
      <w:r w:rsidR="00BF0E22" w:rsidRPr="00497E56">
        <w:rPr>
          <w:rFonts w:eastAsiaTheme="minorEastAsia"/>
          <w:color w:val="365F91" w:themeColor="accent1" w:themeShade="BF"/>
          <w:sz w:val="24"/>
          <w:szCs w:val="24"/>
        </w:rPr>
        <w:t>, Software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Testing Life Cycle (STLC) and Defect Life Cycles.</w:t>
      </w:r>
    </w:p>
    <w:p w:rsidR="002F2671" w:rsidRPr="00497E56" w:rsidRDefault="00955462">
      <w:pPr>
        <w:pStyle w:val="ListParagraph"/>
        <w:numPr>
          <w:ilvl w:val="0"/>
          <w:numId w:val="1"/>
        </w:numPr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Good experience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in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Functional, Integration, Regression, System, Adh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oc, Smoke, GUI Testing</w:t>
      </w:r>
    </w:p>
    <w:p w:rsidR="002F2671" w:rsidRPr="00497E56" w:rsidRDefault="00955462">
      <w:pPr>
        <w:pStyle w:val="ListParagraph"/>
        <w:numPr>
          <w:ilvl w:val="0"/>
          <w:numId w:val="1"/>
        </w:numPr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Design and Execution of appropriate test cases aligned to meet specified</w:t>
      </w:r>
      <w:r w:rsidR="0029142F"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business requirements.</w:t>
      </w:r>
    </w:p>
    <w:p w:rsidR="002F2671" w:rsidRPr="00497E56" w:rsidRDefault="00955462">
      <w:pPr>
        <w:pStyle w:val="ListParagraph"/>
        <w:numPr>
          <w:ilvl w:val="0"/>
          <w:numId w:val="1"/>
        </w:numPr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Experienced in Manual functional testing- Requirement analysis, Test case design,</w:t>
      </w:r>
      <w:r w:rsidR="0029142F"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Test case execution and Defect</w:t>
      </w:r>
      <w:r w:rsidR="0029142F"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management.</w:t>
      </w:r>
    </w:p>
    <w:p w:rsidR="002F2671" w:rsidRPr="00497E56" w:rsidRDefault="002F2671">
      <w:pPr>
        <w:pStyle w:val="ListParagraph"/>
        <w:ind w:left="720" w:firstLine="0"/>
        <w:rPr>
          <w:rFonts w:eastAsiaTheme="minorEastAsia"/>
          <w:color w:val="365F91" w:themeColor="accent1" w:themeShade="BF"/>
          <w:sz w:val="24"/>
          <w:szCs w:val="24"/>
        </w:rPr>
      </w:pPr>
    </w:p>
    <w:p w:rsidR="002F2671" w:rsidRPr="00497E56" w:rsidRDefault="002F2671">
      <w:pPr>
        <w:pStyle w:val="ListParagraph"/>
        <w:ind w:left="720" w:firstLine="0"/>
        <w:rPr>
          <w:color w:val="365F91" w:themeColor="accent1" w:themeShade="BF"/>
          <w:sz w:val="24"/>
          <w:szCs w:val="24"/>
        </w:rPr>
      </w:pPr>
    </w:p>
    <w:p w:rsidR="002F2671" w:rsidRPr="00497E56" w:rsidRDefault="002F2671">
      <w:pPr>
        <w:pStyle w:val="Heading7"/>
        <w:rPr>
          <w:rFonts w:ascii="Arial" w:eastAsiaTheme="minorEastAsia" w:hAnsi="Arial" w:cs="Arial"/>
          <w:b w:val="0"/>
          <w:color w:val="365F91" w:themeColor="accent1" w:themeShade="BF"/>
          <w:szCs w:val="24"/>
        </w:rPr>
      </w:pPr>
    </w:p>
    <w:p w:rsidR="002F2671" w:rsidRPr="00497E56" w:rsidRDefault="00955462">
      <w:pPr>
        <w:pStyle w:val="Heading7"/>
        <w:rPr>
          <w:rFonts w:ascii="Arial" w:eastAsiaTheme="minorEastAsia" w:hAnsi="Arial" w:cs="Arial"/>
          <w:b w:val="0"/>
          <w:color w:val="365F91" w:themeColor="accent1" w:themeShade="BF"/>
          <w:szCs w:val="24"/>
        </w:rPr>
      </w:pPr>
      <w:r w:rsidRPr="00497E56">
        <w:rPr>
          <w:rFonts w:ascii="Arial" w:eastAsiaTheme="minorEastAsia" w:hAnsi="Arial" w:cs="Arial"/>
          <w:b w:val="0"/>
          <w:color w:val="365F91" w:themeColor="accent1" w:themeShade="BF"/>
          <w:szCs w:val="24"/>
        </w:rPr>
        <w:t>Work Experie</w:t>
      </w:r>
      <w:r w:rsidRPr="00497E56">
        <w:rPr>
          <w:rFonts w:ascii="Arial" w:eastAsiaTheme="minorEastAsia" w:hAnsi="Arial" w:cs="Arial"/>
          <w:b w:val="0"/>
          <w:color w:val="365F91" w:themeColor="accent1" w:themeShade="BF"/>
          <w:szCs w:val="24"/>
        </w:rPr>
        <w:t>nce:</w:t>
      </w:r>
    </w:p>
    <w:p w:rsidR="002F2671" w:rsidRPr="00497E56" w:rsidRDefault="002F2671">
      <w:pPr>
        <w:rPr>
          <w:rFonts w:ascii="Arial" w:hAnsi="Arial" w:cs="Arial"/>
          <w:color w:val="365F91" w:themeColor="accent1" w:themeShade="BF"/>
          <w:sz w:val="24"/>
          <w:szCs w:val="24"/>
        </w:rPr>
      </w:pPr>
    </w:p>
    <w:p w:rsidR="002F2671" w:rsidRPr="00497E56" w:rsidRDefault="00955462">
      <w:pPr>
        <w:pStyle w:val="ListParagraph"/>
        <w:numPr>
          <w:ilvl w:val="0"/>
          <w:numId w:val="2"/>
        </w:numPr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Working with CAPGEMINI Technologies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India Pvt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Ltd from Dec’ 2020 to Till</w:t>
      </w:r>
      <w:r w:rsidR="004155C3"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Date.</w:t>
      </w:r>
    </w:p>
    <w:p w:rsidR="002F2671" w:rsidRPr="00497E56" w:rsidRDefault="00955462">
      <w:pPr>
        <w:pStyle w:val="ListParagraph"/>
        <w:numPr>
          <w:ilvl w:val="0"/>
          <w:numId w:val="2"/>
        </w:numPr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Worked with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WINSOL </w:t>
      </w:r>
      <w:r w:rsidR="00114803" w:rsidRPr="00497E56">
        <w:rPr>
          <w:rFonts w:eastAsiaTheme="minorEastAsia"/>
          <w:color w:val="365F91" w:themeColor="accent1" w:themeShade="BF"/>
          <w:sz w:val="24"/>
          <w:szCs w:val="24"/>
        </w:rPr>
        <w:t>Techno</w:t>
      </w:r>
      <w:r w:rsidR="004155C3"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Services Private Ltd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from </w:t>
      </w:r>
      <w:r w:rsidR="00CA71A0" w:rsidRPr="00497E56">
        <w:rPr>
          <w:rFonts w:eastAsiaTheme="minorEastAsia"/>
          <w:color w:val="365F91" w:themeColor="accent1" w:themeShade="BF"/>
          <w:sz w:val="24"/>
          <w:szCs w:val="24"/>
        </w:rPr>
        <w:t>Dec’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201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7</w:t>
      </w:r>
      <w:bookmarkStart w:id="0" w:name="_GoBack"/>
      <w:bookmarkEnd w:id="0"/>
      <w:r w:rsidR="004155C3"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to Nov’ 2020.</w:t>
      </w:r>
    </w:p>
    <w:p w:rsidR="002F2671" w:rsidRPr="00497E56" w:rsidRDefault="002F2671">
      <w:pPr>
        <w:pStyle w:val="ListParagraph"/>
        <w:ind w:left="720" w:firstLine="0"/>
        <w:rPr>
          <w:rFonts w:eastAsiaTheme="minorEastAsia"/>
          <w:color w:val="365F91" w:themeColor="accent1" w:themeShade="BF"/>
          <w:sz w:val="24"/>
          <w:szCs w:val="24"/>
        </w:rPr>
      </w:pPr>
    </w:p>
    <w:p w:rsidR="002F2671" w:rsidRPr="00497E56" w:rsidRDefault="00955462">
      <w:pPr>
        <w:pStyle w:val="Heading7"/>
        <w:rPr>
          <w:rFonts w:ascii="Arial" w:eastAsiaTheme="minorEastAsia" w:hAnsi="Arial" w:cs="Arial"/>
          <w:b w:val="0"/>
          <w:color w:val="365F91" w:themeColor="accent1" w:themeShade="BF"/>
          <w:szCs w:val="24"/>
        </w:rPr>
      </w:pPr>
      <w:r w:rsidRPr="00497E56">
        <w:rPr>
          <w:rFonts w:ascii="Arial" w:eastAsiaTheme="minorEastAsia" w:hAnsi="Arial" w:cs="Arial"/>
          <w:b w:val="0"/>
          <w:color w:val="365F91" w:themeColor="accent1" w:themeShade="BF"/>
          <w:szCs w:val="24"/>
        </w:rPr>
        <w:t>Education:</w:t>
      </w:r>
    </w:p>
    <w:p w:rsidR="002F2671" w:rsidRPr="00497E56" w:rsidRDefault="002F2671">
      <w:pPr>
        <w:rPr>
          <w:rFonts w:ascii="Arial" w:hAnsi="Arial" w:cs="Arial"/>
          <w:color w:val="365F91" w:themeColor="accent1" w:themeShade="BF"/>
          <w:sz w:val="24"/>
          <w:szCs w:val="24"/>
        </w:rPr>
      </w:pPr>
    </w:p>
    <w:p w:rsidR="002F2671" w:rsidRPr="00497E56" w:rsidRDefault="00955462">
      <w:pPr>
        <w:pStyle w:val="ListParagraph"/>
        <w:widowControl/>
        <w:numPr>
          <w:ilvl w:val="0"/>
          <w:numId w:val="3"/>
        </w:numPr>
        <w:tabs>
          <w:tab w:val="left" w:pos="360"/>
          <w:tab w:val="left" w:pos="1500"/>
        </w:tabs>
        <w:suppressAutoHyphens/>
        <w:autoSpaceDE/>
        <w:autoSpaceDN/>
        <w:spacing w:before="0" w:line="276" w:lineRule="auto"/>
        <w:jc w:val="both"/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MCA in VVIT.</w:t>
      </w:r>
    </w:p>
    <w:p w:rsidR="002F2671" w:rsidRPr="00497E56" w:rsidRDefault="002F2671">
      <w:pPr>
        <w:pStyle w:val="ListParagraph"/>
        <w:widowControl/>
        <w:tabs>
          <w:tab w:val="left" w:pos="360"/>
          <w:tab w:val="left" w:pos="1500"/>
        </w:tabs>
        <w:suppressAutoHyphens/>
        <w:autoSpaceDE/>
        <w:autoSpaceDN/>
        <w:spacing w:before="0" w:line="276" w:lineRule="auto"/>
        <w:ind w:left="720" w:firstLine="0"/>
        <w:jc w:val="both"/>
        <w:rPr>
          <w:rFonts w:eastAsiaTheme="minorEastAsia"/>
          <w:color w:val="365F91" w:themeColor="accent1" w:themeShade="BF"/>
          <w:sz w:val="24"/>
          <w:szCs w:val="24"/>
        </w:rPr>
      </w:pPr>
    </w:p>
    <w:p w:rsidR="002F2671" w:rsidRPr="00497E56" w:rsidRDefault="00955462">
      <w:pPr>
        <w:pStyle w:val="Heading7"/>
        <w:rPr>
          <w:rFonts w:ascii="Arial" w:eastAsiaTheme="minorEastAsia" w:hAnsi="Arial" w:cs="Arial"/>
          <w:b w:val="0"/>
          <w:color w:val="365F91" w:themeColor="accent1" w:themeShade="BF"/>
          <w:szCs w:val="24"/>
        </w:rPr>
      </w:pPr>
      <w:r w:rsidRPr="00497E56">
        <w:rPr>
          <w:rFonts w:ascii="Arial" w:eastAsiaTheme="minorEastAsia" w:hAnsi="Arial" w:cs="Arial"/>
          <w:b w:val="0"/>
          <w:color w:val="365F91" w:themeColor="accent1" w:themeShade="BF"/>
          <w:szCs w:val="24"/>
        </w:rPr>
        <w:t>Technical Skills:</w:t>
      </w:r>
    </w:p>
    <w:p w:rsidR="002F2671" w:rsidRPr="00497E56" w:rsidRDefault="002F2671">
      <w:pPr>
        <w:rPr>
          <w:rFonts w:ascii="Arial" w:hAnsi="Arial" w:cs="Arial"/>
          <w:color w:val="365F91" w:themeColor="accent1" w:themeShade="BF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660"/>
        <w:gridCol w:w="6916"/>
      </w:tblGrid>
      <w:tr w:rsidR="002F2671" w:rsidRPr="00497E56">
        <w:tc>
          <w:tcPr>
            <w:tcW w:w="2660" w:type="dxa"/>
          </w:tcPr>
          <w:p w:rsidR="002F2671" w:rsidRPr="00497E56" w:rsidRDefault="00955462">
            <w:pPr>
              <w:spacing w:after="0" w:line="240" w:lineRule="auto"/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</w:pPr>
            <w:r w:rsidRPr="00497E56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Operating Systems</w:t>
            </w:r>
          </w:p>
        </w:tc>
        <w:tc>
          <w:tcPr>
            <w:tcW w:w="6916" w:type="dxa"/>
          </w:tcPr>
          <w:p w:rsidR="002F2671" w:rsidRPr="00497E56" w:rsidRDefault="00955462">
            <w:pPr>
              <w:spacing w:after="0" w:line="240" w:lineRule="auto"/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</w:pPr>
            <w:r w:rsidRPr="00497E56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Windows Family</w:t>
            </w:r>
          </w:p>
        </w:tc>
      </w:tr>
      <w:tr w:rsidR="002F2671" w:rsidRPr="00497E56">
        <w:tc>
          <w:tcPr>
            <w:tcW w:w="2660" w:type="dxa"/>
          </w:tcPr>
          <w:p w:rsidR="002F2671" w:rsidRPr="00497E56" w:rsidRDefault="00955462">
            <w:pPr>
              <w:spacing w:after="0" w:line="240" w:lineRule="auto"/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</w:pPr>
            <w:r w:rsidRPr="00497E56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 xml:space="preserve">Test Management Tool   </w:t>
            </w:r>
          </w:p>
        </w:tc>
        <w:tc>
          <w:tcPr>
            <w:tcW w:w="6916" w:type="dxa"/>
          </w:tcPr>
          <w:p w:rsidR="002F2671" w:rsidRPr="00497E56" w:rsidRDefault="00955462">
            <w:pPr>
              <w:spacing w:after="0" w:line="240" w:lineRule="auto"/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</w:pPr>
            <w:r w:rsidRPr="00497E56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JIRA tool</w:t>
            </w:r>
          </w:p>
        </w:tc>
      </w:tr>
      <w:tr w:rsidR="002F2671" w:rsidRPr="00497E56">
        <w:tc>
          <w:tcPr>
            <w:tcW w:w="2660" w:type="dxa"/>
          </w:tcPr>
          <w:p w:rsidR="002F2671" w:rsidRPr="00497E56" w:rsidRDefault="00955462">
            <w:pPr>
              <w:spacing w:after="0" w:line="240" w:lineRule="auto"/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</w:pPr>
            <w:r w:rsidRPr="00497E56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Technology</w:t>
            </w:r>
          </w:p>
        </w:tc>
        <w:tc>
          <w:tcPr>
            <w:tcW w:w="6916" w:type="dxa"/>
          </w:tcPr>
          <w:p w:rsidR="002F2671" w:rsidRPr="00497E56" w:rsidRDefault="00955462">
            <w:pPr>
              <w:spacing w:after="0" w:line="240" w:lineRule="auto"/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</w:pPr>
            <w:r w:rsidRPr="00497E56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 xml:space="preserve"> Sales Force Admin, Classic and Lightning</w:t>
            </w:r>
          </w:p>
        </w:tc>
      </w:tr>
    </w:tbl>
    <w:p w:rsidR="002F2671" w:rsidRPr="00497E56" w:rsidRDefault="002F2671">
      <w:pPr>
        <w:tabs>
          <w:tab w:val="left" w:pos="2165"/>
        </w:tabs>
        <w:spacing w:before="1" w:after="0"/>
        <w:rPr>
          <w:rFonts w:ascii="Arial" w:hAnsi="Arial" w:cs="Arial"/>
          <w:color w:val="365F91" w:themeColor="accent1" w:themeShade="BF"/>
          <w:sz w:val="24"/>
          <w:szCs w:val="24"/>
        </w:rPr>
      </w:pPr>
    </w:p>
    <w:p w:rsidR="002F2671" w:rsidRPr="00497E56" w:rsidRDefault="00955462">
      <w:pPr>
        <w:pStyle w:val="Heading7"/>
        <w:spacing w:line="276" w:lineRule="auto"/>
        <w:rPr>
          <w:rFonts w:ascii="Arial" w:eastAsiaTheme="minorEastAsia" w:hAnsi="Arial" w:cs="Arial"/>
          <w:b w:val="0"/>
          <w:color w:val="365F91" w:themeColor="accent1" w:themeShade="BF"/>
          <w:szCs w:val="24"/>
        </w:rPr>
      </w:pPr>
      <w:r w:rsidRPr="00497E56">
        <w:rPr>
          <w:rFonts w:ascii="Arial" w:eastAsiaTheme="minorEastAsia" w:hAnsi="Arial" w:cs="Arial"/>
          <w:b w:val="0"/>
          <w:color w:val="365F91" w:themeColor="accent1" w:themeShade="BF"/>
          <w:szCs w:val="24"/>
        </w:rPr>
        <w:t>Projects’ Details:</w:t>
      </w:r>
      <w:r w:rsidRPr="00497E56">
        <w:rPr>
          <w:rFonts w:ascii="Arial" w:eastAsiaTheme="minorEastAsia" w:hAnsi="Arial" w:cs="Arial"/>
          <w:b w:val="0"/>
          <w:color w:val="365F91" w:themeColor="accent1" w:themeShade="BF"/>
          <w:szCs w:val="24"/>
        </w:rPr>
        <w:tab/>
      </w:r>
    </w:p>
    <w:p w:rsidR="002F2671" w:rsidRPr="00497E56" w:rsidRDefault="002F2671">
      <w:pPr>
        <w:rPr>
          <w:rFonts w:ascii="Arial" w:hAnsi="Arial" w:cs="Arial"/>
          <w:color w:val="365F91" w:themeColor="accent1" w:themeShade="BF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660"/>
        <w:gridCol w:w="6916"/>
      </w:tblGrid>
      <w:tr w:rsidR="002F2671" w:rsidRPr="00497E56">
        <w:trPr>
          <w:trHeight w:val="311"/>
        </w:trPr>
        <w:tc>
          <w:tcPr>
            <w:tcW w:w="2660" w:type="dxa"/>
          </w:tcPr>
          <w:p w:rsidR="002F2671" w:rsidRPr="00497E56" w:rsidRDefault="00955462">
            <w:pPr>
              <w:spacing w:after="0" w:line="240" w:lineRule="auto"/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</w:pPr>
            <w:r w:rsidRPr="00497E56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Project #1</w:t>
            </w:r>
          </w:p>
        </w:tc>
        <w:tc>
          <w:tcPr>
            <w:tcW w:w="6916" w:type="dxa"/>
          </w:tcPr>
          <w:p w:rsidR="002F2671" w:rsidRPr="00497E56" w:rsidRDefault="00955462">
            <w:pPr>
              <w:spacing w:after="0" w:line="240" w:lineRule="auto"/>
              <w:ind w:left="2160" w:hanging="2160"/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</w:pPr>
            <w:r w:rsidRPr="00497E56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NATIONAL COVID- 19 RESILIRNCY NETWORK</w:t>
            </w:r>
          </w:p>
        </w:tc>
      </w:tr>
      <w:tr w:rsidR="002F2671" w:rsidRPr="00497E56">
        <w:trPr>
          <w:trHeight w:val="311"/>
        </w:trPr>
        <w:tc>
          <w:tcPr>
            <w:tcW w:w="2660" w:type="dxa"/>
          </w:tcPr>
          <w:p w:rsidR="002F2671" w:rsidRPr="00497E56" w:rsidRDefault="00955462">
            <w:pPr>
              <w:spacing w:after="0" w:line="240" w:lineRule="auto"/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</w:pPr>
            <w:r w:rsidRPr="00497E56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Client</w:t>
            </w:r>
          </w:p>
        </w:tc>
        <w:tc>
          <w:tcPr>
            <w:tcW w:w="6916" w:type="dxa"/>
          </w:tcPr>
          <w:p w:rsidR="002F2671" w:rsidRPr="00497E56" w:rsidRDefault="00955462">
            <w:pPr>
              <w:spacing w:after="0" w:line="240" w:lineRule="auto"/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</w:pPr>
            <w:r w:rsidRPr="00497E56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MOREHOUSE SCHOOL OF MEDICINE , USA</w:t>
            </w:r>
          </w:p>
        </w:tc>
      </w:tr>
      <w:tr w:rsidR="002F2671" w:rsidRPr="00497E56">
        <w:trPr>
          <w:trHeight w:val="353"/>
        </w:trPr>
        <w:tc>
          <w:tcPr>
            <w:tcW w:w="2660" w:type="dxa"/>
          </w:tcPr>
          <w:p w:rsidR="002F2671" w:rsidRPr="00497E56" w:rsidRDefault="00955462">
            <w:pPr>
              <w:spacing w:after="0" w:line="240" w:lineRule="auto"/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</w:pPr>
            <w:r w:rsidRPr="00497E56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 xml:space="preserve">Role  </w:t>
            </w:r>
          </w:p>
        </w:tc>
        <w:tc>
          <w:tcPr>
            <w:tcW w:w="6916" w:type="dxa"/>
          </w:tcPr>
          <w:p w:rsidR="002F2671" w:rsidRPr="00497E56" w:rsidRDefault="00955462">
            <w:pPr>
              <w:spacing w:after="0" w:line="240" w:lineRule="auto"/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</w:pPr>
            <w:r w:rsidRPr="00497E56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QA Engineer</w:t>
            </w:r>
          </w:p>
        </w:tc>
      </w:tr>
      <w:tr w:rsidR="002F2671" w:rsidRPr="00497E56">
        <w:trPr>
          <w:trHeight w:val="353"/>
        </w:trPr>
        <w:tc>
          <w:tcPr>
            <w:tcW w:w="2660" w:type="dxa"/>
          </w:tcPr>
          <w:p w:rsidR="002F2671" w:rsidRPr="00497E56" w:rsidRDefault="00955462">
            <w:pPr>
              <w:spacing w:after="0" w:line="240" w:lineRule="auto"/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</w:pPr>
            <w:r w:rsidRPr="00497E56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Environment</w:t>
            </w:r>
          </w:p>
        </w:tc>
        <w:tc>
          <w:tcPr>
            <w:tcW w:w="6916" w:type="dxa"/>
          </w:tcPr>
          <w:p w:rsidR="002F2671" w:rsidRPr="00497E56" w:rsidRDefault="00955462">
            <w:pPr>
              <w:snapToGrid w:val="0"/>
              <w:spacing w:before="20" w:after="20"/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</w:pPr>
            <w:r w:rsidRPr="00497E56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 xml:space="preserve">Salesforce Classic, </w:t>
            </w:r>
            <w:r w:rsidRPr="00497E56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Salesforce Lightning Apex Data Loader,</w:t>
            </w:r>
            <w:r w:rsidR="00252FB0" w:rsidRPr="00497E56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 xml:space="preserve"> </w:t>
            </w:r>
            <w:r w:rsidRPr="00497E56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 xml:space="preserve">Salesforce Administrator, </w:t>
            </w:r>
            <w:r w:rsidRPr="00497E56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Java Script, Apex Data Loader, Visual Force Pages.</w:t>
            </w:r>
          </w:p>
        </w:tc>
      </w:tr>
    </w:tbl>
    <w:p w:rsidR="002F2671" w:rsidRPr="00497E56" w:rsidRDefault="002F2671">
      <w:pPr>
        <w:widowControl w:val="0"/>
        <w:jc w:val="both"/>
        <w:rPr>
          <w:rFonts w:ascii="Arial" w:hAnsi="Arial" w:cs="Arial"/>
          <w:color w:val="365F91" w:themeColor="accent1" w:themeShade="BF"/>
          <w:sz w:val="24"/>
          <w:szCs w:val="24"/>
        </w:rPr>
      </w:pPr>
    </w:p>
    <w:p w:rsidR="002F2671" w:rsidRPr="00497E56" w:rsidRDefault="00955462">
      <w:pPr>
        <w:widowControl w:val="0"/>
        <w:jc w:val="both"/>
        <w:rPr>
          <w:rFonts w:ascii="Arial" w:hAnsi="Arial" w:cs="Arial"/>
          <w:color w:val="365F91" w:themeColor="accent1" w:themeShade="BF"/>
          <w:sz w:val="24"/>
          <w:szCs w:val="24"/>
          <w:u w:val="single"/>
        </w:rPr>
      </w:pPr>
      <w:r w:rsidRPr="00497E56">
        <w:rPr>
          <w:rFonts w:ascii="Arial" w:hAnsi="Arial" w:cs="Arial"/>
          <w:color w:val="365F91" w:themeColor="accent1" w:themeShade="BF"/>
          <w:sz w:val="24"/>
          <w:szCs w:val="24"/>
          <w:u w:val="single"/>
        </w:rPr>
        <w:t>Description</w:t>
      </w:r>
      <w:r w:rsidRPr="00497E56">
        <w:rPr>
          <w:rFonts w:ascii="Arial" w:hAnsi="Arial" w:cs="Arial"/>
          <w:color w:val="365F91" w:themeColor="accent1" w:themeShade="BF"/>
          <w:sz w:val="24"/>
          <w:szCs w:val="24"/>
          <w:u w:val="single"/>
        </w:rPr>
        <w:t>:</w:t>
      </w:r>
    </w:p>
    <w:p w:rsidR="002F2671" w:rsidRPr="00497E56" w:rsidRDefault="00955462">
      <w:pPr>
        <w:jc w:val="both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497E56">
        <w:rPr>
          <w:rFonts w:ascii="Arial" w:hAnsi="Arial" w:cs="Arial"/>
          <w:color w:val="365F91" w:themeColor="accent1" w:themeShade="BF"/>
          <w:sz w:val="24"/>
          <w:szCs w:val="24"/>
        </w:rPr>
        <w:t>T</w:t>
      </w:r>
      <w:r w:rsidRPr="00497E56">
        <w:rPr>
          <w:rFonts w:ascii="Arial" w:hAnsi="Arial" w:cs="Arial"/>
          <w:color w:val="365F91" w:themeColor="accent1" w:themeShade="BF"/>
          <w:sz w:val="24"/>
          <w:szCs w:val="24"/>
        </w:rPr>
        <w:t>he National COVID-19 Resiliency Network (NCRN) as a part of the National Infrastructure for Mitigating the Impact of COVID-19</w:t>
      </w:r>
      <w:r w:rsidRPr="00497E56">
        <w:rPr>
          <w:rFonts w:ascii="Arial" w:hAnsi="Arial" w:cs="Arial"/>
          <w:color w:val="365F91" w:themeColor="accent1" w:themeShade="BF"/>
          <w:sz w:val="24"/>
          <w:szCs w:val="24"/>
        </w:rPr>
        <w:t xml:space="preserve"> within Racial and Ethnic Minority Communities(NIMIC) Initiative, a three-year cooperative agreement between the Human and Health Services Office of Minority Health as a part of the NIMIC our joint initiative is to work with community-based organization ac</w:t>
      </w:r>
      <w:r w:rsidRPr="00497E56">
        <w:rPr>
          <w:rFonts w:ascii="Arial" w:hAnsi="Arial" w:cs="Arial"/>
          <w:color w:val="365F91" w:themeColor="accent1" w:themeShade="BF"/>
          <w:sz w:val="24"/>
          <w:szCs w:val="24"/>
        </w:rPr>
        <w:t>ross the nation to deliver education, information and resources to help fight the pandemic.(Grant #1 CPIMP201187-01-00).</w:t>
      </w:r>
    </w:p>
    <w:p w:rsidR="002F2671" w:rsidRPr="00497E56" w:rsidRDefault="00955462">
      <w:pPr>
        <w:jc w:val="both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497E56">
        <w:rPr>
          <w:rFonts w:ascii="Arial" w:hAnsi="Arial" w:cs="Arial"/>
          <w:color w:val="365F91" w:themeColor="accent1" w:themeShade="BF"/>
          <w:sz w:val="24"/>
          <w:szCs w:val="24"/>
        </w:rPr>
        <w:lastRenderedPageBreak/>
        <w:t>Creation and maintenance of national COVID-19 Resiliency Network i</w:t>
      </w:r>
      <w:r w:rsidR="00165E6D" w:rsidRPr="00497E56">
        <w:rPr>
          <w:rFonts w:ascii="Arial" w:hAnsi="Arial" w:cs="Arial"/>
          <w:color w:val="365F91" w:themeColor="accent1" w:themeShade="BF"/>
          <w:sz w:val="24"/>
          <w:szCs w:val="24"/>
        </w:rPr>
        <w:t xml:space="preserve">s </w:t>
      </w:r>
      <w:r w:rsidR="00AE0005" w:rsidRPr="00497E56">
        <w:rPr>
          <w:rFonts w:ascii="Arial" w:hAnsi="Arial" w:cs="Arial"/>
          <w:color w:val="365F91" w:themeColor="accent1" w:themeShade="BF"/>
          <w:sz w:val="24"/>
          <w:szCs w:val="24"/>
        </w:rPr>
        <w:t>guided</w:t>
      </w:r>
      <w:r w:rsidR="00165E6D" w:rsidRPr="00497E56">
        <w:rPr>
          <w:rFonts w:ascii="Arial" w:hAnsi="Arial" w:cs="Arial"/>
          <w:color w:val="365F91" w:themeColor="accent1" w:themeShade="BF"/>
          <w:sz w:val="24"/>
          <w:szCs w:val="24"/>
        </w:rPr>
        <w:t xml:space="preserve"> by a National Advisory </w:t>
      </w:r>
      <w:r w:rsidRPr="00497E56">
        <w:rPr>
          <w:rFonts w:ascii="Arial" w:hAnsi="Arial" w:cs="Arial"/>
          <w:color w:val="365F91" w:themeColor="accent1" w:themeShade="BF"/>
          <w:sz w:val="24"/>
          <w:szCs w:val="24"/>
        </w:rPr>
        <w:t>Board</w:t>
      </w:r>
      <w:r w:rsidR="00165E6D" w:rsidRPr="00497E56">
        <w:rPr>
          <w:rFonts w:ascii="Arial" w:hAnsi="Arial" w:cs="Arial"/>
          <w:color w:val="365F91" w:themeColor="accent1" w:themeShade="BF"/>
          <w:sz w:val="24"/>
          <w:szCs w:val="24"/>
        </w:rPr>
        <w:t xml:space="preserve"> </w:t>
      </w:r>
      <w:r w:rsidRPr="00497E56">
        <w:rPr>
          <w:rFonts w:ascii="Arial" w:hAnsi="Arial" w:cs="Arial"/>
          <w:color w:val="365F91" w:themeColor="accent1" w:themeShade="BF"/>
          <w:sz w:val="24"/>
          <w:szCs w:val="24"/>
        </w:rPr>
        <w:t>(N-CCB)</w:t>
      </w:r>
      <w:r w:rsidR="00AE0005" w:rsidRPr="00497E56">
        <w:rPr>
          <w:rFonts w:ascii="Arial" w:hAnsi="Arial" w:cs="Arial"/>
          <w:color w:val="365F91" w:themeColor="accent1" w:themeShade="BF"/>
          <w:sz w:val="24"/>
          <w:szCs w:val="24"/>
        </w:rPr>
        <w:t>, information</w:t>
      </w:r>
      <w:r w:rsidRPr="00497E56">
        <w:rPr>
          <w:rFonts w:ascii="Arial" w:hAnsi="Arial" w:cs="Arial"/>
          <w:color w:val="365F91" w:themeColor="accent1" w:themeShade="BF"/>
          <w:sz w:val="24"/>
          <w:szCs w:val="24"/>
        </w:rPr>
        <w:t xml:space="preserve"> the developm</w:t>
      </w:r>
      <w:r w:rsidRPr="00497E56">
        <w:rPr>
          <w:rFonts w:ascii="Arial" w:hAnsi="Arial" w:cs="Arial"/>
          <w:color w:val="365F91" w:themeColor="accent1" w:themeShade="BF"/>
          <w:sz w:val="24"/>
          <w:szCs w:val="24"/>
        </w:rPr>
        <w:t xml:space="preserve">ent of culturally and linguistically appropriate communication materials and dissemination planning.  </w:t>
      </w:r>
    </w:p>
    <w:p w:rsidR="002F2671" w:rsidRPr="00497E56" w:rsidRDefault="00955462">
      <w:pPr>
        <w:jc w:val="both"/>
        <w:rPr>
          <w:rFonts w:ascii="Arial" w:hAnsi="Arial" w:cs="Arial"/>
          <w:color w:val="365F91" w:themeColor="accent1" w:themeShade="BF"/>
          <w:sz w:val="24"/>
          <w:szCs w:val="24"/>
          <w:u w:val="single"/>
        </w:rPr>
      </w:pPr>
      <w:r w:rsidRPr="00497E56">
        <w:rPr>
          <w:rFonts w:ascii="Arial" w:hAnsi="Arial" w:cs="Arial"/>
          <w:color w:val="365F91" w:themeColor="accent1" w:themeShade="BF"/>
          <w:sz w:val="24"/>
          <w:szCs w:val="24"/>
          <w:u w:val="single"/>
        </w:rPr>
        <w:t xml:space="preserve">Responsibilities: </w:t>
      </w:r>
    </w:p>
    <w:p w:rsidR="002F2671" w:rsidRPr="00497E56" w:rsidRDefault="00955462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To analyze and understand the new requirement Specifications.</w:t>
      </w:r>
    </w:p>
    <w:p w:rsidR="002F2671" w:rsidRPr="00497E56" w:rsidRDefault="00955462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Involve in preparation and execution of test cases manually</w:t>
      </w:r>
    </w:p>
    <w:p w:rsidR="002F2671" w:rsidRPr="00497E56" w:rsidRDefault="00955462">
      <w:pPr>
        <w:pStyle w:val="ListParagraph"/>
        <w:widowControl/>
        <w:numPr>
          <w:ilvl w:val="0"/>
          <w:numId w:val="4"/>
        </w:numPr>
        <w:suppressAutoHyphens/>
        <w:spacing w:before="0" w:line="276" w:lineRule="auto"/>
        <w:ind w:right="360"/>
        <w:contextualSpacing/>
        <w:jc w:val="both"/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Executing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the tests and preparing reports for the same</w:t>
      </w:r>
    </w:p>
    <w:p w:rsidR="002F2671" w:rsidRPr="00497E56" w:rsidRDefault="00955462">
      <w:pPr>
        <w:pStyle w:val="ListParagraph"/>
        <w:widowControl/>
        <w:numPr>
          <w:ilvl w:val="0"/>
          <w:numId w:val="4"/>
        </w:numPr>
        <w:spacing w:before="0" w:line="276" w:lineRule="auto"/>
        <w:ind w:right="360"/>
        <w:contextualSpacing/>
        <w:jc w:val="both"/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Reporting defects, defining severity and priority for each defect.</w:t>
      </w:r>
    </w:p>
    <w:p w:rsidR="002F2671" w:rsidRPr="00497E56" w:rsidRDefault="00955462">
      <w:pPr>
        <w:pStyle w:val="ListParagraph"/>
        <w:widowControl/>
        <w:numPr>
          <w:ilvl w:val="0"/>
          <w:numId w:val="4"/>
        </w:numPr>
        <w:spacing w:before="0" w:line="276" w:lineRule="auto"/>
        <w:ind w:right="360"/>
        <w:contextualSpacing/>
        <w:jc w:val="both"/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Carry out regression testing every time when changes are made to the code to fix defects.</w:t>
      </w:r>
    </w:p>
    <w:p w:rsidR="002F2671" w:rsidRPr="00497E56" w:rsidRDefault="00955462">
      <w:pPr>
        <w:pStyle w:val="ListParagraph"/>
        <w:widowControl/>
        <w:numPr>
          <w:ilvl w:val="0"/>
          <w:numId w:val="4"/>
        </w:numPr>
        <w:spacing w:before="0" w:line="276" w:lineRule="auto"/>
        <w:ind w:right="360"/>
        <w:contextualSpacing/>
        <w:jc w:val="both"/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Functional testing after reported defect fixed and ver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ification of customer reported issues.</w:t>
      </w:r>
    </w:p>
    <w:p w:rsidR="002F2671" w:rsidRPr="00497E56" w:rsidRDefault="00955462">
      <w:pPr>
        <w:pStyle w:val="ListParagraph"/>
        <w:widowControl/>
        <w:numPr>
          <w:ilvl w:val="0"/>
          <w:numId w:val="4"/>
        </w:numPr>
        <w:spacing w:before="0" w:line="276" w:lineRule="auto"/>
        <w:ind w:right="360"/>
        <w:contextualSpacing/>
        <w:jc w:val="both"/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Sanity and regression testing of web services through manual testing. Tracking the status of existing functional defects and file a new defect by using JIRA.</w:t>
      </w:r>
    </w:p>
    <w:p w:rsidR="002F2671" w:rsidRPr="00497E56" w:rsidRDefault="00955462">
      <w:pPr>
        <w:pStyle w:val="ListParagraph"/>
        <w:widowControl/>
        <w:numPr>
          <w:ilvl w:val="0"/>
          <w:numId w:val="4"/>
        </w:numPr>
        <w:spacing w:before="0" w:line="276" w:lineRule="auto"/>
        <w:ind w:right="360"/>
        <w:contextualSpacing/>
        <w:jc w:val="both"/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Participating in daily stand-up meetings, sprint planning m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eetings and retrospective meetings.</w:t>
      </w:r>
    </w:p>
    <w:p w:rsidR="002F2671" w:rsidRPr="00497E56" w:rsidRDefault="00955462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"/>
        <w:ind w:right="1457"/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Worked with Leads, Contacts, Campaigns, Accounts, Opportunities &amp; Report entities in Sales Cloud application.</w:t>
      </w:r>
    </w:p>
    <w:p w:rsidR="002F2671" w:rsidRPr="00497E56" w:rsidRDefault="00955462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0"/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Involved in data migration by using Apex Data loader.</w:t>
      </w:r>
    </w:p>
    <w:p w:rsidR="002F2671" w:rsidRPr="00497E56" w:rsidRDefault="00955462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35" w:line="276" w:lineRule="auto"/>
        <w:ind w:right="997"/>
        <w:rPr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Involved managing user and security settings using Org w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ide default, roles</w:t>
      </w:r>
      <w:r w:rsidRPr="00497E56">
        <w:rPr>
          <w:color w:val="365F91" w:themeColor="accent1" w:themeShade="BF"/>
          <w:sz w:val="24"/>
          <w:szCs w:val="24"/>
        </w:rPr>
        <w:t xml:space="preserve">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and profiles and sharing rules.</w:t>
      </w:r>
    </w:p>
    <w:p w:rsidR="002F2671" w:rsidRPr="00497E56" w:rsidRDefault="002F2671">
      <w:pPr>
        <w:pStyle w:val="ListParagraph"/>
        <w:tabs>
          <w:tab w:val="left" w:pos="940"/>
          <w:tab w:val="left" w:pos="941"/>
        </w:tabs>
        <w:spacing w:before="35" w:line="276" w:lineRule="auto"/>
        <w:ind w:left="360" w:right="997" w:firstLine="0"/>
        <w:rPr>
          <w:color w:val="365F91" w:themeColor="accent1" w:themeShade="BF"/>
          <w:sz w:val="24"/>
          <w:szCs w:val="24"/>
        </w:rPr>
      </w:pPr>
    </w:p>
    <w:tbl>
      <w:tblPr>
        <w:tblStyle w:val="TableGrid"/>
        <w:tblW w:w="10065" w:type="dxa"/>
        <w:tblInd w:w="108" w:type="dxa"/>
        <w:tblLayout w:type="fixed"/>
        <w:tblLook w:val="04A0"/>
      </w:tblPr>
      <w:tblGrid>
        <w:gridCol w:w="2694"/>
        <w:gridCol w:w="7371"/>
      </w:tblGrid>
      <w:tr w:rsidR="002F2671" w:rsidRPr="00497E56">
        <w:tc>
          <w:tcPr>
            <w:tcW w:w="2694" w:type="dxa"/>
          </w:tcPr>
          <w:p w:rsidR="002F2671" w:rsidRPr="00497E56" w:rsidRDefault="00955462">
            <w:pPr>
              <w:pStyle w:val="ListParagraph"/>
              <w:tabs>
                <w:tab w:val="left" w:pos="940"/>
                <w:tab w:val="left" w:pos="941"/>
              </w:tabs>
              <w:spacing w:before="35" w:line="276" w:lineRule="auto"/>
              <w:ind w:left="0" w:right="997" w:firstLine="0"/>
              <w:rPr>
                <w:rFonts w:eastAsiaTheme="minorEastAsia"/>
                <w:color w:val="365F91" w:themeColor="accent1" w:themeShade="BF"/>
                <w:sz w:val="24"/>
                <w:szCs w:val="24"/>
              </w:rPr>
            </w:pPr>
            <w:r w:rsidRPr="00497E56">
              <w:rPr>
                <w:rFonts w:eastAsiaTheme="minorEastAsia"/>
                <w:color w:val="365F91" w:themeColor="accent1" w:themeShade="BF"/>
                <w:sz w:val="24"/>
                <w:szCs w:val="24"/>
              </w:rPr>
              <w:t>Project#2</w:t>
            </w:r>
          </w:p>
        </w:tc>
        <w:tc>
          <w:tcPr>
            <w:tcW w:w="7371" w:type="dxa"/>
          </w:tcPr>
          <w:p w:rsidR="002F2671" w:rsidRPr="00497E56" w:rsidRDefault="00955462">
            <w:pPr>
              <w:tabs>
                <w:tab w:val="left" w:pos="940"/>
                <w:tab w:val="left" w:pos="941"/>
              </w:tabs>
              <w:spacing w:before="35" w:after="0"/>
              <w:ind w:right="997"/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</w:pPr>
            <w:r w:rsidRPr="00497E56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Customers Health Management System</w:t>
            </w:r>
          </w:p>
        </w:tc>
      </w:tr>
      <w:tr w:rsidR="002F2671" w:rsidRPr="00497E56">
        <w:tc>
          <w:tcPr>
            <w:tcW w:w="2694" w:type="dxa"/>
          </w:tcPr>
          <w:p w:rsidR="002F2671" w:rsidRPr="00497E56" w:rsidRDefault="00955462">
            <w:pPr>
              <w:pStyle w:val="ListParagraph"/>
              <w:tabs>
                <w:tab w:val="left" w:pos="940"/>
                <w:tab w:val="left" w:pos="941"/>
              </w:tabs>
              <w:spacing w:before="35" w:line="276" w:lineRule="auto"/>
              <w:ind w:left="0" w:right="997" w:firstLine="0"/>
              <w:rPr>
                <w:rFonts w:eastAsiaTheme="minorEastAsia"/>
                <w:color w:val="365F91" w:themeColor="accent1" w:themeShade="BF"/>
                <w:sz w:val="24"/>
                <w:szCs w:val="24"/>
              </w:rPr>
            </w:pPr>
            <w:r w:rsidRPr="00497E56">
              <w:rPr>
                <w:rFonts w:eastAsiaTheme="minorEastAsia"/>
                <w:color w:val="365F91" w:themeColor="accent1" w:themeShade="BF"/>
                <w:sz w:val="24"/>
                <w:szCs w:val="24"/>
              </w:rPr>
              <w:t>Client</w:t>
            </w:r>
          </w:p>
        </w:tc>
        <w:tc>
          <w:tcPr>
            <w:tcW w:w="7371" w:type="dxa"/>
          </w:tcPr>
          <w:p w:rsidR="002F2671" w:rsidRPr="00497E56" w:rsidRDefault="00955462">
            <w:pPr>
              <w:snapToGrid w:val="0"/>
              <w:spacing w:before="20" w:after="20" w:line="240" w:lineRule="auto"/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</w:pPr>
            <w:r w:rsidRPr="00497E56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Community Health Centre, USA</w:t>
            </w:r>
          </w:p>
        </w:tc>
      </w:tr>
      <w:tr w:rsidR="002F2671" w:rsidRPr="00497E56">
        <w:tc>
          <w:tcPr>
            <w:tcW w:w="2694" w:type="dxa"/>
          </w:tcPr>
          <w:p w:rsidR="002F2671" w:rsidRPr="00497E56" w:rsidRDefault="00955462">
            <w:pPr>
              <w:pStyle w:val="ListParagraph"/>
              <w:tabs>
                <w:tab w:val="left" w:pos="940"/>
                <w:tab w:val="left" w:pos="941"/>
              </w:tabs>
              <w:spacing w:before="35" w:line="276" w:lineRule="auto"/>
              <w:ind w:left="0" w:right="997" w:firstLine="0"/>
              <w:rPr>
                <w:rFonts w:eastAsiaTheme="minorEastAsia"/>
                <w:color w:val="365F91" w:themeColor="accent1" w:themeShade="BF"/>
                <w:sz w:val="24"/>
                <w:szCs w:val="24"/>
              </w:rPr>
            </w:pPr>
            <w:r w:rsidRPr="00497E56">
              <w:rPr>
                <w:rFonts w:eastAsiaTheme="minorEastAsia"/>
                <w:color w:val="365F91" w:themeColor="accent1" w:themeShade="BF"/>
                <w:sz w:val="24"/>
                <w:szCs w:val="24"/>
              </w:rPr>
              <w:t>Role</w:t>
            </w:r>
          </w:p>
        </w:tc>
        <w:tc>
          <w:tcPr>
            <w:tcW w:w="7371" w:type="dxa"/>
          </w:tcPr>
          <w:p w:rsidR="002F2671" w:rsidRPr="00497E56" w:rsidRDefault="00955462">
            <w:pPr>
              <w:pStyle w:val="ListParagraph"/>
              <w:tabs>
                <w:tab w:val="left" w:pos="940"/>
                <w:tab w:val="left" w:pos="941"/>
              </w:tabs>
              <w:spacing w:before="35" w:line="276" w:lineRule="auto"/>
              <w:ind w:left="0" w:right="997" w:firstLine="0"/>
              <w:rPr>
                <w:rFonts w:eastAsiaTheme="minorEastAsia"/>
                <w:color w:val="365F91" w:themeColor="accent1" w:themeShade="BF"/>
                <w:sz w:val="24"/>
                <w:szCs w:val="24"/>
              </w:rPr>
            </w:pPr>
            <w:r w:rsidRPr="00497E56">
              <w:rPr>
                <w:rFonts w:eastAsiaTheme="minorEastAsia"/>
                <w:color w:val="365F91" w:themeColor="accent1" w:themeShade="BF"/>
                <w:sz w:val="24"/>
                <w:szCs w:val="24"/>
              </w:rPr>
              <w:t>Test Engineer</w:t>
            </w:r>
          </w:p>
        </w:tc>
      </w:tr>
      <w:tr w:rsidR="002F2671" w:rsidRPr="00497E56">
        <w:tc>
          <w:tcPr>
            <w:tcW w:w="2694" w:type="dxa"/>
          </w:tcPr>
          <w:p w:rsidR="002F2671" w:rsidRPr="00497E56" w:rsidRDefault="00955462">
            <w:pPr>
              <w:pStyle w:val="ListParagraph"/>
              <w:tabs>
                <w:tab w:val="left" w:pos="940"/>
                <w:tab w:val="left" w:pos="941"/>
              </w:tabs>
              <w:spacing w:before="35" w:line="276" w:lineRule="auto"/>
              <w:ind w:left="0" w:right="997" w:firstLine="0"/>
              <w:rPr>
                <w:rFonts w:eastAsiaTheme="minorEastAsia"/>
                <w:color w:val="365F91" w:themeColor="accent1" w:themeShade="BF"/>
                <w:sz w:val="24"/>
                <w:szCs w:val="24"/>
              </w:rPr>
            </w:pPr>
            <w:r w:rsidRPr="00497E56">
              <w:rPr>
                <w:rFonts w:eastAsiaTheme="minorEastAsia"/>
                <w:color w:val="365F91" w:themeColor="accent1" w:themeShade="BF"/>
                <w:sz w:val="24"/>
                <w:szCs w:val="24"/>
              </w:rPr>
              <w:t>Environment</w:t>
            </w:r>
          </w:p>
        </w:tc>
        <w:tc>
          <w:tcPr>
            <w:tcW w:w="7371" w:type="dxa"/>
          </w:tcPr>
          <w:p w:rsidR="002F2671" w:rsidRPr="00497E56" w:rsidRDefault="00955462">
            <w:pPr>
              <w:snapToGrid w:val="0"/>
              <w:spacing w:before="20" w:after="20"/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</w:pPr>
            <w:r w:rsidRPr="00497E56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VB.Net, ASP.Net, SQL Lite, C#, WPF,WCF,SQL Server</w:t>
            </w:r>
          </w:p>
        </w:tc>
      </w:tr>
    </w:tbl>
    <w:p w:rsidR="002F2671" w:rsidRPr="00497E56" w:rsidRDefault="002F26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  <w:b/>
          <w:color w:val="365F91" w:themeColor="accent1" w:themeShade="BF"/>
          <w:sz w:val="24"/>
          <w:szCs w:val="24"/>
        </w:rPr>
      </w:pPr>
    </w:p>
    <w:p w:rsidR="002F2671" w:rsidRPr="00497E56" w:rsidRDefault="00955462">
      <w:pPr>
        <w:widowControl w:val="0"/>
        <w:jc w:val="both"/>
        <w:rPr>
          <w:rFonts w:ascii="Arial" w:hAnsi="Arial" w:cs="Arial"/>
          <w:color w:val="365F91" w:themeColor="accent1" w:themeShade="BF"/>
          <w:sz w:val="24"/>
          <w:szCs w:val="24"/>
          <w:u w:val="single"/>
        </w:rPr>
      </w:pPr>
      <w:r w:rsidRPr="00497E56">
        <w:rPr>
          <w:rFonts w:ascii="Arial" w:hAnsi="Arial" w:cs="Arial"/>
          <w:color w:val="365F91" w:themeColor="accent1" w:themeShade="BF"/>
          <w:sz w:val="24"/>
          <w:szCs w:val="24"/>
          <w:u w:val="single"/>
        </w:rPr>
        <w:t>Description</w:t>
      </w:r>
      <w:r w:rsidRPr="00497E56">
        <w:rPr>
          <w:rFonts w:ascii="Arial" w:hAnsi="Arial" w:cs="Arial"/>
          <w:color w:val="365F91" w:themeColor="accent1" w:themeShade="BF"/>
          <w:sz w:val="24"/>
          <w:szCs w:val="24"/>
          <w:u w:val="single"/>
        </w:rPr>
        <w:t>:</w:t>
      </w:r>
    </w:p>
    <w:p w:rsidR="002F2671" w:rsidRPr="00497E56" w:rsidRDefault="00955462">
      <w:pPr>
        <w:jc w:val="both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497E56">
        <w:rPr>
          <w:rFonts w:ascii="Arial" w:hAnsi="Arial" w:cs="Arial"/>
          <w:color w:val="365F91" w:themeColor="accent1" w:themeShade="BF"/>
          <w:sz w:val="24"/>
          <w:szCs w:val="24"/>
        </w:rPr>
        <w:t xml:space="preserve">The aim of this project </w:t>
      </w:r>
      <w:r w:rsidRPr="00497E56">
        <w:rPr>
          <w:rFonts w:ascii="Arial" w:hAnsi="Arial" w:cs="Arial"/>
          <w:color w:val="365F91" w:themeColor="accent1" w:themeShade="BF"/>
          <w:sz w:val="24"/>
          <w:szCs w:val="24"/>
        </w:rPr>
        <w:t xml:space="preserve">is to get Online Appointment with the Doctor. The patient has to </w:t>
      </w:r>
      <w:r w:rsidR="0029142F" w:rsidRPr="00497E56">
        <w:rPr>
          <w:rFonts w:ascii="Arial" w:hAnsi="Arial" w:cs="Arial"/>
          <w:color w:val="365F91" w:themeColor="accent1" w:themeShade="BF"/>
          <w:sz w:val="24"/>
          <w:szCs w:val="24"/>
        </w:rPr>
        <w:t>fill their</w:t>
      </w:r>
      <w:r w:rsidRPr="00497E56">
        <w:rPr>
          <w:rFonts w:ascii="Arial" w:hAnsi="Arial" w:cs="Arial"/>
          <w:color w:val="365F91" w:themeColor="accent1" w:themeShade="BF"/>
          <w:sz w:val="24"/>
          <w:szCs w:val="24"/>
        </w:rPr>
        <w:t xml:space="preserve"> details and </w:t>
      </w:r>
      <w:r w:rsidR="0029142F" w:rsidRPr="00497E56">
        <w:rPr>
          <w:rFonts w:ascii="Arial" w:hAnsi="Arial" w:cs="Arial"/>
          <w:color w:val="365F91" w:themeColor="accent1" w:themeShade="BF"/>
          <w:sz w:val="24"/>
          <w:szCs w:val="24"/>
        </w:rPr>
        <w:t>complete his</w:t>
      </w:r>
      <w:r w:rsidRPr="00497E56">
        <w:rPr>
          <w:rFonts w:ascii="Arial" w:hAnsi="Arial" w:cs="Arial"/>
          <w:color w:val="365F91" w:themeColor="accent1" w:themeShade="BF"/>
          <w:sz w:val="24"/>
          <w:szCs w:val="24"/>
        </w:rPr>
        <w:t xml:space="preserve">/her registration with Hospital. The Branch </w:t>
      </w:r>
      <w:r w:rsidR="00AD70A4" w:rsidRPr="00497E56">
        <w:rPr>
          <w:rFonts w:ascii="Arial" w:hAnsi="Arial" w:cs="Arial"/>
          <w:color w:val="365F91" w:themeColor="accent1" w:themeShade="BF"/>
          <w:sz w:val="24"/>
          <w:szCs w:val="24"/>
        </w:rPr>
        <w:t>user accepts or declines</w:t>
      </w:r>
      <w:r w:rsidRPr="00497E56">
        <w:rPr>
          <w:rFonts w:ascii="Arial" w:hAnsi="Arial" w:cs="Arial"/>
          <w:color w:val="365F91" w:themeColor="accent1" w:themeShade="BF"/>
          <w:sz w:val="24"/>
          <w:szCs w:val="24"/>
        </w:rPr>
        <w:t xml:space="preserve"> their </w:t>
      </w:r>
      <w:r w:rsidR="006B23BD" w:rsidRPr="00497E56">
        <w:rPr>
          <w:rFonts w:ascii="Arial" w:hAnsi="Arial" w:cs="Arial"/>
          <w:color w:val="365F91" w:themeColor="accent1" w:themeShade="BF"/>
          <w:sz w:val="24"/>
          <w:szCs w:val="24"/>
        </w:rPr>
        <w:t xml:space="preserve">appointment. </w:t>
      </w:r>
      <w:r w:rsidRPr="00497E56">
        <w:rPr>
          <w:rFonts w:ascii="Arial" w:hAnsi="Arial" w:cs="Arial"/>
          <w:color w:val="365F91" w:themeColor="accent1" w:themeShade="BF"/>
          <w:sz w:val="24"/>
          <w:szCs w:val="24"/>
        </w:rPr>
        <w:t xml:space="preserve">In this project we have multiple standard objects and custom </w:t>
      </w:r>
      <w:r w:rsidR="0029142F" w:rsidRPr="00497E56">
        <w:rPr>
          <w:rFonts w:ascii="Arial" w:hAnsi="Arial" w:cs="Arial"/>
          <w:color w:val="365F91" w:themeColor="accent1" w:themeShade="BF"/>
          <w:sz w:val="24"/>
          <w:szCs w:val="24"/>
        </w:rPr>
        <w:t>objects;</w:t>
      </w:r>
      <w:r w:rsidRPr="00497E56">
        <w:rPr>
          <w:rFonts w:ascii="Arial" w:hAnsi="Arial" w:cs="Arial"/>
          <w:color w:val="365F91" w:themeColor="accent1" w:themeShade="BF"/>
          <w:sz w:val="24"/>
          <w:szCs w:val="24"/>
        </w:rPr>
        <w:t xml:space="preserve"> mainly we focus on objects like Accounts, Cases, Relations, </w:t>
      </w:r>
      <w:r w:rsidR="006B23BD" w:rsidRPr="00497E56">
        <w:rPr>
          <w:rFonts w:ascii="Arial" w:hAnsi="Arial" w:cs="Arial"/>
          <w:color w:val="365F91" w:themeColor="accent1" w:themeShade="BF"/>
          <w:sz w:val="24"/>
          <w:szCs w:val="24"/>
        </w:rPr>
        <w:t>and Reports</w:t>
      </w:r>
      <w:r w:rsidRPr="00497E56">
        <w:rPr>
          <w:rFonts w:ascii="Arial" w:hAnsi="Arial" w:cs="Arial"/>
          <w:color w:val="365F91" w:themeColor="accent1" w:themeShade="BF"/>
          <w:sz w:val="24"/>
          <w:szCs w:val="24"/>
        </w:rPr>
        <w:t xml:space="preserve">. </w:t>
      </w:r>
      <w:r w:rsidRPr="00497E56">
        <w:rPr>
          <w:rFonts w:ascii="Arial" w:hAnsi="Arial" w:cs="Arial"/>
          <w:color w:val="365F91" w:themeColor="accent1" w:themeShade="BF"/>
          <w:sz w:val="24"/>
          <w:szCs w:val="24"/>
        </w:rPr>
        <w:t>The Reports are generated based on the type of these cases.</w:t>
      </w:r>
    </w:p>
    <w:p w:rsidR="002F2671" w:rsidRPr="00497E56" w:rsidRDefault="00955462">
      <w:pPr>
        <w:jc w:val="both"/>
        <w:rPr>
          <w:rFonts w:ascii="Arial" w:hAnsi="Arial" w:cs="Arial"/>
          <w:color w:val="365F91" w:themeColor="accent1" w:themeShade="BF"/>
          <w:sz w:val="24"/>
          <w:szCs w:val="24"/>
          <w:u w:val="single"/>
        </w:rPr>
      </w:pPr>
      <w:r w:rsidRPr="00497E56">
        <w:rPr>
          <w:rFonts w:ascii="Arial" w:hAnsi="Arial" w:cs="Arial"/>
          <w:color w:val="365F91" w:themeColor="accent1" w:themeShade="BF"/>
          <w:sz w:val="24"/>
          <w:szCs w:val="24"/>
          <w:u w:val="single"/>
        </w:rPr>
        <w:t xml:space="preserve">Responsibilities: </w:t>
      </w:r>
    </w:p>
    <w:p w:rsidR="002F2671" w:rsidRPr="00497E56" w:rsidRDefault="00955462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To analyze and understand the new requirement Specifications.</w:t>
      </w:r>
    </w:p>
    <w:p w:rsidR="002F2671" w:rsidRPr="00497E56" w:rsidRDefault="00955462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Involve in preparation and execution of 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>test cases manually</w:t>
      </w:r>
    </w:p>
    <w:p w:rsidR="002F2671" w:rsidRPr="00497E56" w:rsidRDefault="00955462">
      <w:pPr>
        <w:pStyle w:val="ListParagraph"/>
        <w:widowControl/>
        <w:numPr>
          <w:ilvl w:val="0"/>
          <w:numId w:val="4"/>
        </w:numPr>
        <w:suppressAutoHyphens/>
        <w:spacing w:before="0" w:line="276" w:lineRule="auto"/>
        <w:ind w:right="360"/>
        <w:contextualSpacing/>
        <w:jc w:val="both"/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Executing the tests and preparing reports for the same</w:t>
      </w:r>
    </w:p>
    <w:p w:rsidR="002F2671" w:rsidRPr="00497E56" w:rsidRDefault="00955462">
      <w:pPr>
        <w:pStyle w:val="ListParagraph"/>
        <w:widowControl/>
        <w:numPr>
          <w:ilvl w:val="0"/>
          <w:numId w:val="4"/>
        </w:numPr>
        <w:spacing w:before="0" w:line="276" w:lineRule="auto"/>
        <w:ind w:right="360"/>
        <w:contextualSpacing/>
        <w:jc w:val="both"/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lastRenderedPageBreak/>
        <w:t>Reporting defects, defining severity and priority for each defect.</w:t>
      </w:r>
    </w:p>
    <w:p w:rsidR="002F2671" w:rsidRPr="00497E56" w:rsidRDefault="00955462">
      <w:pPr>
        <w:pStyle w:val="ListParagraph"/>
        <w:widowControl/>
        <w:numPr>
          <w:ilvl w:val="0"/>
          <w:numId w:val="4"/>
        </w:numPr>
        <w:spacing w:before="0" w:line="276" w:lineRule="auto"/>
        <w:ind w:right="360"/>
        <w:contextualSpacing/>
        <w:jc w:val="both"/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Carry out regression testing every time when changes are made to the code to fix defects.</w:t>
      </w:r>
    </w:p>
    <w:p w:rsidR="002F2671" w:rsidRPr="00497E56" w:rsidRDefault="00955462">
      <w:pPr>
        <w:pStyle w:val="ListParagraph"/>
        <w:widowControl/>
        <w:numPr>
          <w:ilvl w:val="0"/>
          <w:numId w:val="4"/>
        </w:numPr>
        <w:spacing w:before="0" w:line="276" w:lineRule="auto"/>
        <w:ind w:right="360"/>
        <w:contextualSpacing/>
        <w:jc w:val="both"/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Functional testing after</w:t>
      </w:r>
      <w:r w:rsidRPr="00497E56">
        <w:rPr>
          <w:rFonts w:eastAsiaTheme="minorEastAsia"/>
          <w:color w:val="365F91" w:themeColor="accent1" w:themeShade="BF"/>
          <w:sz w:val="24"/>
          <w:szCs w:val="24"/>
        </w:rPr>
        <w:t xml:space="preserve"> reported defect fixed and verification of customer reported issues.</w:t>
      </w:r>
    </w:p>
    <w:p w:rsidR="002F2671" w:rsidRPr="00497E56" w:rsidRDefault="00955462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Coordinating with developers in resolving issues</w:t>
      </w:r>
    </w:p>
    <w:p w:rsidR="002F2671" w:rsidRPr="00497E56" w:rsidRDefault="00955462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rPr>
          <w:rFonts w:eastAsiaTheme="minorEastAsia"/>
          <w:color w:val="365F91" w:themeColor="accent1" w:themeShade="BF"/>
          <w:sz w:val="24"/>
          <w:szCs w:val="24"/>
        </w:rPr>
      </w:pPr>
      <w:r w:rsidRPr="00497E56">
        <w:rPr>
          <w:rFonts w:eastAsiaTheme="minorEastAsia"/>
          <w:color w:val="365F91" w:themeColor="accent1" w:themeShade="BF"/>
          <w:sz w:val="24"/>
          <w:szCs w:val="24"/>
        </w:rPr>
        <w:t>Participating in daily stand-up meetings, sprint planning meetings and retrospective meetings.</w:t>
      </w:r>
    </w:p>
    <w:p w:rsidR="002F2671" w:rsidRPr="00497E56" w:rsidRDefault="002F2671">
      <w:pPr>
        <w:rPr>
          <w:rFonts w:ascii="Arial" w:hAnsi="Arial" w:cs="Arial"/>
          <w:color w:val="365F91" w:themeColor="accent1" w:themeShade="BF"/>
          <w:sz w:val="24"/>
          <w:szCs w:val="24"/>
        </w:rPr>
      </w:pPr>
    </w:p>
    <w:sectPr w:rsidR="002F2671" w:rsidRPr="00497E56" w:rsidSect="002F26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462" w:rsidRDefault="00955462">
      <w:pPr>
        <w:spacing w:line="240" w:lineRule="auto"/>
      </w:pPr>
      <w:r>
        <w:separator/>
      </w:r>
    </w:p>
  </w:endnote>
  <w:endnote w:type="continuationSeparator" w:id="1">
    <w:p w:rsidR="00955462" w:rsidRDefault="009554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462" w:rsidRDefault="00955462">
      <w:pPr>
        <w:spacing w:after="0"/>
      </w:pPr>
      <w:r>
        <w:separator/>
      </w:r>
    </w:p>
  </w:footnote>
  <w:footnote w:type="continuationSeparator" w:id="1">
    <w:p w:rsidR="00955462" w:rsidRDefault="0095546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10F3D"/>
    <w:multiLevelType w:val="multilevel"/>
    <w:tmpl w:val="0CB10F3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10949"/>
    <w:multiLevelType w:val="multilevel"/>
    <w:tmpl w:val="2701094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236FE"/>
    <w:multiLevelType w:val="multilevel"/>
    <w:tmpl w:val="67D236F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71DB2583"/>
    <w:multiLevelType w:val="multilevel"/>
    <w:tmpl w:val="71DB2583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44052"/>
    <w:rsid w:val="000119B1"/>
    <w:rsid w:val="000151FB"/>
    <w:rsid w:val="00045723"/>
    <w:rsid w:val="00060FEC"/>
    <w:rsid w:val="001011F0"/>
    <w:rsid w:val="00114803"/>
    <w:rsid w:val="00115F5F"/>
    <w:rsid w:val="00125FF3"/>
    <w:rsid w:val="00137F63"/>
    <w:rsid w:val="00144052"/>
    <w:rsid w:val="00165E6D"/>
    <w:rsid w:val="00167C7D"/>
    <w:rsid w:val="001C2D9C"/>
    <w:rsid w:val="001C6537"/>
    <w:rsid w:val="001D1B5A"/>
    <w:rsid w:val="001D5E55"/>
    <w:rsid w:val="001F67FD"/>
    <w:rsid w:val="002175CE"/>
    <w:rsid w:val="00252FB0"/>
    <w:rsid w:val="00263E94"/>
    <w:rsid w:val="00266DA0"/>
    <w:rsid w:val="0029142F"/>
    <w:rsid w:val="002F2671"/>
    <w:rsid w:val="003A410A"/>
    <w:rsid w:val="003C2D67"/>
    <w:rsid w:val="003C7041"/>
    <w:rsid w:val="003E1480"/>
    <w:rsid w:val="004155C3"/>
    <w:rsid w:val="00446D40"/>
    <w:rsid w:val="00497E56"/>
    <w:rsid w:val="004B665D"/>
    <w:rsid w:val="004B7A54"/>
    <w:rsid w:val="004C24BC"/>
    <w:rsid w:val="004E7A8A"/>
    <w:rsid w:val="00510FAE"/>
    <w:rsid w:val="00560DA4"/>
    <w:rsid w:val="00575A49"/>
    <w:rsid w:val="00597E72"/>
    <w:rsid w:val="00614E58"/>
    <w:rsid w:val="00633598"/>
    <w:rsid w:val="00636974"/>
    <w:rsid w:val="00661384"/>
    <w:rsid w:val="006B23BD"/>
    <w:rsid w:val="00715B81"/>
    <w:rsid w:val="00742C0F"/>
    <w:rsid w:val="007454D6"/>
    <w:rsid w:val="00767D48"/>
    <w:rsid w:val="007B2390"/>
    <w:rsid w:val="007C06E3"/>
    <w:rsid w:val="007D777B"/>
    <w:rsid w:val="007F0533"/>
    <w:rsid w:val="007F12D9"/>
    <w:rsid w:val="0080162C"/>
    <w:rsid w:val="00895361"/>
    <w:rsid w:val="008A1442"/>
    <w:rsid w:val="008A725C"/>
    <w:rsid w:val="00904BC3"/>
    <w:rsid w:val="00955462"/>
    <w:rsid w:val="00973B35"/>
    <w:rsid w:val="0099314C"/>
    <w:rsid w:val="00996791"/>
    <w:rsid w:val="00AA7587"/>
    <w:rsid w:val="00AD70A4"/>
    <w:rsid w:val="00AE0005"/>
    <w:rsid w:val="00B73078"/>
    <w:rsid w:val="00BA248E"/>
    <w:rsid w:val="00BB13F5"/>
    <w:rsid w:val="00BB3C0F"/>
    <w:rsid w:val="00BF0E22"/>
    <w:rsid w:val="00C5211B"/>
    <w:rsid w:val="00C7318D"/>
    <w:rsid w:val="00C9075F"/>
    <w:rsid w:val="00CA138D"/>
    <w:rsid w:val="00CA5CAD"/>
    <w:rsid w:val="00CA71A0"/>
    <w:rsid w:val="00CB7646"/>
    <w:rsid w:val="00CE048B"/>
    <w:rsid w:val="00CE0DAC"/>
    <w:rsid w:val="00CF3158"/>
    <w:rsid w:val="00D11A68"/>
    <w:rsid w:val="00D179EE"/>
    <w:rsid w:val="00D21864"/>
    <w:rsid w:val="00D63343"/>
    <w:rsid w:val="00DD7468"/>
    <w:rsid w:val="00DE7647"/>
    <w:rsid w:val="00E70116"/>
    <w:rsid w:val="00E8087C"/>
    <w:rsid w:val="00E82292"/>
    <w:rsid w:val="00E962BC"/>
    <w:rsid w:val="00EE4591"/>
    <w:rsid w:val="00F11450"/>
    <w:rsid w:val="00F42EDB"/>
    <w:rsid w:val="00F541F9"/>
    <w:rsid w:val="00F6134C"/>
    <w:rsid w:val="00F640C3"/>
    <w:rsid w:val="00FA0620"/>
    <w:rsid w:val="00FD34E6"/>
    <w:rsid w:val="18E7115E"/>
    <w:rsid w:val="198157F3"/>
    <w:rsid w:val="1A420699"/>
    <w:rsid w:val="2AE632C3"/>
    <w:rsid w:val="2C892158"/>
    <w:rsid w:val="2EDA313F"/>
    <w:rsid w:val="3C2B4FD9"/>
    <w:rsid w:val="52741CCC"/>
    <w:rsid w:val="68253E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uiPriority="0" w:unhideWhenUsed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671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2F2671"/>
    <w:pPr>
      <w:keepNext/>
      <w:pBdr>
        <w:bottom w:val="single" w:sz="12" w:space="1" w:color="auto"/>
      </w:pBdr>
      <w:shd w:val="clear" w:color="auto" w:fill="C0C0C0"/>
      <w:spacing w:after="0" w:line="240" w:lineRule="auto"/>
      <w:jc w:val="both"/>
      <w:outlineLvl w:val="6"/>
    </w:pPr>
    <w:rPr>
      <w:rFonts w:ascii="Times New Roman" w:eastAsia="Times New Roman" w:hAnsi="Times New Roman" w:cs="Mangal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F2671"/>
    <w:rPr>
      <w:i/>
      <w:iCs/>
    </w:rPr>
  </w:style>
  <w:style w:type="paragraph" w:styleId="Footer">
    <w:name w:val="footer"/>
    <w:basedOn w:val="Normal"/>
    <w:link w:val="FooterChar"/>
    <w:uiPriority w:val="99"/>
    <w:semiHidden/>
    <w:unhideWhenUsed/>
    <w:qFormat/>
    <w:rsid w:val="002F267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rsid w:val="002F2671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rsid w:val="002F2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2F26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qFormat/>
    <w:rsid w:val="002F2671"/>
    <w:rPr>
      <w:rFonts w:ascii="Times New Roman" w:eastAsia="Times New Roman" w:hAnsi="Times New Roman" w:cs="Mangal"/>
      <w:b/>
      <w:sz w:val="24"/>
      <w:szCs w:val="20"/>
      <w:shd w:val="clear" w:color="auto" w:fill="C0C0C0"/>
    </w:rPr>
  </w:style>
  <w:style w:type="paragraph" w:styleId="ListParagraph">
    <w:name w:val="List Paragraph"/>
    <w:basedOn w:val="Normal"/>
    <w:uiPriority w:val="34"/>
    <w:qFormat/>
    <w:rsid w:val="002F2671"/>
    <w:pPr>
      <w:widowControl w:val="0"/>
      <w:autoSpaceDE w:val="0"/>
      <w:autoSpaceDN w:val="0"/>
      <w:spacing w:before="115" w:after="0" w:line="240" w:lineRule="auto"/>
      <w:ind w:left="941" w:hanging="361"/>
    </w:pPr>
    <w:rPr>
      <w:rFonts w:ascii="Arial" w:eastAsia="Arial" w:hAnsi="Arial" w:cs="Ari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F2671"/>
  </w:style>
  <w:style w:type="character" w:customStyle="1" w:styleId="FooterChar">
    <w:name w:val="Footer Char"/>
    <w:basedOn w:val="DefaultParagraphFont"/>
    <w:link w:val="Footer"/>
    <w:uiPriority w:val="99"/>
    <w:semiHidden/>
    <w:rsid w:val="002F2671"/>
  </w:style>
  <w:style w:type="character" w:customStyle="1" w:styleId="HTMLPreformattedChar">
    <w:name w:val="HTML Preformatted Char"/>
    <w:basedOn w:val="DefaultParagraphFont"/>
    <w:link w:val="HTMLPreformatted"/>
    <w:qFormat/>
    <w:rsid w:val="002F2671"/>
    <w:rPr>
      <w:rFonts w:ascii="Courier New" w:eastAsia="Courier New" w:hAnsi="Courier New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0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rvitha.testi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59</cp:revision>
  <dcterms:created xsi:type="dcterms:W3CDTF">2022-07-21T09:15:00Z</dcterms:created>
  <dcterms:modified xsi:type="dcterms:W3CDTF">2022-07-31T02:42:00Z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A128F4F32EDF4950A02E08E244B79CF6</vt:lpwstr>
  </property>
</Properties>
</file>