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12+ years of IT experience, 3years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Project/Technical Architect and Lead, working on ETL Informatica, Python programming, Azure Data Factory, Azure Databricks and Data warehouse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ETL designing, Snowflake</w:t>
      </w:r>
      <w:r w:rsidDel="00000000" w:rsidR="00000000" w:rsidRPr="00000000">
        <w:rPr>
          <w:rFonts w:ascii="Arial" w:cs="Arial" w:eastAsia="Arial" w:hAnsi="Arial"/>
          <w:b w:val="1"/>
          <w:sz w:val="20"/>
          <w:szCs w:val="20"/>
          <w:rtl w:val="0"/>
        </w:rPr>
        <w:t xml:space="preserve">, IICS, Tableau, Oracle PLSQL,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SQL, Unix Shell scripting, migration, implementation, and leading technical team experience.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Development skills using ETL Informatica with Oracle and Teradata.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knowledge on oracle PLSQL, UNIX shell scripting, Bamboo, UC4.s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good exposure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Banking, Financial, Energy, Life Science and Insurance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domain Database query and UNIX scripting for OLTP and Data warehouse applications. In all phases of Software development life cycle including System Analysis, Design, Data Modeling, Implementation and Production Support to various applications in OLTP, Data Warehousing, and OLAP applications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worked with the client at client side, have the ability to build strong coordination with client and technical team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communication skills and the ability to make presentations to management, technical teams and customers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In-depth experience in Data Warehousing includes Star Schema Fact &amp; Dimension tables, Sources, Mappings, Targets and resolving any data inconsistencies across loads. Worked on different data sources ranging from flat files, Teradata, Oracle, MS SQL Server and legacy system FoxPro etc.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understanding of the principles of Data warehousing, Fact Tables, Dimension Tables, star and snowflake schema modeling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Analyst/ Data Profiling experience with strong Conceptual and Logical Data analysis and Data warehouse consultant skills, have experience in requirements gathering, creating data mapping documents, writing functional specifications, queries. Building data stage ETL jobs, writing complex procedures in ORACLE PL-SQL and having good hands-on experience in Oracle SQL tuning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Relational and Dimensional Data modeling for creating Logical and Physical Design of Database and ER Diagrams and DWH reverse engineering experience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extensively on forward and reverse engineering processes. Created DDL scripts, created naming convention files, co-coordinated with DBAs for performance tuning of SQL by reading explain plan, Tkprof giving appropriate hints and creating indexes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writing functional specifications, translating business requirements to technical specifications, created/maintained/modified database design document with detailed description of logical entities and physical tables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knowledge of waterfall methodologies of Software Development Life Cycle (SDLC)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analysis and design. Data warehouse development. Project planning and project management. Having rich experience in architecting, designing, developing, testing &amp; implementing the software applications for various industries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 strong Documentation skills and knowledge sharing among Team, conducted knowledge sharing sessions for different user groups, participated in requirement sessions to identify requirement feasibility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experience of the Database programming including schema and table design, stored procedures, Triggers, Functions Views, and Indexes, bulk collection, pipelined table functions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Knowledge of Oracle PL-SQL, Teradata, PERL, UC4, Autosys and UNIX job scheduling.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0"/>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numPr>
          <w:ilvl w:val="0"/>
          <w:numId w:val="3"/>
        </w:numPr>
        <w:ind w:left="720" w:hanging="360"/>
        <w:rPr>
          <w:sz w:val="20"/>
          <w:szCs w:val="20"/>
        </w:rPr>
      </w:pPr>
      <w:r w:rsidDel="00000000" w:rsidR="00000000" w:rsidRPr="00000000">
        <w:rPr>
          <w:rFonts w:ascii="Arial" w:cs="Arial" w:eastAsia="Arial" w:hAnsi="Arial"/>
          <w:sz w:val="20"/>
          <w:szCs w:val="20"/>
          <w:rtl w:val="0"/>
        </w:rPr>
        <w:t xml:space="preserve">Fast &amp; Self learner of the given environment and challenges presented</w:t>
      </w:r>
    </w:p>
    <w:p w:rsidR="00000000" w:rsidDel="00000000" w:rsidP="00000000" w:rsidRDefault="00000000" w:rsidRPr="00000000" w14:paraId="00000028">
      <w:pPr>
        <w:widowControl w:val="0"/>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Skills:</w:t>
      </w:r>
    </w:p>
    <w:p w:rsidR="00000000" w:rsidDel="00000000" w:rsidP="00000000" w:rsidRDefault="00000000" w:rsidRPr="00000000" w14:paraId="0000002A">
      <w:pPr>
        <w:ind w:left="3600" w:hanging="360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ind w:left="3600" w:hanging="360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warehouse Tools</w:t>
      </w:r>
      <w:r w:rsidDel="00000000" w:rsidR="00000000" w:rsidRPr="00000000">
        <w:rPr>
          <w:rFonts w:ascii="Arial" w:cs="Arial" w:eastAsia="Arial" w:hAnsi="Arial"/>
          <w:sz w:val="20"/>
          <w:szCs w:val="20"/>
          <w:rtl w:val="0"/>
        </w:rPr>
        <w:tab/>
        <w:t xml:space="preserve">Informatica, Oracle </w:t>
        <w:tab/>
        <w:t xml:space="preserve">10g, 11g, 12C, Azure Data Factory, Azure Databricks, Python, Cognos. </w:t>
      </w:r>
    </w:p>
    <w:p w:rsidR="00000000" w:rsidDel="00000000" w:rsidP="00000000" w:rsidRDefault="00000000" w:rsidRPr="00000000" w14:paraId="0000002C">
      <w:pPr>
        <w:ind w:left="3600" w:hanging="3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ind w:left="3600" w:hanging="3600"/>
        <w:rPr>
          <w:rFonts w:ascii="Arial" w:cs="Arial" w:eastAsia="Arial" w:hAnsi="Arial"/>
          <w:sz w:val="20"/>
          <w:szCs w:val="20"/>
        </w:rPr>
      </w:pPr>
      <w:r w:rsidDel="00000000" w:rsidR="00000000" w:rsidRPr="00000000">
        <w:rPr>
          <w:rFonts w:ascii="Arial" w:cs="Arial" w:eastAsia="Arial" w:hAnsi="Arial"/>
          <w:b w:val="1"/>
          <w:sz w:val="20"/>
          <w:szCs w:val="20"/>
          <w:rtl w:val="0"/>
        </w:rPr>
        <w:t xml:space="preserve">ETL</w:t>
      </w:r>
      <w:r w:rsidDel="00000000" w:rsidR="00000000" w:rsidRPr="00000000">
        <w:rPr>
          <w:rFonts w:ascii="Arial" w:cs="Arial" w:eastAsia="Arial" w:hAnsi="Arial"/>
          <w:sz w:val="20"/>
          <w:szCs w:val="20"/>
          <w:rtl w:val="0"/>
        </w:rPr>
        <w:tab/>
        <w:t xml:space="preserve">Designing staging schema, data extraction procedures, data profiling, Data Transformation (Consolidation, translation, Normalization, aggregation, deviation, standardization, business logic). Defined and Created source-to-target mappings. Error Detection on loading / exception process, Batch Processing Loading ETL tuning</w:t>
      </w:r>
    </w:p>
    <w:p w:rsidR="00000000" w:rsidDel="00000000" w:rsidP="00000000" w:rsidRDefault="00000000" w:rsidRPr="00000000" w14:paraId="0000002E">
      <w:pPr>
        <w:ind w:left="3600" w:hanging="3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0" w:right="0" w:hanging="360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Databases &amp; 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Oracle 9i/10g/11g, Toad, PL-SQL Developer, Oracle SQL Developer, AutoSys, Bamboo, UC4 Scheduler, Teradata </w:t>
      </w:r>
      <w:r w:rsidDel="00000000" w:rsidR="00000000" w:rsidRPr="00000000">
        <w:rPr>
          <w:rtl w:val="0"/>
        </w:rPr>
      </w:r>
    </w:p>
    <w:p w:rsidR="00000000" w:rsidDel="00000000" w:rsidP="00000000" w:rsidRDefault="00000000" w:rsidRPr="00000000" w14:paraId="00000030">
      <w:pPr>
        <w:ind w:left="3600" w:hanging="3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ind w:left="3600" w:hanging="3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ind w:left="3600" w:hanging="360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Programming Languages</w:t>
      </w:r>
      <w:r w:rsidDel="00000000" w:rsidR="00000000" w:rsidRPr="00000000">
        <w:rPr>
          <w:rFonts w:ascii="Arial" w:cs="Arial" w:eastAsia="Arial" w:hAnsi="Arial"/>
          <w:sz w:val="20"/>
          <w:szCs w:val="20"/>
          <w:rtl w:val="0"/>
        </w:rPr>
        <w:tab/>
        <w:t xml:space="preserve">Extensive knowledge in PL-SQL, SQL, UNIX, Shell Scripting, python programming and scripting</w:t>
      </w:r>
    </w:p>
    <w:p w:rsidR="00000000" w:rsidDel="00000000" w:rsidP="00000000" w:rsidRDefault="00000000" w:rsidRPr="00000000" w14:paraId="00000033">
      <w:pPr>
        <w:ind w:left="3600" w:hanging="3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ind w:left="3600" w:hanging="360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Operating Systems</w:t>
      </w:r>
      <w:r w:rsidDel="00000000" w:rsidR="00000000" w:rsidRPr="00000000">
        <w:rPr>
          <w:rFonts w:ascii="Arial" w:cs="Arial" w:eastAsia="Arial" w:hAnsi="Arial"/>
          <w:sz w:val="20"/>
          <w:szCs w:val="20"/>
          <w:rtl w:val="0"/>
        </w:rPr>
        <w:tab/>
        <w:t xml:space="preserve">Windows, Sun Solaris and UNIX</w:t>
      </w:r>
    </w:p>
    <w:p w:rsidR="00000000" w:rsidDel="00000000" w:rsidP="00000000" w:rsidRDefault="00000000" w:rsidRPr="00000000" w14:paraId="00000035">
      <w:pPr>
        <w:ind w:left="3600" w:hanging="360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6">
      <w:pPr>
        <w:ind w:left="3600" w:hanging="360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ind w:left="3600" w:hanging="360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Tools</w:t>
      </w:r>
      <w:r w:rsidDel="00000000" w:rsidR="00000000" w:rsidRPr="00000000">
        <w:rPr>
          <w:rFonts w:ascii="Arial" w:cs="Arial" w:eastAsia="Arial" w:hAnsi="Arial"/>
          <w:sz w:val="20"/>
          <w:szCs w:val="20"/>
          <w:rtl w:val="0"/>
        </w:rPr>
        <w:tab/>
        <w:t xml:space="preserve">OWB ETL tool, Oracle Data Integrator Data Modeler, C, C++, VB6, Java, VB.net, Shell Script, cloud Amazon AWS, SQL*Plus, Informatica power center 8.x, Putty, WinSCP, TERADATA SQL assistant, TOAD 9.6, SQL developer</w:t>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Professional Profile</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Synechron India Pvt Ltd, Pune</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 xml:space="preserve">                   Associate Specialist -Technology</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July 2021 to Till Date</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tab/>
        <w:tab/>
        <w:t xml:space="preserve">      UK Based</w:t>
        <w:tab/>
      </w:r>
    </w:p>
    <w:p w:rsidR="00000000" w:rsidDel="00000000" w:rsidP="00000000" w:rsidRDefault="00000000" w:rsidRPr="00000000" w14:paraId="0000003F">
      <w:pPr>
        <w:ind w:left="2160" w:hanging="21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Fonts w:ascii="Arial" w:cs="Arial" w:eastAsia="Arial" w:hAnsi="Arial"/>
          <w:sz w:val="20"/>
          <w:szCs w:val="20"/>
          <w:rtl w:val="0"/>
        </w:rPr>
        <w:tab/>
        <w:t xml:space="preserve">Oracle 12c, Python, Informatica, Azure Data Factory, Azure Databricks, Bamboo, Bitbucket, Shell scripting</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w:t>
      </w:r>
      <w:r w:rsidDel="00000000" w:rsidR="00000000" w:rsidRPr="00000000">
        <w:rPr>
          <w:rFonts w:ascii="Arial" w:cs="Arial" w:eastAsia="Arial" w:hAnsi="Arial"/>
          <w:sz w:val="20"/>
          <w:szCs w:val="20"/>
          <w:rtl w:val="0"/>
        </w:rPr>
        <w:t xml:space="preserve"> Size</w:t>
      </w:r>
      <w:r w:rsidDel="00000000" w:rsidR="00000000" w:rsidRPr="00000000">
        <w:rPr>
          <w:rFonts w:ascii="Arial" w:cs="Arial" w:eastAsia="Arial" w:hAnsi="Arial"/>
          <w:b w:val="1"/>
          <w:sz w:val="20"/>
          <w:szCs w:val="20"/>
          <w:rtl w:val="0"/>
        </w:rPr>
        <w:tab/>
        <w:t xml:space="preserve">   </w:t>
        <w:tab/>
        <w:t xml:space="preserve">      </w:t>
      </w:r>
      <w:r w:rsidDel="00000000" w:rsidR="00000000" w:rsidRPr="00000000">
        <w:rPr>
          <w:rFonts w:ascii="Arial" w:cs="Arial" w:eastAsia="Arial" w:hAnsi="Arial"/>
          <w:sz w:val="20"/>
          <w:szCs w:val="20"/>
          <w:rtl w:val="0"/>
        </w:rPr>
        <w:t xml:space="preserve">6</w:t>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an insurance-based company. It is dealing with specialty insurance, reinsurance, and investment operations around the world. The objective is to integrate source data for data quality dashboard designing and publish the reports for business user.</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as Solution Architect and Technical consultant for ETL scenario configuration, integration Development activity. Defining and creating a technical documentation and gap analysis.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Customization and integration of ETL scenario and risk factors as per the business requirement involvement and solution system design activity with customer.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data quality for ETL Informatica Development activity. Define and create the new system ETL Mapping for migrating data attribute mapping documentation for data profile.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ETL Specification, Technical and Functional Validation and Testing and Integration Strategies to support ETL Daily mapping monitor and new enhancement changes in ETL system</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documentation and report testing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of the new requirements and make the impact analysis of the new changes and designing the HLD and LLD for the new changes in the system</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client meetings for requirement changes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test cases, performing unit &amp; integration testing</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Migration Document and Source code version control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Code review, Integration testing and continues release.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Coaction, Pune.</w:t>
      </w:r>
    </w:p>
    <w:p w:rsidR="00000000" w:rsidDel="00000000" w:rsidP="00000000" w:rsidRDefault="00000000" w:rsidRPr="00000000" w14:paraId="000000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 xml:space="preserve">                   Implementation Lead </w:t>
      </w:r>
      <w:r w:rsidDel="00000000" w:rsidR="00000000" w:rsidRPr="00000000">
        <w:rPr>
          <w:rtl w:val="0"/>
        </w:rPr>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Sept 2020 to June 2021</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tab/>
        <w:tab/>
        <w:t xml:space="preserve">      US Based</w:t>
        <w:tab/>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Fonts w:ascii="Arial" w:cs="Arial" w:eastAsia="Arial" w:hAnsi="Arial"/>
          <w:sz w:val="20"/>
          <w:szCs w:val="20"/>
          <w:rtl w:val="0"/>
        </w:rPr>
        <w:tab/>
        <w:t xml:space="preserve"> </w:t>
        <w:tab/>
        <w:t xml:space="preserve">      Oracle 12c, Python, Informatica, Bamboo, Bitbucket, Shell scripting</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w:t>
      </w:r>
      <w:r w:rsidDel="00000000" w:rsidR="00000000" w:rsidRPr="00000000">
        <w:rPr>
          <w:rFonts w:ascii="Arial" w:cs="Arial" w:eastAsia="Arial" w:hAnsi="Arial"/>
          <w:sz w:val="20"/>
          <w:szCs w:val="20"/>
          <w:rtl w:val="0"/>
        </w:rPr>
        <w:t xml:space="preserve"> Size</w:t>
      </w:r>
      <w:r w:rsidDel="00000000" w:rsidR="00000000" w:rsidRPr="00000000">
        <w:rPr>
          <w:rFonts w:ascii="Arial" w:cs="Arial" w:eastAsia="Arial" w:hAnsi="Arial"/>
          <w:b w:val="1"/>
          <w:sz w:val="20"/>
          <w:szCs w:val="20"/>
          <w:rtl w:val="0"/>
        </w:rPr>
        <w:tab/>
        <w:t xml:space="preserve">   </w:t>
        <w:tab/>
        <w:t xml:space="preserve">      </w:t>
      </w: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is to integrate source data for data quality dash board designing and publish the reports for business user for O2C analysis. Extract data from Oracle source and by performing required transformation, it will load data to Staging (Oracle) on daily/monthly basis by scheduling workflows.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with business team to understand the requirement for Data quality mapping document to creation.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data quality for ETL Informatica Development activity. Define and create the new system ETL Mapping for migrating data attribute mapping documentation for data profile.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ETL Specification, Technical and Functional Validation and Testing and Integration Strategies to support ETL Daily mapping monitor and new enhancement changes in ETL system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documentation and report testing </w:t>
      </w:r>
    </w:p>
    <w:p w:rsidR="00000000" w:rsidDel="00000000" w:rsidP="00000000" w:rsidRDefault="00000000" w:rsidRPr="00000000" w14:paraId="00000060">
      <w:pPr>
        <w:numPr>
          <w:ilvl w:val="0"/>
          <w:numId w:val="1"/>
        </w:numPr>
        <w:ind w:left="720" w:hanging="360"/>
        <w:jc w:val="left"/>
        <w:rPr>
          <w:sz w:val="20"/>
          <w:szCs w:val="20"/>
        </w:rPr>
      </w:pPr>
      <w:r w:rsidDel="00000000" w:rsidR="00000000" w:rsidRPr="00000000">
        <w:rPr>
          <w:rFonts w:ascii="Arial" w:cs="Arial" w:eastAsia="Arial" w:hAnsi="Arial"/>
          <w:sz w:val="20"/>
          <w:szCs w:val="20"/>
          <w:rtl w:val="0"/>
        </w:rPr>
        <w:t xml:space="preserve">Analyze the vendor data format and map it to the existing Oracle Repository for ETL Migration Plane and documenting in the functional specifications.</w:t>
      </w:r>
    </w:p>
    <w:p w:rsidR="00000000" w:rsidDel="00000000" w:rsidP="00000000" w:rsidRDefault="00000000" w:rsidRPr="00000000" w14:paraId="0000006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Birlasoft, Pune.</w:t>
      </w:r>
    </w:p>
    <w:p w:rsidR="00000000" w:rsidDel="00000000" w:rsidP="00000000" w:rsidRDefault="00000000" w:rsidRPr="00000000" w14:paraId="000000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 xml:space="preserve">                   Technical Leader </w:t>
      </w: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Aug 2017 to Aug 2020</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tab/>
        <w:tab/>
        <w:t xml:space="preserve">      Swiss Based</w:t>
        <w:tab/>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Fonts w:ascii="Arial" w:cs="Arial" w:eastAsia="Arial" w:hAnsi="Arial"/>
          <w:sz w:val="20"/>
          <w:szCs w:val="20"/>
          <w:rtl w:val="0"/>
        </w:rPr>
        <w:tab/>
        <w:t xml:space="preserve"> </w:t>
        <w:tab/>
        <w:t xml:space="preserve">      Oracle 12c, Python, Informatica, Bamboo, UC4, Cognos</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w:t>
      </w:r>
      <w:r w:rsidDel="00000000" w:rsidR="00000000" w:rsidRPr="00000000">
        <w:rPr>
          <w:rFonts w:ascii="Arial" w:cs="Arial" w:eastAsia="Arial" w:hAnsi="Arial"/>
          <w:sz w:val="20"/>
          <w:szCs w:val="20"/>
          <w:rtl w:val="0"/>
        </w:rPr>
        <w:t xml:space="preserve"> Size</w:t>
      </w:r>
      <w:r w:rsidDel="00000000" w:rsidR="00000000" w:rsidRPr="00000000">
        <w:rPr>
          <w:rFonts w:ascii="Arial" w:cs="Arial" w:eastAsia="Arial" w:hAnsi="Arial"/>
          <w:b w:val="1"/>
          <w:sz w:val="20"/>
          <w:szCs w:val="20"/>
          <w:rtl w:val="0"/>
        </w:rPr>
        <w:tab/>
        <w:t xml:space="preserve">   </w:t>
        <w:tab/>
        <w:t xml:space="preserve">      </w:t>
      </w: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is to integrate source data for data quality dash board designing and publish the Cognos reports for business user for DQ analysis. Extract data from Oracle source and by performing required transformation, it will load data to Staging (Oracle) on daily/monthly basis by scheduling workflows.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with business team to understand the requirement for Data quality mapping document to creation and define the quality roles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data quality for ETL Informatica Development activity. Define and create the new system ETL Mapping for migrating data attribute mapping documentation for data profile.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ETL Specification, Technical and Functional Validation and Testing and Integration Strategies to support ETL Daily mapping monitor and new enhancement changes in ETL system</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documentation and report testing </w:t>
      </w:r>
    </w:p>
    <w:p w:rsidR="00000000" w:rsidDel="00000000" w:rsidP="00000000" w:rsidRDefault="00000000" w:rsidRPr="00000000" w14:paraId="00000071">
      <w:pPr>
        <w:numPr>
          <w:ilvl w:val="0"/>
          <w:numId w:val="1"/>
        </w:numPr>
        <w:ind w:left="720" w:hanging="360"/>
        <w:jc w:val="left"/>
        <w:rPr>
          <w:sz w:val="20"/>
          <w:szCs w:val="20"/>
        </w:rPr>
      </w:pPr>
      <w:r w:rsidDel="00000000" w:rsidR="00000000" w:rsidRPr="00000000">
        <w:rPr>
          <w:rFonts w:ascii="Arial" w:cs="Arial" w:eastAsia="Arial" w:hAnsi="Arial"/>
          <w:sz w:val="20"/>
          <w:szCs w:val="20"/>
          <w:rtl w:val="0"/>
        </w:rPr>
        <w:t xml:space="preserve">Analyze the vendor data format and map it to the existing Oracle Repository for ETL Migration Plane and documenting in the functional specifications.</w:t>
      </w:r>
    </w:p>
    <w:p w:rsidR="00000000" w:rsidDel="00000000" w:rsidP="00000000" w:rsidRDefault="00000000" w:rsidRPr="00000000" w14:paraId="0000007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Wipro Technologies, Pune.</w:t>
      </w:r>
    </w:p>
    <w:p w:rsidR="00000000" w:rsidDel="00000000" w:rsidP="00000000" w:rsidRDefault="00000000" w:rsidRPr="00000000" w14:paraId="000000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ab/>
        <w:t xml:space="preserve">      Senior Software Engineer</w:t>
      </w: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June 2015– August 2017</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tab/>
        <w:tab/>
        <w:t xml:space="preserve">      UK based Insurance Company</w:t>
        <w:tab/>
        <w:tab/>
        <w:tab/>
        <w:t xml:space="preserve">       </w:t>
      </w:r>
    </w:p>
    <w:p w:rsidR="00000000" w:rsidDel="00000000" w:rsidP="00000000" w:rsidRDefault="00000000" w:rsidRPr="00000000" w14:paraId="00000077">
      <w:pPr>
        <w:ind w:left="2460" w:hanging="24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Fonts w:ascii="Arial" w:cs="Arial" w:eastAsia="Arial" w:hAnsi="Arial"/>
          <w:sz w:val="20"/>
          <w:szCs w:val="20"/>
          <w:rtl w:val="0"/>
        </w:rPr>
        <w:tab/>
        <w:t xml:space="preserve">Oracle 12c, Informatica, Cognos, UNIX shell scripting, PL/SQL, UNIX, Perl, WinSCP, HPALM, Toad </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 Size</w:t>
      </w:r>
      <w:r w:rsidDel="00000000" w:rsidR="00000000" w:rsidRPr="00000000">
        <w:rPr>
          <w:rFonts w:ascii="Arial" w:cs="Arial" w:eastAsia="Arial" w:hAnsi="Arial"/>
          <w:sz w:val="20"/>
          <w:szCs w:val="20"/>
          <w:rtl w:val="0"/>
        </w:rPr>
        <w:tab/>
        <w:t xml:space="preserve">   </w:t>
        <w:tab/>
        <w:t xml:space="preserve">      7</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a British multinational insurance company headquartered in London, United Kingdom. It has around 33 million customers across 16 countries. In the UK, it is the largest general insurer and a leading life and pension provider. Its main activities are the provision of general and life insurance, long-term savings products and fund management services. Extract data from Oracle source and by performing required transformation, it will load data to Staging (Oracle) on daily/monthly basis by scheduling workflows.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Working as Solution Architect and Technical consultant for ETL scenario configuration, integration Development activity. Define and creating a technical documentation and gap analysis.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Customization and integration of ETL scenario and risk factors as per the business requirement involvement and solution system design activity with customer.</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Participate with an existing system teams, for understanding the flow and suggestion.</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As consultant to ensure and finalize the documentation signoff of various phases to complete the requirement and BRD scope.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Engaged with client partners to define involving in validation process time to time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Build project plans with milestone and engage team members to focus on deliverables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Analysis of the new requirements and make the impact analysis of the new changes and designing the HLD and LLD for the new changes in the system.</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Involved the client meetings for requirement changes for L2 support and new changes for CR.</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Requirement gathering, WebEx Meetings with Client SME and converting the business requirement into a technical Design.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Involved in Development, test and implementation of Informatica transformations and workflows for extracting the data from the multiple sources.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Extensive work on Oracle pl/sql, stored procedures, functions and job scheduling and monitoring.</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Creating test plans and developing Test Scripts: Unit Testing, UAT support, document results, fixes assigned SIT &amp; UAT defects and provides status for tracking.</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Involved in migrating mappings from Oracle to Teradata by importing source and targets and performing required modifications.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Experience 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UNIX</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and Perl scripting.</w:t>
      </w:r>
    </w:p>
    <w:p w:rsidR="00000000" w:rsidDel="00000000" w:rsidP="00000000" w:rsidRDefault="00000000" w:rsidRPr="00000000" w14:paraId="0000008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Teradata India Pvt Ltd, Pune</w:t>
      </w:r>
    </w:p>
    <w:p w:rsidR="00000000" w:rsidDel="00000000" w:rsidP="00000000" w:rsidRDefault="00000000" w:rsidRPr="00000000" w14:paraId="000000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ab/>
        <w:t xml:space="preserve">      Associate Technical Consultant</w:t>
      </w:r>
      <w:r w:rsidDel="00000000" w:rsidR="00000000" w:rsidRPr="00000000">
        <w:rPr>
          <w:rtl w:val="0"/>
        </w:rPr>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Dec 2013– June 2015</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tab/>
        <w:tab/>
        <w:t xml:space="preserve">      Retail Management (Oracle to Teradata Migration)      </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Fonts w:ascii="Arial" w:cs="Arial" w:eastAsia="Arial" w:hAnsi="Arial"/>
          <w:sz w:val="20"/>
          <w:szCs w:val="20"/>
          <w:rtl w:val="0"/>
        </w:rPr>
        <w:tab/>
        <w:t xml:space="preserve">                   Informatica, Oracle SQL, PL/SQL, UNIX, WinSCP, HPALM, Toad, Teradata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w:t>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3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520" w:right="0" w:hanging="25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Motive is to promote and grow its Analytics Platform so that the business as a whole moves up the maturity curve with the ultimate aim of having an active system. Basically wants to generate and keep track of the sales and promotion in the ‘Food &amp; Grocery’ area and the consumer and supplier details in order to increase their revenue of ‘Food &amp; Grocery’. Extract data from Teradata source and by performing required transformation, it will load data to Staging (Teradata) on daily basis by scheduling workflows frauds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and create the new system ETL Mapping for multiple source integrations with ETL. </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Best solution for online and offline transaction from various system to production.</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and understand the ETL Specification, Technical and Functional Validation and Testing and Integration Strategies to support ETL  system for batch processing data</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the vendor data format and map it to the existing Oracle Repository for ETL Migration Plane and documenting in the functional specifications.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and document the field level validations to be performed on the input data. Additionally introduce the calculations for the necessary derived fields.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Integrating the new vendor stream data into the system, by designing the up loader (ETL).</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scheduled jobs through ODI Scheduler.</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 all mappings to verify if mappings are according to the specs, loaded data in target table has the matching/relevant records, and insert/updated some sample records for accuracy.</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strong client-technical team coordination for having various checkpoints and efficient way exchange of client requirements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Engaged client partners to define validation process and involving in validation process time to time</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project plans with milestone and engage team members to focus on deliverables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of the new requirements and make the impact analysis of the new changes and designing the HLD and LLD for the new changes in the system</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client meetings for requirement changes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test cases, performing unit &amp; integration testing</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Migration Document and Source code version control</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the migration activity with the client team and come to the solution of the migration plan.</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&amp; Coding. Prepare whole system design. Prepare design document. Communicate with other team member. Solve coding problem &amp; other project related issues. Setup strong self and peer review practice.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PL/SQL Packages, Procedures and functions using complex programming logics. Involved the database Modeling and designing of the system.</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oracle to Teradata migration activity and going progress smooth end-to-end activities.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Development, test and implementation of Informatica transformations and workflows for extracting the data from the multiple sources.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work on Teradata, Oracle PLSQL, stored procedures, functions and job scheduling and monitoring.</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test plans and developing Test Scripts: Unit Testing, UAT support, document results, fixes assigned SIT &amp; UAT defects and provides status for tracking.</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migrating mappings from Oracle to Teradata by importing source and targets and performing required modifications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Autosys and UNIX scripting.</w:t>
      </w:r>
    </w:p>
    <w:p w:rsidR="00000000" w:rsidDel="00000000" w:rsidP="00000000" w:rsidRDefault="00000000" w:rsidRPr="00000000" w14:paraId="000000B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Capgemini India Pvt Ltd, Pune,</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Title</w:t>
      </w:r>
      <w:r w:rsidDel="00000000" w:rsidR="00000000" w:rsidRPr="00000000">
        <w:rPr>
          <w:rFonts w:ascii="Arial" w:cs="Arial" w:eastAsia="Arial" w:hAnsi="Arial"/>
          <w:sz w:val="20"/>
          <w:szCs w:val="20"/>
          <w:rtl w:val="0"/>
        </w:rPr>
        <w:tab/>
        <w:tab/>
        <w:tab/>
        <w:t xml:space="preserve">      Associate Technical Consultant</w:t>
      </w:r>
    </w:p>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of Employment</w:t>
        <w:tab/>
      </w:r>
      <w:r w:rsidDel="00000000" w:rsidR="00000000" w:rsidRPr="00000000">
        <w:rPr>
          <w:rFonts w:ascii="Arial" w:cs="Arial" w:eastAsia="Arial" w:hAnsi="Arial"/>
          <w:sz w:val="20"/>
          <w:szCs w:val="20"/>
          <w:rtl w:val="0"/>
        </w:rPr>
        <w:t xml:space="preserve">      Jun 2011 - Nov 2013</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ab/>
        <w:tab/>
        <w:tab/>
        <w:t xml:space="preserve">      Reconciliation for a leading Investment Bank</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tab/>
        <w:t xml:space="preserve"> </w:t>
        <w:tab/>
        <w:t xml:space="preserve">      </w:t>
      </w:r>
      <w:r w:rsidDel="00000000" w:rsidR="00000000" w:rsidRPr="00000000">
        <w:rPr>
          <w:rFonts w:ascii="Arial" w:cs="Arial" w:eastAsia="Arial" w:hAnsi="Arial"/>
          <w:sz w:val="20"/>
          <w:szCs w:val="20"/>
          <w:rtl w:val="0"/>
        </w:rPr>
        <w:t xml:space="preserve">Informatica 8.6/9.1, Oracle SQL, PL/SQL, UNIX, Toad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w:t>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340" w:right="0" w:hanging="234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Synopsis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520" w:right="0" w:hanging="25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is to implement a strategic technical solution to support the governance and monitoring of break standards – including enhancements to audit capabilities. As a part of this program, the required remediation of source system data feeds involves consolidation of data into standardized feeds which will be referred as Master feeds. These remediated data feeds will be consumed by ETL layer. The reconciliation tool is designed to source data from an ETL layer. The data from the Front and Back office systems, together with static data must therefore be delivered to ETL. Here it will be pre-processed and delivered to reconciliation tool before the reconciliation process can be performed.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&amp; Responsibilities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as ETL Developer for Development/supports activity. Define and create the new system ETL Mapping for migrating data from Legacy system to Oracle.</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ETL Specification, Technical and Functional Validation and Testing and Integration Strategies to support ETL Daily mapping monitor and new enhancement changes in ETL system</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gathering and converting the business requirement into a technical architecture.</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ETL Build/data load using Informatica Power Center 8.6 and PLSQL.</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various mappings, worklets to implement the business logic using different transformations like Expression, joiner, Aggregator, filter transformations.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Development, test and implementation of Informatica transformations and workflows for extracting the data from the multiple sources.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mappings, transformation, extraction of data from flat files in oracle.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Making the required alignments as per the requirements from the client side.</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code reviewing and defect fixing.</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test plans and developing Test Scripts: Unit Testing, UAT support, document results, fixes assigned SIT &amp; UAT defects and provides status for tracking.</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Got Training for Informatica 8.6 and developed some mappings, workflows.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project plans with milestone and engage team members to focus on deliverables</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of the new requirements and make the impact analysis of the new changes and designing the HLD and LLD for the new changes in the system</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the client meetings for requirement changes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test cases, performing unit &amp; integration testing</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Migration Document and Source code version control</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the migration activity with the client team and come to the solution of the migration plan.</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&amp; Coding. Prepare whole system design. Prepare design document. Communicate with other team member. Solve coding problem &amp; other project related issues. Setup strong self and peer review practice </w:t>
      </w:r>
    </w:p>
    <w:p w:rsidR="00000000" w:rsidDel="00000000" w:rsidP="00000000" w:rsidRDefault="00000000" w:rsidRPr="00000000" w14:paraId="000000D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2880" w:right="0" w:hanging="288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Master of Computer Applications (M.C.A) from Thakral College of Technology, Bhopal with 74% under Rajeev Gandhi Proudyogiki Vishwavidhyalaya (RGPV), Bhopal in the year 2010.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267" w:top="126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attrocento Sans"/>
  <w:font w:name="Trebuchet MS"/>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772400" cy="272880"/>
              <wp:effectExtent b="0" l="0" r="0" t="0"/>
              <wp:wrapNone/>
              <wp:docPr id="1" name=""/>
              <a:graphic>
                <a:graphicData uri="http://schemas.microsoft.com/office/word/2010/wordprocessingShape">
                  <wps:wsp>
                    <wps:cNvSpPr/>
                    <wps:spPr>
                      <a:xfrm>
                        <a:off x="0" y="0"/>
                        <a:ext cx="7772400" cy="272880"/>
                      </a:xfrm>
                      <a:prstGeom prst="rect">
                        <a:avLst/>
                      </a:prstGeom>
                      <a:noFill/>
                      <a:ln w="6350">
                        <a:noFill/>
                      </a:ln>
                    </wps:spPr>
                    <wps:style>
                      <a:lnRef idx="0">
                        <a:scrgbClr b="0" g="0" r="0"/>
                      </a:lnRef>
                      <a:fillRef idx="0">
                        <a:scrgbClr b="0" g="0" r="0"/>
                      </a:fillRef>
                      <a:effectRef idx="0">
                        <a:scrgbClr b="0" g="0" r="0"/>
                      </a:effectRef>
                      <a:fontRef idx="minor"/>
                    </wps:style>
                    <wps:txbx>
                      <w:txbxContent>
                        <w:p w:rsidR="007701CB" w:rsidDel="00000000" w:rsidP="00000000" w:rsidRDefault="001C4FFD" w:rsidRPr="00000000" w14:paraId="0D4DF123" w14:textId="77777777">
                          <w:pPr>
                            <w:pStyle w:val="FrameContents"/>
                            <w:jc w:val="center"/>
                            <w:rPr>
                              <w:rFonts w:ascii="Arial" w:cs="Arial" w:hAnsi="Arial"/>
                              <w:color w:val="000000"/>
                              <w:sz w:val="14"/>
                            </w:rPr>
                          </w:pPr>
                          <w:r w:rsidDel="00000000" w:rsidR="00000000" w:rsidRPr="00000000">
                            <w:rPr>
                              <w:rFonts w:ascii="Arial" w:cs="Arial" w:hAnsi="Arial"/>
                              <w:color w:val="000000"/>
                              <w:sz w:val="14"/>
                            </w:rPr>
                            <w:t>Sensitivity: Internal &amp; Restricted</w:t>
                          </w:r>
                        </w:p>
                      </w:txbxContent>
                    </wps:txbx>
                    <wps:bodyPr anchor="b" bIns="0" lIns="254160"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772400" cy="2728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728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ab/>
      <w:tab/>
      <w:tab/>
      <w:t xml:space="preserve"> </w:t>
      <w:tab/>
      <w:t xml:space="preserve">    </w:t>
      <w:tab/>
      <w:tab/>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Megha Sharma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sharmamegha.bsd@gmail.com</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ab/>
      <w:t xml:space="preserve">      </w:t>
      <w:tab/>
      <w:tab/>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+91 8390055661</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