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65B" w:rsidRDefault="0026521A" w:rsidP="0026521A">
      <w:pPr>
        <w:contextualSpacing/>
        <w:rPr>
          <w:rFonts w:ascii="Times New Roman" w:hAnsi="Times New Roman" w:cs="Times New Roman"/>
          <w:b/>
        </w:rPr>
      </w:pPr>
      <w:r>
        <w:rPr>
          <w:rFonts w:ascii="Times New Roman" w:hAnsi="Times New Roman" w:cs="Times New Roman"/>
          <w:b/>
        </w:rPr>
        <w:t xml:space="preserve">                                                          </w:t>
      </w:r>
    </w:p>
    <w:p w:rsidR="00F4565B" w:rsidRDefault="00F4565B" w:rsidP="0026521A">
      <w:pPr>
        <w:contextualSpacing/>
        <w:rPr>
          <w:rFonts w:ascii="Times New Roman" w:hAnsi="Times New Roman" w:cs="Times New Roman"/>
          <w:b/>
        </w:rPr>
      </w:pPr>
    </w:p>
    <w:p w:rsidR="00DB09DC" w:rsidRPr="001633A5" w:rsidRDefault="00B626CB" w:rsidP="00B626CB">
      <w:pPr>
        <w:contextualSpacing/>
        <w:jc w:val="center"/>
        <w:rPr>
          <w:rFonts w:ascii="Times New Roman" w:hAnsi="Times New Roman" w:cs="Times New Roman"/>
          <w:b/>
        </w:rPr>
      </w:pPr>
      <w:proofErr w:type="spellStart"/>
      <w:r>
        <w:rPr>
          <w:rFonts w:ascii="Times New Roman" w:hAnsi="Times New Roman" w:cs="Times New Roman"/>
          <w:b/>
        </w:rPr>
        <w:t>Chitvan</w:t>
      </w:r>
      <w:proofErr w:type="spellEnd"/>
      <w:r>
        <w:rPr>
          <w:rFonts w:ascii="Times New Roman" w:hAnsi="Times New Roman" w:cs="Times New Roman"/>
          <w:b/>
        </w:rPr>
        <w:t xml:space="preserve"> Khanna</w:t>
      </w:r>
    </w:p>
    <w:p w:rsidR="001633A5" w:rsidRPr="001633A5" w:rsidRDefault="00B626CB" w:rsidP="00B626CB">
      <w:pPr>
        <w:ind w:left="-720"/>
        <w:contextualSpacing/>
        <w:jc w:val="center"/>
        <w:rPr>
          <w:rFonts w:ascii="Times New Roman" w:hAnsi="Times New Roman" w:cs="Times New Roman"/>
          <w:bCs/>
        </w:rPr>
      </w:pPr>
      <w:r>
        <w:rPr>
          <w:rFonts w:ascii="Times New Roman" w:hAnsi="Times New Roman" w:cs="Times New Roman"/>
          <w:bCs/>
        </w:rPr>
        <w:t>A-15, Ashok Vihar</w:t>
      </w:r>
      <w:r w:rsidR="0072745F" w:rsidRPr="001633A5">
        <w:rPr>
          <w:rFonts w:ascii="Times New Roman" w:hAnsi="Times New Roman" w:cs="Times New Roman"/>
          <w:bCs/>
        </w:rPr>
        <w:t>,</w:t>
      </w:r>
      <w:r>
        <w:rPr>
          <w:rFonts w:ascii="Times New Roman" w:hAnsi="Times New Roman" w:cs="Times New Roman"/>
          <w:bCs/>
        </w:rPr>
        <w:t>Phase-3,</w:t>
      </w:r>
      <w:r w:rsidR="0072745F" w:rsidRPr="001633A5">
        <w:rPr>
          <w:rFonts w:ascii="Times New Roman" w:hAnsi="Times New Roman" w:cs="Times New Roman"/>
          <w:bCs/>
        </w:rPr>
        <w:t xml:space="preserve"> Delhi</w:t>
      </w:r>
      <w:r w:rsidR="001633A5" w:rsidRPr="001633A5">
        <w:rPr>
          <w:rFonts w:ascii="Times New Roman" w:hAnsi="Times New Roman" w:cs="Times New Roman"/>
          <w:bCs/>
        </w:rPr>
        <w:t>-110052</w:t>
      </w:r>
    </w:p>
    <w:p w:rsidR="00FD3EF9" w:rsidRDefault="001633A5" w:rsidP="00B626CB">
      <w:pPr>
        <w:ind w:left="-720"/>
        <w:contextualSpacing/>
        <w:jc w:val="center"/>
        <w:rPr>
          <w:rFonts w:ascii="Times New Roman" w:hAnsi="Times New Roman" w:cs="Times New Roman"/>
          <w:bCs/>
        </w:rPr>
      </w:pPr>
      <w:r w:rsidRPr="001633A5">
        <w:rPr>
          <w:rFonts w:ascii="Times New Roman" w:hAnsi="Times New Roman" w:cs="Times New Roman"/>
          <w:bCs/>
        </w:rPr>
        <w:t>M:</w:t>
      </w:r>
      <w:r w:rsidR="00B626CB">
        <w:rPr>
          <w:rFonts w:ascii="Times New Roman" w:hAnsi="Times New Roman" w:cs="Times New Roman"/>
          <w:bCs/>
        </w:rPr>
        <w:t xml:space="preserve"> </w:t>
      </w:r>
      <w:r w:rsidRPr="001633A5">
        <w:rPr>
          <w:rFonts w:ascii="Times New Roman" w:hAnsi="Times New Roman" w:cs="Times New Roman"/>
          <w:bCs/>
        </w:rPr>
        <w:t>+91-9999</w:t>
      </w:r>
      <w:r w:rsidR="00B626CB">
        <w:rPr>
          <w:rFonts w:ascii="Times New Roman" w:hAnsi="Times New Roman" w:cs="Times New Roman"/>
          <w:bCs/>
        </w:rPr>
        <w:t>32238</w:t>
      </w:r>
      <w:r w:rsidRPr="001633A5">
        <w:rPr>
          <w:rFonts w:ascii="Times New Roman" w:hAnsi="Times New Roman" w:cs="Times New Roman"/>
          <w:bCs/>
        </w:rPr>
        <w:t xml:space="preserve">1 </w:t>
      </w:r>
      <w:r w:rsidR="006B4635">
        <w:rPr>
          <w:rFonts w:ascii="Times New Roman" w:hAnsi="Times New Roman" w:cs="Times New Roman"/>
          <w:bCs/>
        </w:rPr>
        <w:t>Email</w:t>
      </w:r>
      <w:r w:rsidRPr="001633A5">
        <w:rPr>
          <w:rFonts w:ascii="Times New Roman" w:hAnsi="Times New Roman" w:cs="Times New Roman"/>
          <w:bCs/>
        </w:rPr>
        <w:t xml:space="preserve"> ID</w:t>
      </w:r>
      <w:r w:rsidR="00DC0742">
        <w:rPr>
          <w:rFonts w:ascii="Times New Roman" w:hAnsi="Times New Roman" w:cs="Times New Roman"/>
          <w:bCs/>
        </w:rPr>
        <w:t>:</w:t>
      </w:r>
      <w:r w:rsidRPr="001633A5">
        <w:rPr>
          <w:rFonts w:ascii="Times New Roman" w:hAnsi="Times New Roman" w:cs="Times New Roman"/>
          <w:bCs/>
        </w:rPr>
        <w:t xml:space="preserve"> </w:t>
      </w:r>
      <w:r w:rsidR="00B626CB">
        <w:rPr>
          <w:rFonts w:ascii="Times New Roman" w:hAnsi="Times New Roman" w:cs="Times New Roman"/>
          <w:bCs/>
        </w:rPr>
        <w:t>ckhanna006@gmail.com</w:t>
      </w:r>
    </w:p>
    <w:p w:rsidR="00870DA4" w:rsidRDefault="00440B75" w:rsidP="00870DA4">
      <w:pPr>
        <w:ind w:left="-720"/>
        <w:contextualSpacing/>
        <w:rPr>
          <w:rFonts w:ascii="Times New Roman" w:hAnsi="Times New Roman" w:cs="Times New Roman"/>
        </w:rPr>
      </w:pPr>
      <w:r>
        <w:rPr>
          <w:rFonts w:ascii="Times New Roman" w:hAnsi="Times New Roman" w:cs="Times New Roman"/>
          <w:noProof/>
        </w:rPr>
      </w:r>
      <w:r w:rsidR="00440B75">
        <w:rPr>
          <w:rFonts w:ascii="Times New Roman" w:hAnsi="Times New Roman" w:cs="Times New Roman"/>
          <w:noProof/>
        </w:rPr>
        <w:pict>
          <v:rect id="_x0000_i1025" style="width:0;height:1.5pt" o:hralign="center" o:hrstd="t" o:hr="t" fillcolor="#a0a0a0" stroked="f"/>
        </w:pict>
      </w:r>
    </w:p>
    <w:p w:rsidR="00870DA4" w:rsidRPr="00870DA4" w:rsidRDefault="00870DA4" w:rsidP="00870DA4">
      <w:pPr>
        <w:tabs>
          <w:tab w:val="left" w:pos="-720"/>
        </w:tabs>
        <w:ind w:left="-720"/>
        <w:contextualSpacing/>
        <w:rPr>
          <w:rFonts w:ascii="Times New Roman" w:hAnsi="Times New Roman" w:cs="Times New Roman"/>
          <w:b/>
          <w:sz w:val="18"/>
          <w:szCs w:val="18"/>
        </w:rPr>
      </w:pPr>
      <w:r w:rsidRPr="00870DA4">
        <w:rPr>
          <w:rFonts w:ascii="Times New Roman" w:hAnsi="Times New Roman" w:cs="Times New Roman"/>
          <w:b/>
          <w:sz w:val="18"/>
          <w:szCs w:val="18"/>
        </w:rPr>
        <w:t>OBJECTIVE</w:t>
      </w:r>
    </w:p>
    <w:p w:rsidR="00870DA4" w:rsidRPr="00694673" w:rsidRDefault="00870DA4" w:rsidP="00694673">
      <w:pPr>
        <w:tabs>
          <w:tab w:val="left" w:pos="720"/>
        </w:tabs>
        <w:ind w:left="720"/>
        <w:contextualSpacing/>
        <w:rPr>
          <w:rStyle w:val="apple-style-span"/>
          <w:rFonts w:ascii="Arial" w:eastAsia="MS PMincho" w:hAnsi="Arial" w:cs="Arial"/>
          <w:sz w:val="20"/>
          <w:szCs w:val="20"/>
        </w:rPr>
      </w:pPr>
      <w:r>
        <w:rPr>
          <w:rFonts w:ascii="Times New Roman" w:hAnsi="Times New Roman" w:cs="Times New Roman"/>
        </w:rPr>
        <w:t xml:space="preserve"> </w:t>
      </w:r>
      <w:r w:rsidR="00B626CB" w:rsidRPr="00B626CB">
        <w:rPr>
          <w:rStyle w:val="apple-style-span"/>
          <w:rFonts w:ascii="Arial" w:eastAsia="MS PMincho" w:hAnsi="Arial" w:cs="Arial"/>
          <w:sz w:val="20"/>
          <w:szCs w:val="20"/>
        </w:rPr>
        <w:t>Intend to get a position to utilize my skills and abilities into practice for mutual growth and benefits and make endeavours towards the way which is innovative, creative and excel in my field. Learner in life</w:t>
      </w:r>
      <w:r w:rsidRPr="0050228D">
        <w:rPr>
          <w:rStyle w:val="apple-style-span"/>
          <w:rFonts w:ascii="Arial" w:eastAsia="MS PMincho" w:hAnsi="Arial" w:cs="Arial"/>
          <w:sz w:val="20"/>
          <w:szCs w:val="20"/>
        </w:rPr>
        <w:t>.</w:t>
      </w:r>
    </w:p>
    <w:p w:rsidR="00201301" w:rsidRDefault="00440B75" w:rsidP="00201301">
      <w:pPr>
        <w:pStyle w:val="Default"/>
        <w:ind w:left="-720"/>
        <w:rPr>
          <w:rFonts w:ascii="Arial" w:hAnsi="Arial" w:cs="Arial"/>
          <w:sz w:val="20"/>
          <w:szCs w:val="20"/>
        </w:rPr>
      </w:pPr>
      <w:r>
        <w:rPr>
          <w:rFonts w:ascii="Arial" w:hAnsi="Arial" w:cs="Arial"/>
          <w:noProof/>
          <w:sz w:val="20"/>
          <w:szCs w:val="20"/>
        </w:rPr>
      </w:r>
      <w:r w:rsidR="00440B75">
        <w:rPr>
          <w:rFonts w:ascii="Arial" w:hAnsi="Arial" w:cs="Arial"/>
          <w:noProof/>
          <w:sz w:val="20"/>
          <w:szCs w:val="20"/>
        </w:rPr>
        <w:pict>
          <v:rect id="_x0000_i1026" style="width:0;height:1.5pt" o:hralign="center" o:hrstd="t" o:hr="t" fillcolor="#a0a0a0" stroked="f"/>
        </w:pict>
      </w:r>
    </w:p>
    <w:p w:rsidR="00716F3B" w:rsidRDefault="00201301" w:rsidP="00716F3B">
      <w:pPr>
        <w:pStyle w:val="Default"/>
        <w:ind w:left="-720"/>
        <w:rPr>
          <w:rFonts w:ascii="Times New Roman" w:hAnsi="Times New Roman" w:cs="Times New Roman"/>
          <w:b/>
          <w:sz w:val="18"/>
          <w:szCs w:val="18"/>
        </w:rPr>
      </w:pPr>
      <w:r w:rsidRPr="00201301">
        <w:rPr>
          <w:rFonts w:ascii="Times New Roman" w:hAnsi="Times New Roman" w:cs="Times New Roman"/>
          <w:b/>
          <w:sz w:val="18"/>
          <w:szCs w:val="18"/>
        </w:rPr>
        <w:t>WORK HISTORY</w:t>
      </w:r>
    </w:p>
    <w:p w:rsidR="00332C63" w:rsidRDefault="00332C63" w:rsidP="00716F3B">
      <w:pPr>
        <w:pStyle w:val="Default"/>
        <w:ind w:left="-720"/>
        <w:rPr>
          <w:rFonts w:ascii="Times New Roman" w:hAnsi="Times New Roman" w:cs="Times New Roman"/>
          <w:b/>
          <w:sz w:val="18"/>
          <w:szCs w:val="18"/>
        </w:rPr>
      </w:pPr>
    </w:p>
    <w:p w:rsidR="00332C63" w:rsidRPr="00332C63" w:rsidRDefault="00332C63" w:rsidP="00332C63">
      <w:pPr>
        <w:pStyle w:val="Heading2"/>
        <w:rPr>
          <w:rFonts w:ascii="Times New Roman" w:hAnsi="Times New Roman" w:cs="Times New Roman"/>
          <w:b w:val="0"/>
          <w:sz w:val="18"/>
          <w:szCs w:val="18"/>
        </w:rPr>
      </w:pPr>
      <w:r>
        <w:rPr>
          <w:color w:val="333333"/>
          <w:u w:val="single"/>
        </w:rPr>
        <w:t>WNS</w:t>
      </w:r>
      <w:r>
        <w:rPr>
          <w:color w:val="333333"/>
        </w:rPr>
        <w:t xml:space="preserve">   </w:t>
      </w:r>
      <w:r w:rsidRPr="00714516">
        <w:rPr>
          <w:color w:val="BFBFBF" w:themeColor="background1" w:themeShade="BF"/>
          <w:sz w:val="20"/>
          <w:szCs w:val="20"/>
        </w:rPr>
        <w:t>(</w:t>
      </w:r>
      <w:r w:rsidR="00B626CB">
        <w:rPr>
          <w:color w:val="BFBFBF" w:themeColor="background1" w:themeShade="BF"/>
          <w:sz w:val="20"/>
          <w:szCs w:val="20"/>
        </w:rPr>
        <w:t>Jan</w:t>
      </w:r>
      <w:r>
        <w:rPr>
          <w:b w:val="0"/>
          <w:color w:val="BFBFBF" w:themeColor="background1" w:themeShade="BF"/>
          <w:sz w:val="20"/>
          <w:szCs w:val="20"/>
        </w:rPr>
        <w:t>’2</w:t>
      </w:r>
      <w:r w:rsidR="00B626CB">
        <w:rPr>
          <w:b w:val="0"/>
          <w:color w:val="BFBFBF" w:themeColor="background1" w:themeShade="BF"/>
          <w:sz w:val="20"/>
          <w:szCs w:val="20"/>
        </w:rPr>
        <w:t>1</w:t>
      </w:r>
      <w:r w:rsidRPr="00714516">
        <w:rPr>
          <w:color w:val="BFBFBF" w:themeColor="background1" w:themeShade="BF"/>
          <w:sz w:val="20"/>
          <w:szCs w:val="20"/>
        </w:rPr>
        <w:t xml:space="preserve"> </w:t>
      </w:r>
      <w:r>
        <w:rPr>
          <w:b w:val="0"/>
          <w:color w:val="BFBFBF" w:themeColor="background1" w:themeShade="BF"/>
          <w:sz w:val="20"/>
          <w:szCs w:val="20"/>
        </w:rPr>
        <w:t>–</w:t>
      </w:r>
      <w:r w:rsidRPr="00714516">
        <w:rPr>
          <w:color w:val="BFBFBF" w:themeColor="background1" w:themeShade="BF"/>
          <w:sz w:val="20"/>
          <w:szCs w:val="20"/>
        </w:rPr>
        <w:t xml:space="preserve"> </w:t>
      </w:r>
      <w:r>
        <w:rPr>
          <w:b w:val="0"/>
          <w:color w:val="BFBFBF" w:themeColor="background1" w:themeShade="BF"/>
          <w:sz w:val="20"/>
          <w:szCs w:val="20"/>
        </w:rPr>
        <w:t>Present</w:t>
      </w:r>
      <w:r w:rsidRPr="00714516">
        <w:rPr>
          <w:color w:val="BFBFBF" w:themeColor="background1" w:themeShade="BF"/>
          <w:sz w:val="20"/>
          <w:szCs w:val="20"/>
        </w:rPr>
        <w:t>)</w:t>
      </w:r>
    </w:p>
    <w:p w:rsidR="00332C63" w:rsidRPr="00317AA6" w:rsidRDefault="00332C63" w:rsidP="00332C63">
      <w:pPr>
        <w:tabs>
          <w:tab w:val="left" w:pos="8699"/>
        </w:tabs>
        <w:spacing w:before="44"/>
        <w:ind w:left="120"/>
        <w:rPr>
          <w:rFonts w:ascii="Arial" w:hAnsi="Arial" w:cs="Arial"/>
          <w:color w:val="333333"/>
          <w:sz w:val="20"/>
          <w:szCs w:val="20"/>
        </w:rPr>
      </w:pPr>
      <w:r>
        <w:rPr>
          <w:rFonts w:ascii="Arial" w:hAnsi="Arial" w:cs="Arial"/>
          <w:i/>
          <w:color w:val="333333"/>
          <w:sz w:val="20"/>
          <w:szCs w:val="20"/>
        </w:rPr>
        <w:t>Lead Associate</w:t>
      </w:r>
      <w:r w:rsidR="00043323">
        <w:rPr>
          <w:rFonts w:ascii="Arial" w:hAnsi="Arial" w:cs="Arial"/>
          <w:i/>
          <w:color w:val="333333"/>
          <w:sz w:val="20"/>
          <w:szCs w:val="20"/>
        </w:rPr>
        <w:t xml:space="preserve"> - US Mortgage Underwriting</w:t>
      </w:r>
      <w:r w:rsidRPr="00317AA6">
        <w:rPr>
          <w:rFonts w:ascii="Arial" w:hAnsi="Arial" w:cs="Arial"/>
          <w:i/>
          <w:color w:val="333333"/>
          <w:sz w:val="20"/>
          <w:szCs w:val="20"/>
        </w:rPr>
        <w:tab/>
      </w:r>
    </w:p>
    <w:p w:rsidR="00D85DC8" w:rsidRPr="00D85DC8" w:rsidRDefault="00D85DC8" w:rsidP="00D85DC8">
      <w:pPr>
        <w:pStyle w:val="Default"/>
        <w:numPr>
          <w:ilvl w:val="0"/>
          <w:numId w:val="27"/>
        </w:numPr>
        <w:rPr>
          <w:rFonts w:ascii="Arial" w:hAnsi="Arial" w:cs="Arial"/>
          <w:color w:val="auto"/>
          <w:sz w:val="20"/>
          <w:szCs w:val="20"/>
          <w:shd w:val="clear" w:color="auto" w:fill="FFFFFF"/>
        </w:rPr>
      </w:pPr>
      <w:r w:rsidRPr="00D85DC8">
        <w:rPr>
          <w:rFonts w:ascii="Arial" w:hAnsi="Arial" w:cs="Arial"/>
          <w:color w:val="auto"/>
          <w:sz w:val="20"/>
          <w:szCs w:val="20"/>
          <w:shd w:val="clear" w:color="auto" w:fill="FFFFFF"/>
        </w:rPr>
        <w:t>Review</w:t>
      </w:r>
      <w:r w:rsidR="000D0534">
        <w:rPr>
          <w:rFonts w:ascii="Arial" w:hAnsi="Arial" w:cs="Arial"/>
          <w:color w:val="auto"/>
          <w:sz w:val="20"/>
          <w:szCs w:val="20"/>
          <w:shd w:val="clear" w:color="auto" w:fill="FFFFFF"/>
        </w:rPr>
        <w:t>,</w:t>
      </w:r>
      <w:r w:rsidRPr="00D85DC8">
        <w:rPr>
          <w:rFonts w:ascii="Arial" w:hAnsi="Arial" w:cs="Arial"/>
          <w:color w:val="auto"/>
          <w:sz w:val="20"/>
          <w:szCs w:val="20"/>
          <w:shd w:val="clear" w:color="auto" w:fill="FFFFFF"/>
        </w:rPr>
        <w:t xml:space="preserve"> analyse</w:t>
      </w:r>
      <w:r w:rsidR="00140B29">
        <w:rPr>
          <w:rFonts w:ascii="Arial" w:hAnsi="Arial" w:cs="Arial"/>
          <w:color w:val="auto"/>
          <w:sz w:val="20"/>
          <w:szCs w:val="20"/>
          <w:shd w:val="clear" w:color="auto" w:fill="FFFFFF"/>
        </w:rPr>
        <w:t xml:space="preserve"> and </w:t>
      </w:r>
      <w:r w:rsidR="000D0534">
        <w:rPr>
          <w:rFonts w:ascii="Arial" w:hAnsi="Arial" w:cs="Arial"/>
          <w:color w:val="auto"/>
          <w:sz w:val="20"/>
          <w:szCs w:val="20"/>
          <w:shd w:val="clear" w:color="auto" w:fill="FFFFFF"/>
        </w:rPr>
        <w:t xml:space="preserve">underwrite </w:t>
      </w:r>
      <w:r w:rsidR="00B9340F">
        <w:rPr>
          <w:rFonts w:ascii="Arial" w:hAnsi="Arial" w:cs="Arial"/>
          <w:color w:val="auto"/>
          <w:sz w:val="20"/>
          <w:szCs w:val="20"/>
          <w:shd w:val="clear" w:color="auto" w:fill="FFFFFF"/>
        </w:rPr>
        <w:t xml:space="preserve">conventional </w:t>
      </w:r>
      <w:r w:rsidRPr="00D85DC8">
        <w:rPr>
          <w:rFonts w:ascii="Arial" w:hAnsi="Arial" w:cs="Arial"/>
          <w:color w:val="auto"/>
          <w:sz w:val="20"/>
          <w:szCs w:val="20"/>
          <w:shd w:val="clear" w:color="auto" w:fill="FFFFFF"/>
        </w:rPr>
        <w:t>applications received for residential mortgage purpose and determine risk associated with each application and meeting guidelines of financial repositories</w:t>
      </w:r>
      <w:r w:rsidR="00027CC3">
        <w:rPr>
          <w:rFonts w:ascii="Arial" w:hAnsi="Arial" w:cs="Arial"/>
          <w:color w:val="auto"/>
          <w:sz w:val="20"/>
          <w:szCs w:val="20"/>
          <w:shd w:val="clear" w:color="auto" w:fill="FFFFFF"/>
        </w:rPr>
        <w:t xml:space="preserve"> (Fannie Mae &amp; Freddie Mac).</w:t>
      </w:r>
    </w:p>
    <w:p w:rsidR="00D85DC8" w:rsidRPr="00D85DC8" w:rsidRDefault="00D85DC8" w:rsidP="00D85DC8">
      <w:pPr>
        <w:pStyle w:val="Default"/>
        <w:numPr>
          <w:ilvl w:val="0"/>
          <w:numId w:val="27"/>
        </w:numPr>
        <w:rPr>
          <w:rFonts w:ascii="Arial" w:hAnsi="Arial" w:cs="Arial"/>
          <w:color w:val="auto"/>
          <w:sz w:val="20"/>
          <w:szCs w:val="20"/>
          <w:shd w:val="clear" w:color="auto" w:fill="FFFFFF"/>
        </w:rPr>
      </w:pPr>
      <w:r>
        <w:rPr>
          <w:rFonts w:ascii="Arial" w:hAnsi="Arial" w:cs="Arial"/>
          <w:color w:val="auto"/>
          <w:sz w:val="20"/>
          <w:szCs w:val="20"/>
          <w:shd w:val="clear" w:color="auto" w:fill="FFFFFF"/>
        </w:rPr>
        <w:t>Determine</w:t>
      </w:r>
      <w:r w:rsidRPr="00D85DC8">
        <w:rPr>
          <w:rFonts w:ascii="Arial" w:hAnsi="Arial" w:cs="Arial"/>
          <w:color w:val="auto"/>
          <w:sz w:val="20"/>
          <w:szCs w:val="20"/>
          <w:shd w:val="clear" w:color="auto" w:fill="FFFFFF"/>
        </w:rPr>
        <w:t xml:space="preserve"> DTI (Debt to Income) and LTV (Loan to Value) by calculating</w:t>
      </w:r>
      <w:r w:rsidR="00140B29">
        <w:rPr>
          <w:rFonts w:ascii="Arial" w:hAnsi="Arial" w:cs="Arial"/>
          <w:color w:val="auto"/>
          <w:sz w:val="20"/>
          <w:szCs w:val="20"/>
          <w:shd w:val="clear" w:color="auto" w:fill="FFFFFF"/>
        </w:rPr>
        <w:t xml:space="preserve"> wage</w:t>
      </w:r>
      <w:r w:rsidRPr="00D85DC8">
        <w:rPr>
          <w:rFonts w:ascii="Arial" w:hAnsi="Arial" w:cs="Arial"/>
          <w:color w:val="auto"/>
          <w:sz w:val="20"/>
          <w:szCs w:val="20"/>
          <w:shd w:val="clear" w:color="auto" w:fill="FFFFFF"/>
        </w:rPr>
        <w:t xml:space="preserve"> income, liabilities and assets per application received and assess risk associated to make decision whether to conditionally approve or suspend the application.</w:t>
      </w:r>
    </w:p>
    <w:p w:rsidR="00332C63" w:rsidRPr="00A930ED" w:rsidRDefault="007E02A2" w:rsidP="00332C63">
      <w:pPr>
        <w:pStyle w:val="BodyText"/>
        <w:numPr>
          <w:ilvl w:val="0"/>
          <w:numId w:val="27"/>
        </w:numPr>
        <w:spacing w:before="43" w:line="283" w:lineRule="auto"/>
        <w:ind w:right="429"/>
        <w:rPr>
          <w:sz w:val="20"/>
          <w:szCs w:val="20"/>
        </w:rPr>
      </w:pPr>
      <w:r>
        <w:rPr>
          <w:bCs/>
          <w:color w:val="222222"/>
          <w:sz w:val="20"/>
          <w:szCs w:val="20"/>
        </w:rPr>
        <w:t>Perform 4C test on each loan application to check potentiality of loan recipients.</w:t>
      </w:r>
    </w:p>
    <w:p w:rsidR="00A930ED" w:rsidRPr="00D85DC8" w:rsidRDefault="003E2AEE" w:rsidP="00332C63">
      <w:pPr>
        <w:pStyle w:val="BodyText"/>
        <w:numPr>
          <w:ilvl w:val="0"/>
          <w:numId w:val="27"/>
        </w:numPr>
        <w:spacing w:before="43" w:line="283" w:lineRule="auto"/>
        <w:ind w:right="429"/>
        <w:rPr>
          <w:sz w:val="20"/>
          <w:szCs w:val="20"/>
        </w:rPr>
      </w:pPr>
      <w:r>
        <w:rPr>
          <w:sz w:val="20"/>
          <w:szCs w:val="20"/>
        </w:rPr>
        <w:t>P</w:t>
      </w:r>
      <w:r w:rsidR="00F42B36">
        <w:rPr>
          <w:sz w:val="20"/>
          <w:szCs w:val="20"/>
        </w:rPr>
        <w:t xml:space="preserve">rovide Final approval on loans after assessing </w:t>
      </w:r>
      <w:r w:rsidR="001E56B6">
        <w:rPr>
          <w:sz w:val="20"/>
          <w:szCs w:val="20"/>
        </w:rPr>
        <w:t>applications</w:t>
      </w:r>
      <w:r w:rsidR="00EB2B7D">
        <w:rPr>
          <w:sz w:val="20"/>
          <w:szCs w:val="20"/>
        </w:rPr>
        <w:t>.</w:t>
      </w:r>
    </w:p>
    <w:p w:rsidR="00332C63" w:rsidRDefault="00332C63" w:rsidP="00716F3B">
      <w:pPr>
        <w:pStyle w:val="Default"/>
        <w:ind w:left="-720"/>
        <w:rPr>
          <w:rFonts w:ascii="Times New Roman" w:hAnsi="Times New Roman" w:cs="Times New Roman"/>
          <w:b/>
          <w:sz w:val="18"/>
          <w:szCs w:val="18"/>
        </w:rPr>
      </w:pPr>
    </w:p>
    <w:p w:rsidR="00716F3B" w:rsidRDefault="00332C63" w:rsidP="00B626CB">
      <w:pPr>
        <w:pStyle w:val="Heading2"/>
        <w:ind w:left="0"/>
        <w:rPr>
          <w:rFonts w:ascii="Times New Roman" w:hAnsi="Times New Roman" w:cs="Times New Roman"/>
          <w:b w:val="0"/>
          <w:sz w:val="18"/>
          <w:szCs w:val="18"/>
        </w:rPr>
      </w:pPr>
      <w:r w:rsidRPr="00332C63">
        <w:rPr>
          <w:color w:val="333333"/>
        </w:rPr>
        <w:t xml:space="preserve"> </w:t>
      </w:r>
    </w:p>
    <w:p w:rsidR="00716F3B" w:rsidRDefault="00694673" w:rsidP="00694673">
      <w:pPr>
        <w:pStyle w:val="Default"/>
        <w:spacing w:line="360" w:lineRule="auto"/>
        <w:ind w:left="-720"/>
        <w:rPr>
          <w:rFonts w:ascii="Arial" w:hAnsi="Arial" w:cs="Arial"/>
          <w:b/>
          <w:color w:val="BFBFBF" w:themeColor="background1" w:themeShade="BF"/>
          <w:sz w:val="20"/>
          <w:szCs w:val="20"/>
        </w:rPr>
      </w:pPr>
      <w:r>
        <w:rPr>
          <w:rStyle w:val="apple-style-span"/>
          <w:rFonts w:ascii="Times New Roman" w:hAnsi="Times New Roman" w:cs="Times New Roman"/>
          <w:b/>
          <w:color w:val="BFBFBF" w:themeColor="background1" w:themeShade="BF"/>
          <w:sz w:val="16"/>
          <w:szCs w:val="16"/>
        </w:rPr>
        <w:t xml:space="preserve">                     </w:t>
      </w:r>
      <w:r>
        <w:rPr>
          <w:rFonts w:ascii="Arial" w:hAnsi="Arial" w:cs="Arial"/>
          <w:b/>
          <w:sz w:val="20"/>
          <w:szCs w:val="20"/>
          <w:u w:val="single"/>
        </w:rPr>
        <w:t>Royal Bank of Scotland</w:t>
      </w:r>
      <w:r w:rsidR="00714516">
        <w:rPr>
          <w:rFonts w:ascii="Arial" w:hAnsi="Arial" w:cs="Arial"/>
          <w:b/>
          <w:sz w:val="20"/>
          <w:szCs w:val="20"/>
        </w:rPr>
        <w:t xml:space="preserve"> </w:t>
      </w:r>
      <w:r w:rsidR="00714516" w:rsidRPr="00714516">
        <w:rPr>
          <w:rFonts w:ascii="Arial" w:hAnsi="Arial" w:cs="Arial"/>
          <w:b/>
          <w:color w:val="BFBFBF" w:themeColor="background1" w:themeShade="BF"/>
          <w:sz w:val="20"/>
          <w:szCs w:val="20"/>
        </w:rPr>
        <w:t>(</w:t>
      </w:r>
      <w:r>
        <w:rPr>
          <w:rFonts w:ascii="Arial" w:hAnsi="Arial" w:cs="Arial"/>
          <w:b/>
          <w:color w:val="BFBFBF" w:themeColor="background1" w:themeShade="BF"/>
          <w:sz w:val="20"/>
          <w:szCs w:val="20"/>
        </w:rPr>
        <w:t>Nov’</w:t>
      </w:r>
      <w:r w:rsidR="00714516" w:rsidRPr="00714516">
        <w:rPr>
          <w:rFonts w:ascii="Arial" w:hAnsi="Arial" w:cs="Arial"/>
          <w:b/>
          <w:color w:val="BFBFBF" w:themeColor="background1" w:themeShade="BF"/>
          <w:sz w:val="20"/>
          <w:szCs w:val="20"/>
        </w:rPr>
        <w:t xml:space="preserve">14 </w:t>
      </w:r>
      <w:r>
        <w:rPr>
          <w:rFonts w:ascii="Arial" w:hAnsi="Arial" w:cs="Arial"/>
          <w:b/>
          <w:color w:val="BFBFBF" w:themeColor="background1" w:themeShade="BF"/>
          <w:sz w:val="20"/>
          <w:szCs w:val="20"/>
        </w:rPr>
        <w:t>–</w:t>
      </w:r>
      <w:r w:rsidR="00714516" w:rsidRPr="00714516">
        <w:rPr>
          <w:rFonts w:ascii="Arial" w:hAnsi="Arial" w:cs="Arial"/>
          <w:b/>
          <w:color w:val="BFBFBF" w:themeColor="background1" w:themeShade="BF"/>
          <w:sz w:val="20"/>
          <w:szCs w:val="20"/>
        </w:rPr>
        <w:t xml:space="preserve"> </w:t>
      </w:r>
      <w:r w:rsidR="00043323">
        <w:rPr>
          <w:rFonts w:ascii="Arial" w:hAnsi="Arial" w:cs="Arial"/>
          <w:b/>
          <w:color w:val="BFBFBF" w:themeColor="background1" w:themeShade="BF"/>
          <w:sz w:val="20"/>
          <w:szCs w:val="20"/>
        </w:rPr>
        <w:t>Sept</w:t>
      </w:r>
      <w:r>
        <w:rPr>
          <w:rFonts w:ascii="Arial" w:hAnsi="Arial" w:cs="Arial"/>
          <w:b/>
          <w:color w:val="BFBFBF" w:themeColor="background1" w:themeShade="BF"/>
          <w:sz w:val="20"/>
          <w:szCs w:val="20"/>
        </w:rPr>
        <w:t>’</w:t>
      </w:r>
      <w:r w:rsidR="00043323">
        <w:rPr>
          <w:rFonts w:ascii="Arial" w:hAnsi="Arial" w:cs="Arial"/>
          <w:b/>
          <w:color w:val="BFBFBF" w:themeColor="background1" w:themeShade="BF"/>
          <w:sz w:val="20"/>
          <w:szCs w:val="20"/>
        </w:rPr>
        <w:t>20</w:t>
      </w:r>
      <w:r w:rsidR="00714516" w:rsidRPr="00714516">
        <w:rPr>
          <w:rFonts w:ascii="Arial" w:hAnsi="Arial" w:cs="Arial"/>
          <w:b/>
          <w:color w:val="BFBFBF" w:themeColor="background1" w:themeShade="BF"/>
          <w:sz w:val="20"/>
          <w:szCs w:val="20"/>
        </w:rPr>
        <w:t>)</w:t>
      </w:r>
    </w:p>
    <w:p w:rsidR="00E177C4" w:rsidRPr="00043323" w:rsidRDefault="00694673" w:rsidP="00694673">
      <w:pPr>
        <w:pStyle w:val="Default"/>
        <w:spacing w:line="360" w:lineRule="auto"/>
        <w:ind w:left="-720"/>
        <w:rPr>
          <w:rFonts w:ascii="Arial" w:hAnsi="Arial" w:cs="Arial"/>
          <w:b/>
          <w:sz w:val="20"/>
          <w:szCs w:val="20"/>
        </w:rPr>
      </w:pPr>
      <w:r w:rsidRPr="00694673">
        <w:rPr>
          <w:rFonts w:ascii="Arial" w:hAnsi="Arial" w:cs="Arial"/>
          <w:b/>
          <w:sz w:val="20"/>
          <w:szCs w:val="20"/>
        </w:rPr>
        <w:t xml:space="preserve">              </w:t>
      </w:r>
      <w:r w:rsidR="0033273F">
        <w:rPr>
          <w:rFonts w:ascii="Arial" w:hAnsi="Arial" w:cs="Arial"/>
          <w:i/>
          <w:color w:val="333333"/>
          <w:sz w:val="21"/>
        </w:rPr>
        <w:t>Senior Analyst - P</w:t>
      </w:r>
      <w:r w:rsidR="00E177C4" w:rsidRPr="00043323">
        <w:rPr>
          <w:rFonts w:ascii="Arial" w:hAnsi="Arial" w:cs="Arial"/>
          <w:i/>
          <w:color w:val="333333"/>
          <w:sz w:val="21"/>
        </w:rPr>
        <w:t>ortfolio Management</w:t>
      </w:r>
    </w:p>
    <w:p w:rsidR="00E177C4" w:rsidRPr="00E177C4" w:rsidRDefault="00E177C4" w:rsidP="00E177C4">
      <w:pPr>
        <w:pStyle w:val="Default"/>
        <w:numPr>
          <w:ilvl w:val="0"/>
          <w:numId w:val="32"/>
        </w:numPr>
        <w:spacing w:line="276" w:lineRule="auto"/>
        <w:rPr>
          <w:rFonts w:ascii="Arial" w:hAnsi="Arial" w:cs="Arial"/>
          <w:color w:val="auto"/>
          <w:sz w:val="20"/>
          <w:szCs w:val="20"/>
          <w:shd w:val="clear" w:color="auto" w:fill="FFFFFF"/>
        </w:rPr>
      </w:pPr>
      <w:r w:rsidRPr="00E177C4">
        <w:rPr>
          <w:rFonts w:ascii="Arial" w:hAnsi="Arial" w:cs="Arial"/>
          <w:color w:val="auto"/>
          <w:sz w:val="20"/>
          <w:szCs w:val="20"/>
          <w:shd w:val="clear" w:color="auto" w:fill="FFFFFF"/>
        </w:rPr>
        <w:t>Credit analysis and risk assessment of Commercial and Corporate Clients.</w:t>
      </w:r>
    </w:p>
    <w:p w:rsidR="00E177C4" w:rsidRPr="00E177C4" w:rsidRDefault="00043323" w:rsidP="00E177C4">
      <w:pPr>
        <w:pStyle w:val="Default"/>
        <w:numPr>
          <w:ilvl w:val="0"/>
          <w:numId w:val="32"/>
        </w:numPr>
        <w:spacing w:line="276" w:lineRule="auto"/>
        <w:rPr>
          <w:rFonts w:ascii="Arial" w:hAnsi="Arial" w:cs="Arial"/>
          <w:color w:val="auto"/>
          <w:sz w:val="20"/>
          <w:szCs w:val="20"/>
          <w:shd w:val="clear" w:color="auto" w:fill="FFFFFF"/>
        </w:rPr>
      </w:pPr>
      <w:r>
        <w:rPr>
          <w:rFonts w:ascii="Arial" w:hAnsi="Arial" w:cs="Arial"/>
          <w:color w:val="auto"/>
          <w:sz w:val="20"/>
          <w:szCs w:val="20"/>
          <w:shd w:val="clear" w:color="auto" w:fill="FFFFFF"/>
        </w:rPr>
        <w:t xml:space="preserve">Conducting counter party annual </w:t>
      </w:r>
      <w:r w:rsidR="00E177C4" w:rsidRPr="00E177C4">
        <w:rPr>
          <w:rFonts w:ascii="Arial" w:hAnsi="Arial" w:cs="Arial"/>
          <w:color w:val="auto"/>
          <w:sz w:val="20"/>
          <w:szCs w:val="20"/>
          <w:shd w:val="clear" w:color="auto" w:fill="FFFFFF"/>
        </w:rPr>
        <w:t xml:space="preserve">and interim reviews as well as new counterparty initial reviews. </w:t>
      </w:r>
    </w:p>
    <w:p w:rsidR="00E177C4" w:rsidRPr="00E177C4" w:rsidRDefault="00E177C4" w:rsidP="00E177C4">
      <w:pPr>
        <w:numPr>
          <w:ilvl w:val="0"/>
          <w:numId w:val="32"/>
        </w:numPr>
        <w:shd w:val="clear" w:color="auto" w:fill="FFFFFF"/>
        <w:spacing w:before="100" w:beforeAutospacing="1" w:after="100" w:afterAutospacing="1"/>
        <w:jc w:val="both"/>
        <w:rPr>
          <w:rFonts w:ascii="Arial" w:eastAsia="Calibri" w:hAnsi="Arial" w:cs="Arial"/>
          <w:sz w:val="20"/>
          <w:szCs w:val="20"/>
          <w:shd w:val="clear" w:color="auto" w:fill="FFFFFF"/>
        </w:rPr>
      </w:pPr>
      <w:r w:rsidRPr="00E177C4">
        <w:rPr>
          <w:rFonts w:ascii="Arial" w:eastAsia="Calibri" w:hAnsi="Arial" w:cs="Arial"/>
          <w:sz w:val="20"/>
          <w:szCs w:val="20"/>
          <w:shd w:val="clear" w:color="auto" w:fill="FFFFFF"/>
        </w:rPr>
        <w:t>Delivering insightful analysis to prevent misleading lending decision through re-structuring credit facilities.</w:t>
      </w:r>
    </w:p>
    <w:p w:rsidR="00E177C4" w:rsidRPr="00E177C4" w:rsidRDefault="00E177C4" w:rsidP="00E177C4">
      <w:pPr>
        <w:numPr>
          <w:ilvl w:val="0"/>
          <w:numId w:val="32"/>
        </w:numPr>
        <w:shd w:val="clear" w:color="auto" w:fill="FFFFFF"/>
        <w:spacing w:before="100" w:beforeAutospacing="1" w:after="100" w:afterAutospacing="1"/>
        <w:jc w:val="both"/>
        <w:rPr>
          <w:rFonts w:ascii="Arial" w:eastAsia="Calibri" w:hAnsi="Arial" w:cs="Arial"/>
          <w:sz w:val="20"/>
          <w:szCs w:val="20"/>
          <w:shd w:val="clear" w:color="auto" w:fill="FFFFFF"/>
        </w:rPr>
      </w:pPr>
      <w:r w:rsidRPr="00E177C4">
        <w:rPr>
          <w:rFonts w:ascii="Arial" w:eastAsia="Calibri" w:hAnsi="Arial" w:cs="Arial"/>
          <w:sz w:val="20"/>
          <w:szCs w:val="20"/>
          <w:shd w:val="clear" w:color="auto" w:fill="FFFFFF"/>
        </w:rPr>
        <w:t>Understanding of client's business profile by performing management analysis, SWOT analysis and investment risk pertaining to commercial investments.</w:t>
      </w:r>
    </w:p>
    <w:p w:rsidR="00E177C4" w:rsidRPr="00E177C4" w:rsidRDefault="00E177C4" w:rsidP="00E177C4">
      <w:pPr>
        <w:numPr>
          <w:ilvl w:val="0"/>
          <w:numId w:val="32"/>
        </w:numPr>
        <w:shd w:val="clear" w:color="auto" w:fill="FFFFFF"/>
        <w:spacing w:before="100" w:beforeAutospacing="1" w:after="100" w:afterAutospacing="1"/>
        <w:jc w:val="both"/>
        <w:rPr>
          <w:rFonts w:ascii="Arial" w:eastAsia="Calibri" w:hAnsi="Arial" w:cs="Arial"/>
          <w:sz w:val="20"/>
          <w:szCs w:val="20"/>
          <w:shd w:val="clear" w:color="auto" w:fill="FFFFFF"/>
        </w:rPr>
      </w:pPr>
      <w:r w:rsidRPr="00E177C4">
        <w:rPr>
          <w:rFonts w:ascii="Arial" w:eastAsia="Calibri" w:hAnsi="Arial" w:cs="Arial"/>
          <w:sz w:val="20"/>
          <w:szCs w:val="20"/>
          <w:shd w:val="clear" w:color="auto" w:fill="FFFFFF"/>
        </w:rPr>
        <w:t>Handling everyday banking needs for SME and MSE clients.</w:t>
      </w:r>
    </w:p>
    <w:p w:rsidR="00E177C4" w:rsidRPr="00E177C4" w:rsidRDefault="00E177C4" w:rsidP="00E177C4">
      <w:pPr>
        <w:numPr>
          <w:ilvl w:val="0"/>
          <w:numId w:val="32"/>
        </w:numPr>
        <w:shd w:val="clear" w:color="auto" w:fill="FFFFFF"/>
        <w:spacing w:before="100" w:beforeAutospacing="1" w:after="100" w:afterAutospacing="1"/>
        <w:jc w:val="both"/>
        <w:rPr>
          <w:rFonts w:ascii="Arial" w:hAnsi="Arial" w:cs="Arial"/>
          <w:sz w:val="20"/>
          <w:szCs w:val="20"/>
          <w:shd w:val="clear" w:color="auto" w:fill="FFFFFF"/>
        </w:rPr>
      </w:pPr>
      <w:r w:rsidRPr="00E177C4">
        <w:rPr>
          <w:rFonts w:ascii="Arial" w:eastAsia="Calibri" w:hAnsi="Arial" w:cs="Arial"/>
          <w:sz w:val="20"/>
          <w:szCs w:val="20"/>
          <w:shd w:val="clear" w:color="auto" w:fill="FFFFFF"/>
        </w:rPr>
        <w:t>Managed back end operations related to static data maintenance (AMS).</w:t>
      </w:r>
    </w:p>
    <w:p w:rsidR="00694673" w:rsidRPr="00043323" w:rsidRDefault="00E177C4" w:rsidP="00694673">
      <w:pPr>
        <w:pStyle w:val="Default"/>
        <w:spacing w:line="360" w:lineRule="auto"/>
        <w:ind w:left="-720"/>
        <w:rPr>
          <w:rFonts w:ascii="Arial" w:hAnsi="Arial" w:cs="Arial"/>
          <w:color w:val="BFBFBF" w:themeColor="background1" w:themeShade="BF"/>
          <w:sz w:val="20"/>
          <w:szCs w:val="20"/>
        </w:rPr>
      </w:pPr>
      <w:r>
        <w:rPr>
          <w:rFonts w:ascii="Arial" w:hAnsi="Arial" w:cs="Arial"/>
          <w:b/>
          <w:sz w:val="20"/>
          <w:szCs w:val="20"/>
        </w:rPr>
        <w:t xml:space="preserve">              </w:t>
      </w:r>
      <w:r w:rsidR="00694673" w:rsidRPr="00043323">
        <w:rPr>
          <w:rFonts w:ascii="Arial" w:hAnsi="Arial" w:cs="Arial"/>
          <w:i/>
          <w:color w:val="333333"/>
          <w:sz w:val="21"/>
        </w:rPr>
        <w:t xml:space="preserve">Mortgage </w:t>
      </w:r>
      <w:r w:rsidRPr="00043323">
        <w:rPr>
          <w:rFonts w:ascii="Arial" w:hAnsi="Arial" w:cs="Arial"/>
          <w:i/>
          <w:color w:val="333333"/>
          <w:sz w:val="21"/>
        </w:rPr>
        <w:t>Underwriting- UK Based</w:t>
      </w:r>
    </w:p>
    <w:p w:rsidR="00E177C4" w:rsidRPr="00E177C4" w:rsidRDefault="00E177C4" w:rsidP="00E177C4">
      <w:pPr>
        <w:pStyle w:val="Default"/>
        <w:numPr>
          <w:ilvl w:val="0"/>
          <w:numId w:val="32"/>
        </w:numPr>
        <w:spacing w:line="276" w:lineRule="auto"/>
        <w:ind w:right="-138"/>
        <w:rPr>
          <w:rFonts w:ascii="Arial" w:hAnsi="Arial" w:cs="Arial"/>
          <w:color w:val="auto"/>
          <w:sz w:val="20"/>
          <w:szCs w:val="20"/>
          <w:shd w:val="clear" w:color="auto" w:fill="FFFFFF"/>
        </w:rPr>
      </w:pPr>
      <w:r w:rsidRPr="00E177C4">
        <w:rPr>
          <w:rFonts w:ascii="Arial" w:hAnsi="Arial" w:cs="Arial"/>
          <w:color w:val="auto"/>
          <w:sz w:val="20"/>
          <w:szCs w:val="20"/>
          <w:shd w:val="clear" w:color="auto" w:fill="FFFFFF"/>
        </w:rPr>
        <w:t>Credit assessment and underwriting of mortgage loan applications based on product and policy norms - end to end from login to disbursal of loans.</w:t>
      </w:r>
    </w:p>
    <w:p w:rsidR="00E177C4" w:rsidRPr="00E177C4" w:rsidRDefault="00E177C4" w:rsidP="00E177C4">
      <w:pPr>
        <w:pStyle w:val="Default"/>
        <w:numPr>
          <w:ilvl w:val="0"/>
          <w:numId w:val="32"/>
        </w:numPr>
        <w:spacing w:line="276" w:lineRule="auto"/>
        <w:ind w:right="-138"/>
        <w:rPr>
          <w:rFonts w:ascii="Arial" w:hAnsi="Arial" w:cs="Arial"/>
          <w:color w:val="auto"/>
          <w:sz w:val="20"/>
          <w:szCs w:val="20"/>
          <w:shd w:val="clear" w:color="auto" w:fill="FFFFFF"/>
        </w:rPr>
      </w:pPr>
      <w:r w:rsidRPr="00E177C4">
        <w:rPr>
          <w:rFonts w:ascii="Arial" w:hAnsi="Arial" w:cs="Arial"/>
          <w:color w:val="auto"/>
          <w:sz w:val="20"/>
          <w:szCs w:val="20"/>
          <w:shd w:val="clear" w:color="auto" w:fill="FFFFFF"/>
        </w:rPr>
        <w:t>Reviewing  loan applications by keeping a check over income and employment history, credit worthiness and  DTI and LTV ratios to determine the final decision.</w:t>
      </w:r>
    </w:p>
    <w:p w:rsidR="00E177C4" w:rsidRPr="00E177C4" w:rsidRDefault="00E177C4" w:rsidP="00E177C4">
      <w:pPr>
        <w:pStyle w:val="Default"/>
        <w:numPr>
          <w:ilvl w:val="0"/>
          <w:numId w:val="32"/>
        </w:numPr>
        <w:spacing w:line="276" w:lineRule="auto"/>
        <w:ind w:right="-138"/>
        <w:rPr>
          <w:rFonts w:ascii="Arial" w:hAnsi="Arial" w:cs="Arial"/>
          <w:color w:val="auto"/>
          <w:sz w:val="20"/>
          <w:szCs w:val="20"/>
          <w:shd w:val="clear" w:color="auto" w:fill="FFFFFF"/>
        </w:rPr>
      </w:pPr>
      <w:r w:rsidRPr="00E177C4">
        <w:rPr>
          <w:rFonts w:ascii="Arial" w:hAnsi="Arial" w:cs="Arial"/>
          <w:color w:val="auto"/>
          <w:sz w:val="20"/>
          <w:szCs w:val="20"/>
          <w:shd w:val="clear" w:color="auto" w:fill="FFFFFF"/>
        </w:rPr>
        <w:t>Analysing credit report to check the risk appetite for each application by verifying supporting documents and  ensuring adherence to approved guidelines.</w:t>
      </w:r>
    </w:p>
    <w:p w:rsidR="00E177C4" w:rsidRPr="00E177C4" w:rsidRDefault="00E177C4" w:rsidP="00E177C4">
      <w:pPr>
        <w:pStyle w:val="Default"/>
        <w:numPr>
          <w:ilvl w:val="0"/>
          <w:numId w:val="32"/>
        </w:numPr>
        <w:spacing w:line="276" w:lineRule="auto"/>
        <w:ind w:right="-138"/>
        <w:rPr>
          <w:rFonts w:ascii="Arial" w:hAnsi="Arial" w:cs="Arial"/>
          <w:color w:val="auto"/>
          <w:sz w:val="20"/>
          <w:szCs w:val="20"/>
          <w:shd w:val="clear" w:color="auto" w:fill="FFFFFF"/>
        </w:rPr>
      </w:pPr>
      <w:r w:rsidRPr="00E177C4">
        <w:rPr>
          <w:rFonts w:ascii="Arial" w:hAnsi="Arial" w:cs="Arial"/>
          <w:color w:val="auto"/>
          <w:sz w:val="20"/>
          <w:szCs w:val="20"/>
          <w:shd w:val="clear" w:color="auto" w:fill="FFFFFF"/>
        </w:rPr>
        <w:t>Disbursal of Mortgage Loans including all checks and verification using various parameters like Loan to value and other  tools to approve/decline the application.</w:t>
      </w:r>
    </w:p>
    <w:p w:rsidR="00E177C4" w:rsidRPr="00E177C4" w:rsidRDefault="00E177C4" w:rsidP="00E177C4">
      <w:pPr>
        <w:pStyle w:val="Default"/>
        <w:numPr>
          <w:ilvl w:val="0"/>
          <w:numId w:val="32"/>
        </w:numPr>
        <w:spacing w:line="276" w:lineRule="auto"/>
        <w:ind w:right="-138"/>
        <w:rPr>
          <w:rFonts w:ascii="Arial" w:hAnsi="Arial" w:cs="Arial"/>
          <w:color w:val="auto"/>
          <w:sz w:val="20"/>
          <w:szCs w:val="20"/>
          <w:shd w:val="clear" w:color="auto" w:fill="FFFFFF"/>
        </w:rPr>
      </w:pPr>
      <w:r w:rsidRPr="00E177C4">
        <w:rPr>
          <w:rFonts w:ascii="Arial" w:hAnsi="Arial" w:cs="Arial"/>
          <w:color w:val="auto"/>
          <w:sz w:val="20"/>
          <w:szCs w:val="20"/>
          <w:shd w:val="clear" w:color="auto" w:fill="FFFFFF"/>
        </w:rPr>
        <w:t>Coordination with onshore teams including Relationship Managers/Directors, Underwriters, MLU teams.</w:t>
      </w:r>
    </w:p>
    <w:p w:rsidR="00F143EA" w:rsidRDefault="00E177C4" w:rsidP="00E177C4">
      <w:pPr>
        <w:pStyle w:val="Default"/>
        <w:ind w:left="720"/>
        <w:rPr>
          <w:rFonts w:ascii="Arial" w:hAnsi="Arial" w:cs="Arial"/>
          <w:color w:val="auto"/>
          <w:sz w:val="20"/>
          <w:szCs w:val="20"/>
          <w:shd w:val="clear" w:color="auto" w:fill="FFFFFF"/>
        </w:rPr>
      </w:pPr>
      <w:r w:rsidRPr="00E177C4">
        <w:rPr>
          <w:rFonts w:ascii="Arial" w:hAnsi="Arial" w:cs="Arial"/>
          <w:color w:val="auto"/>
          <w:sz w:val="20"/>
          <w:szCs w:val="20"/>
          <w:shd w:val="clear" w:color="auto" w:fill="FFFFFF"/>
        </w:rPr>
        <w:t>Responsible for maintaining the processing TAT and provided training to new joiners.</w:t>
      </w:r>
    </w:p>
    <w:p w:rsidR="00E177C4" w:rsidRPr="00E177C4" w:rsidRDefault="00E177C4" w:rsidP="00E177C4">
      <w:pPr>
        <w:pStyle w:val="Default"/>
        <w:ind w:left="720"/>
        <w:rPr>
          <w:rFonts w:ascii="Arial" w:hAnsi="Arial" w:cs="Arial"/>
          <w:color w:val="auto"/>
          <w:sz w:val="20"/>
          <w:szCs w:val="20"/>
          <w:lang w:bidi="en-US"/>
        </w:rPr>
      </w:pPr>
    </w:p>
    <w:p w:rsidR="00716F3B" w:rsidRPr="00CE5124" w:rsidRDefault="00A91EA4" w:rsidP="004E1261">
      <w:pPr>
        <w:pStyle w:val="Default"/>
        <w:rPr>
          <w:rFonts w:ascii="Arial" w:hAnsi="Arial" w:cs="Arial"/>
          <w:i/>
          <w:color w:val="333333"/>
          <w:sz w:val="21"/>
        </w:rPr>
      </w:pPr>
      <w:r>
        <w:rPr>
          <w:i/>
          <w:color w:val="333333"/>
          <w:sz w:val="21"/>
        </w:rPr>
        <w:t xml:space="preserve">  </w:t>
      </w:r>
      <w:r w:rsidRPr="00CE5124">
        <w:rPr>
          <w:rFonts w:ascii="Arial" w:hAnsi="Arial" w:cs="Arial"/>
          <w:i/>
          <w:color w:val="333333"/>
          <w:sz w:val="21"/>
        </w:rPr>
        <w:t>Anti-Money Laundering</w:t>
      </w:r>
    </w:p>
    <w:p w:rsidR="00CE5124" w:rsidRPr="00CE5124" w:rsidRDefault="00CE5124" w:rsidP="00CE5124">
      <w:pPr>
        <w:shd w:val="clear" w:color="auto" w:fill="FFFFFF"/>
        <w:spacing w:after="0" w:line="240" w:lineRule="atLeast"/>
        <w:ind w:left="720"/>
        <w:outlineLvl w:val="2"/>
        <w:rPr>
          <w:rFonts w:ascii="Arial" w:eastAsia="Calibri" w:hAnsi="Arial" w:cs="Arial"/>
          <w:b/>
          <w:bCs/>
          <w:color w:val="222222"/>
          <w:sz w:val="20"/>
          <w:szCs w:val="20"/>
        </w:rPr>
      </w:pPr>
    </w:p>
    <w:p w:rsidR="00A91EA4" w:rsidRPr="00A91EA4" w:rsidRDefault="00A91EA4" w:rsidP="00A91EA4">
      <w:pPr>
        <w:numPr>
          <w:ilvl w:val="0"/>
          <w:numId w:val="28"/>
        </w:numPr>
        <w:shd w:val="clear" w:color="auto" w:fill="FFFFFF"/>
        <w:spacing w:after="0" w:line="240" w:lineRule="atLeast"/>
        <w:outlineLvl w:val="2"/>
        <w:rPr>
          <w:rFonts w:ascii="Arial" w:eastAsia="Calibri" w:hAnsi="Arial" w:cs="Arial"/>
          <w:b/>
          <w:bCs/>
          <w:color w:val="222222"/>
          <w:sz w:val="20"/>
          <w:szCs w:val="20"/>
        </w:rPr>
      </w:pPr>
      <w:r w:rsidRPr="00A91EA4">
        <w:rPr>
          <w:rFonts w:ascii="Arial" w:eastAsia="Calibri" w:hAnsi="Arial" w:cs="Arial"/>
          <w:bCs/>
          <w:color w:val="222222"/>
          <w:sz w:val="20"/>
          <w:szCs w:val="20"/>
        </w:rPr>
        <w:t>Screening the customer to investigate the risky customers for enhance due diligenc</w:t>
      </w:r>
      <w:r w:rsidR="009D0AA8">
        <w:rPr>
          <w:rFonts w:ascii="Arial" w:hAnsi="Arial" w:cs="Arial"/>
          <w:bCs/>
          <w:color w:val="222222"/>
          <w:sz w:val="20"/>
          <w:szCs w:val="20"/>
        </w:rPr>
        <w:t>e.</w:t>
      </w:r>
    </w:p>
    <w:p w:rsidR="00A91EA4" w:rsidRPr="00A91EA4" w:rsidRDefault="00A91EA4" w:rsidP="00A91EA4">
      <w:pPr>
        <w:pStyle w:val="Default"/>
        <w:numPr>
          <w:ilvl w:val="0"/>
          <w:numId w:val="28"/>
        </w:numPr>
        <w:rPr>
          <w:rFonts w:ascii="Arial" w:hAnsi="Arial" w:cs="Arial"/>
          <w:sz w:val="20"/>
          <w:szCs w:val="20"/>
          <w:lang w:bidi="en-US"/>
        </w:rPr>
      </w:pPr>
      <w:r w:rsidRPr="00A91EA4">
        <w:rPr>
          <w:rFonts w:ascii="Arial" w:eastAsia="Calibri" w:hAnsi="Arial" w:cs="Arial"/>
          <w:bCs/>
          <w:color w:val="222222"/>
          <w:sz w:val="20"/>
          <w:szCs w:val="20"/>
        </w:rPr>
        <w:t xml:space="preserve">Experienced in working on front end applications- </w:t>
      </w:r>
      <w:proofErr w:type="spellStart"/>
      <w:r w:rsidRPr="00A91EA4">
        <w:rPr>
          <w:rFonts w:ascii="Arial" w:eastAsia="Calibri" w:hAnsi="Arial" w:cs="Arial"/>
          <w:bCs/>
          <w:color w:val="222222"/>
          <w:sz w:val="20"/>
          <w:szCs w:val="20"/>
        </w:rPr>
        <w:t>Fircosoft</w:t>
      </w:r>
      <w:proofErr w:type="spellEnd"/>
      <w:r w:rsidRPr="00A91EA4">
        <w:rPr>
          <w:rFonts w:ascii="Arial" w:eastAsia="Calibri" w:hAnsi="Arial" w:cs="Arial"/>
          <w:bCs/>
          <w:color w:val="222222"/>
          <w:sz w:val="20"/>
          <w:szCs w:val="20"/>
        </w:rPr>
        <w:t xml:space="preserve"> and backend source system- Back office</w:t>
      </w:r>
      <w:r w:rsidR="00DD1373">
        <w:rPr>
          <w:rFonts w:ascii="Arial" w:hAnsi="Arial" w:cs="Arial"/>
          <w:bCs/>
          <w:color w:val="222222"/>
          <w:sz w:val="20"/>
          <w:szCs w:val="20"/>
        </w:rPr>
        <w:t>.</w:t>
      </w:r>
    </w:p>
    <w:p w:rsidR="00A91EA4" w:rsidRPr="00FB6E02" w:rsidRDefault="00A91EA4" w:rsidP="00332C63">
      <w:pPr>
        <w:pStyle w:val="Default"/>
        <w:numPr>
          <w:ilvl w:val="0"/>
          <w:numId w:val="30"/>
        </w:numPr>
        <w:rPr>
          <w:rFonts w:ascii="Arial" w:hAnsi="Arial" w:cs="Arial"/>
          <w:sz w:val="20"/>
          <w:szCs w:val="20"/>
          <w:lang w:bidi="en-US"/>
        </w:rPr>
      </w:pPr>
      <w:r>
        <w:rPr>
          <w:rFonts w:ascii="Arial" w:hAnsi="Arial" w:cs="Arial"/>
          <w:bCs/>
          <w:color w:val="222222"/>
          <w:sz w:val="20"/>
          <w:szCs w:val="20"/>
        </w:rPr>
        <w:t>Assist the business in conducting the AML transaction monitoring</w:t>
      </w:r>
      <w:r w:rsidR="00EE32BC">
        <w:rPr>
          <w:rFonts w:ascii="Arial" w:hAnsi="Arial" w:cs="Arial"/>
          <w:bCs/>
          <w:color w:val="222222"/>
          <w:sz w:val="20"/>
          <w:szCs w:val="20"/>
        </w:rPr>
        <w:t xml:space="preserve"> &amp; </w:t>
      </w:r>
      <w:r w:rsidR="00043323">
        <w:rPr>
          <w:rFonts w:ascii="Arial" w:hAnsi="Arial" w:cs="Arial"/>
          <w:bCs/>
          <w:color w:val="222222"/>
          <w:sz w:val="20"/>
          <w:szCs w:val="20"/>
        </w:rPr>
        <w:t>screening</w:t>
      </w:r>
      <w:r w:rsidR="00EE32BC">
        <w:rPr>
          <w:rFonts w:ascii="Arial" w:hAnsi="Arial" w:cs="Arial"/>
          <w:bCs/>
          <w:color w:val="222222"/>
          <w:sz w:val="20"/>
          <w:szCs w:val="20"/>
        </w:rPr>
        <w:t xml:space="preserve"> of Global Client Screening of PEP.</w:t>
      </w:r>
    </w:p>
    <w:p w:rsidR="00FB6E02" w:rsidRPr="00A91EA4" w:rsidRDefault="00FB6E02" w:rsidP="00FB6E02">
      <w:pPr>
        <w:pStyle w:val="Default"/>
        <w:rPr>
          <w:rFonts w:ascii="Arial" w:hAnsi="Arial" w:cs="Arial"/>
          <w:sz w:val="20"/>
          <w:szCs w:val="20"/>
          <w:lang w:bidi="en-US"/>
        </w:rPr>
      </w:pPr>
    </w:p>
    <w:p w:rsidR="00716F3B" w:rsidRPr="001D27CD" w:rsidRDefault="00440B75" w:rsidP="00332C63">
      <w:pPr>
        <w:pStyle w:val="Default"/>
        <w:ind w:left="-720"/>
        <w:contextualSpacing/>
        <w:rPr>
          <w:rFonts w:ascii="Arial" w:hAnsi="Arial" w:cs="Arial"/>
          <w:sz w:val="20"/>
          <w:szCs w:val="20"/>
          <w:lang w:bidi="en-US"/>
        </w:rPr>
      </w:pPr>
      <w:r>
        <w:rPr>
          <w:rFonts w:ascii="Arial" w:hAnsi="Arial" w:cs="Arial"/>
          <w:noProof/>
          <w:sz w:val="20"/>
          <w:szCs w:val="20"/>
          <w:lang w:bidi="en-US"/>
        </w:rPr>
      </w:r>
      <w:r w:rsidR="00440B75">
        <w:rPr>
          <w:rFonts w:ascii="Arial" w:hAnsi="Arial" w:cs="Arial"/>
          <w:noProof/>
          <w:sz w:val="20"/>
          <w:szCs w:val="20"/>
          <w:lang w:bidi="en-US"/>
        </w:rPr>
        <w:pict>
          <v:rect id="_x0000_i1027" style="width:0;height:1.5pt" o:hralign="center" o:hrstd="t" o:hr="t" fillcolor="#a0a0a0" stroked="f"/>
        </w:pict>
      </w:r>
      <w:r w:rsidR="00716F3B" w:rsidRPr="00716F3B">
        <w:rPr>
          <w:rFonts w:ascii="Times New Roman" w:hAnsi="Times New Roman" w:cs="Times New Roman"/>
          <w:b/>
          <w:sz w:val="20"/>
          <w:szCs w:val="20"/>
          <w:lang w:bidi="en-US"/>
        </w:rPr>
        <w:t>EDUCATION</w:t>
      </w:r>
    </w:p>
    <w:p w:rsidR="008F428B" w:rsidRDefault="00874E32" w:rsidP="00332C63">
      <w:pPr>
        <w:pStyle w:val="Default"/>
        <w:contextualSpacing/>
        <w:jc w:val="both"/>
        <w:rPr>
          <w:rFonts w:ascii="Arial" w:hAnsi="Arial" w:cs="Arial"/>
          <w:sz w:val="20"/>
          <w:szCs w:val="20"/>
        </w:rPr>
      </w:pPr>
      <w:r>
        <w:rPr>
          <w:rFonts w:ascii="Arial" w:hAnsi="Arial" w:cs="Arial"/>
          <w:sz w:val="20"/>
          <w:szCs w:val="20"/>
        </w:rPr>
        <w:t xml:space="preserve"> </w:t>
      </w:r>
    </w:p>
    <w:p w:rsidR="008F428B" w:rsidRPr="00FD3EF9" w:rsidRDefault="008F428B" w:rsidP="00332C63">
      <w:pPr>
        <w:pStyle w:val="Default"/>
        <w:ind w:left="360" w:hanging="1080"/>
        <w:contextualSpacing/>
        <w:jc w:val="both"/>
        <w:rPr>
          <w:rFonts w:ascii="Arial" w:hAnsi="Arial" w:cs="Arial"/>
          <w:color w:val="auto"/>
          <w:sz w:val="20"/>
          <w:szCs w:val="20"/>
        </w:rPr>
      </w:pPr>
      <w:r w:rsidRPr="00874E32">
        <w:rPr>
          <w:rFonts w:ascii="Arial" w:hAnsi="Arial" w:cs="Arial"/>
          <w:color w:val="A6A6A6" w:themeColor="background1" w:themeShade="A6"/>
          <w:sz w:val="20"/>
          <w:szCs w:val="20"/>
        </w:rPr>
        <w:t>2014</w:t>
      </w:r>
      <w:r>
        <w:rPr>
          <w:rFonts w:ascii="Arial" w:hAnsi="Arial" w:cs="Arial"/>
          <w:color w:val="BFBFBF" w:themeColor="background1" w:themeShade="BF"/>
          <w:sz w:val="20"/>
          <w:szCs w:val="20"/>
        </w:rPr>
        <w:t xml:space="preserve">                 </w:t>
      </w:r>
      <w:r w:rsidR="00874E32" w:rsidRPr="00FD3EF9">
        <w:rPr>
          <w:rFonts w:ascii="Arial" w:hAnsi="Arial" w:cs="Arial"/>
          <w:color w:val="auto"/>
          <w:sz w:val="20"/>
          <w:szCs w:val="20"/>
        </w:rPr>
        <w:t xml:space="preserve">Master’s in Business Administration: </w:t>
      </w:r>
      <w:r w:rsidRPr="00FD3EF9">
        <w:rPr>
          <w:rFonts w:ascii="Arial" w:hAnsi="Arial" w:cs="Arial"/>
          <w:color w:val="auto"/>
          <w:sz w:val="20"/>
          <w:szCs w:val="20"/>
        </w:rPr>
        <w:t>Finance</w:t>
      </w:r>
    </w:p>
    <w:p w:rsidR="008F428B" w:rsidRPr="00FD3EF9" w:rsidRDefault="00874E32" w:rsidP="00332C63">
      <w:pPr>
        <w:pStyle w:val="Default"/>
        <w:ind w:left="-720"/>
        <w:contextualSpacing/>
        <w:jc w:val="both"/>
        <w:rPr>
          <w:rFonts w:ascii="Arial" w:hAnsi="Arial" w:cs="Arial"/>
          <w:i/>
          <w:color w:val="auto"/>
          <w:sz w:val="20"/>
          <w:szCs w:val="20"/>
        </w:rPr>
      </w:pPr>
      <w:r w:rsidRPr="00FD3EF9">
        <w:rPr>
          <w:rFonts w:ascii="Arial" w:hAnsi="Arial" w:cs="Arial"/>
          <w:color w:val="auto"/>
          <w:sz w:val="20"/>
          <w:szCs w:val="20"/>
        </w:rPr>
        <w:t xml:space="preserve">                        </w:t>
      </w:r>
      <w:r w:rsidR="00D85DC8">
        <w:rPr>
          <w:rFonts w:ascii="Arial" w:hAnsi="Arial" w:cs="Arial"/>
          <w:color w:val="auto"/>
          <w:sz w:val="20"/>
          <w:szCs w:val="20"/>
        </w:rPr>
        <w:t xml:space="preserve"> </w:t>
      </w:r>
      <w:r w:rsidRPr="00FD3EF9">
        <w:rPr>
          <w:rFonts w:ascii="Arial" w:hAnsi="Arial" w:cs="Arial"/>
          <w:i/>
          <w:color w:val="auto"/>
          <w:sz w:val="20"/>
          <w:szCs w:val="20"/>
        </w:rPr>
        <w:t>GGSIP University, New Delhi</w:t>
      </w:r>
    </w:p>
    <w:p w:rsidR="00716F3B" w:rsidRPr="00FD3EF9" w:rsidRDefault="00716F3B" w:rsidP="00332C63">
      <w:pPr>
        <w:pStyle w:val="Default"/>
        <w:contextualSpacing/>
        <w:rPr>
          <w:rFonts w:ascii="Arial" w:hAnsi="Arial" w:cs="Arial"/>
          <w:sz w:val="20"/>
          <w:szCs w:val="20"/>
          <w:lang w:bidi="en-US"/>
        </w:rPr>
      </w:pPr>
    </w:p>
    <w:p w:rsidR="00874E32" w:rsidRPr="00FD3EF9" w:rsidRDefault="00874E32" w:rsidP="00332C63">
      <w:pPr>
        <w:ind w:left="-720" w:hanging="14"/>
        <w:contextualSpacing/>
        <w:rPr>
          <w:rStyle w:val="apple-style-span"/>
          <w:rFonts w:ascii="Times New Roman" w:hAnsi="Times New Roman" w:cs="Times New Roman"/>
          <w:color w:val="BFBFBF" w:themeColor="background1" w:themeShade="BF"/>
          <w:sz w:val="20"/>
          <w:szCs w:val="20"/>
        </w:rPr>
      </w:pPr>
      <w:r w:rsidRPr="00FD3EF9">
        <w:rPr>
          <w:rStyle w:val="apple-style-span"/>
          <w:rFonts w:ascii="Times New Roman" w:hAnsi="Times New Roman" w:cs="Times New Roman"/>
          <w:b/>
          <w:color w:val="A6A6A6" w:themeColor="background1" w:themeShade="A6"/>
          <w:sz w:val="20"/>
          <w:szCs w:val="20"/>
        </w:rPr>
        <w:t>201</w:t>
      </w:r>
      <w:r w:rsidR="00043323">
        <w:rPr>
          <w:rStyle w:val="apple-style-span"/>
          <w:rFonts w:ascii="Times New Roman" w:hAnsi="Times New Roman" w:cs="Times New Roman"/>
          <w:b/>
          <w:color w:val="A6A6A6" w:themeColor="background1" w:themeShade="A6"/>
          <w:sz w:val="20"/>
          <w:szCs w:val="20"/>
        </w:rPr>
        <w:t>1</w:t>
      </w:r>
      <w:r w:rsidRPr="00FD3EF9">
        <w:rPr>
          <w:rStyle w:val="apple-style-span"/>
          <w:rFonts w:ascii="Times New Roman" w:hAnsi="Times New Roman" w:cs="Times New Roman"/>
          <w:b/>
          <w:color w:val="BFBFBF" w:themeColor="background1" w:themeShade="BF"/>
          <w:sz w:val="20"/>
          <w:szCs w:val="20"/>
        </w:rPr>
        <w:t xml:space="preserve">                     </w:t>
      </w:r>
      <w:r w:rsidRPr="00FD3EF9">
        <w:rPr>
          <w:rStyle w:val="apple-style-span"/>
          <w:rFonts w:ascii="Arial" w:hAnsi="Arial" w:cs="Arial"/>
          <w:sz w:val="20"/>
          <w:szCs w:val="20"/>
        </w:rPr>
        <w:t xml:space="preserve">Bachelor’s </w:t>
      </w:r>
      <w:r w:rsidR="00B626CB">
        <w:rPr>
          <w:rStyle w:val="apple-style-span"/>
          <w:rFonts w:ascii="Arial" w:hAnsi="Arial" w:cs="Arial"/>
          <w:sz w:val="20"/>
          <w:szCs w:val="20"/>
        </w:rPr>
        <w:t xml:space="preserve">of </w:t>
      </w:r>
      <w:r w:rsidR="00B626CB" w:rsidRPr="00B626CB">
        <w:rPr>
          <w:rFonts w:ascii="Arial" w:hAnsi="Arial" w:cs="Arial"/>
          <w:sz w:val="20"/>
          <w:szCs w:val="20"/>
        </w:rPr>
        <w:t>Commerce</w:t>
      </w:r>
      <w:r w:rsidRPr="00FD3EF9">
        <w:rPr>
          <w:rStyle w:val="apple-style-span"/>
          <w:rFonts w:ascii="Times New Roman" w:hAnsi="Times New Roman" w:cs="Times New Roman"/>
          <w:color w:val="BFBFBF" w:themeColor="background1" w:themeShade="BF"/>
          <w:sz w:val="20"/>
          <w:szCs w:val="20"/>
        </w:rPr>
        <w:t xml:space="preserve"> </w:t>
      </w:r>
    </w:p>
    <w:p w:rsidR="00874E32" w:rsidRPr="00FD3EF9" w:rsidRDefault="00874E32" w:rsidP="00332C63">
      <w:pPr>
        <w:ind w:left="-720" w:hanging="14"/>
        <w:contextualSpacing/>
        <w:rPr>
          <w:rFonts w:ascii="Arial" w:hAnsi="Arial" w:cs="Arial"/>
          <w:i/>
          <w:sz w:val="20"/>
          <w:szCs w:val="20"/>
        </w:rPr>
      </w:pPr>
      <w:r w:rsidRPr="00FD3EF9">
        <w:rPr>
          <w:rStyle w:val="apple-style-span"/>
          <w:rFonts w:ascii="Times New Roman" w:hAnsi="Times New Roman" w:cs="Times New Roman"/>
          <w:b/>
          <w:color w:val="BFBFBF" w:themeColor="background1" w:themeShade="BF"/>
          <w:sz w:val="20"/>
          <w:szCs w:val="20"/>
        </w:rPr>
        <w:t xml:space="preserve">                             </w:t>
      </w:r>
      <w:r w:rsidRPr="00FD3EF9">
        <w:rPr>
          <w:rFonts w:ascii="Arial" w:hAnsi="Arial" w:cs="Arial"/>
          <w:i/>
          <w:sz w:val="20"/>
          <w:szCs w:val="20"/>
        </w:rPr>
        <w:t>University</w:t>
      </w:r>
      <w:r w:rsidR="00B626CB">
        <w:rPr>
          <w:rFonts w:ascii="Arial" w:hAnsi="Arial" w:cs="Arial"/>
          <w:i/>
          <w:sz w:val="20"/>
          <w:szCs w:val="20"/>
        </w:rPr>
        <w:t xml:space="preserve"> of Delhi</w:t>
      </w:r>
      <w:r w:rsidRPr="00FD3EF9">
        <w:rPr>
          <w:rFonts w:ascii="Arial" w:hAnsi="Arial" w:cs="Arial"/>
          <w:i/>
          <w:sz w:val="20"/>
          <w:szCs w:val="20"/>
        </w:rPr>
        <w:t>, New Delhi</w:t>
      </w:r>
    </w:p>
    <w:p w:rsidR="00874E32" w:rsidRPr="00FD3EF9" w:rsidRDefault="00874E32" w:rsidP="00332C63">
      <w:pPr>
        <w:ind w:left="-720" w:hanging="14"/>
        <w:contextualSpacing/>
        <w:rPr>
          <w:rFonts w:ascii="Arial" w:hAnsi="Arial" w:cs="Arial"/>
          <w:sz w:val="20"/>
          <w:szCs w:val="20"/>
        </w:rPr>
      </w:pPr>
    </w:p>
    <w:p w:rsidR="00874E32" w:rsidRPr="00FD3EF9" w:rsidRDefault="00874E32" w:rsidP="00332C63">
      <w:pPr>
        <w:ind w:left="-720" w:hanging="14"/>
        <w:contextualSpacing/>
        <w:rPr>
          <w:rFonts w:ascii="Arial" w:hAnsi="Arial" w:cs="Arial"/>
          <w:sz w:val="20"/>
          <w:szCs w:val="20"/>
        </w:rPr>
      </w:pPr>
      <w:r w:rsidRPr="00FD3EF9">
        <w:rPr>
          <w:rFonts w:ascii="Arial" w:hAnsi="Arial" w:cs="Arial"/>
          <w:b/>
          <w:color w:val="A6A6A6" w:themeColor="background1" w:themeShade="A6"/>
          <w:sz w:val="20"/>
          <w:szCs w:val="20"/>
        </w:rPr>
        <w:t>200</w:t>
      </w:r>
      <w:r w:rsidR="00043323">
        <w:rPr>
          <w:rFonts w:ascii="Arial" w:hAnsi="Arial" w:cs="Arial"/>
          <w:b/>
          <w:color w:val="A6A6A6" w:themeColor="background1" w:themeShade="A6"/>
          <w:sz w:val="20"/>
          <w:szCs w:val="20"/>
        </w:rPr>
        <w:t>8</w:t>
      </w:r>
      <w:r w:rsidRPr="00FD3EF9">
        <w:rPr>
          <w:rFonts w:ascii="Arial" w:hAnsi="Arial" w:cs="Arial"/>
          <w:b/>
          <w:color w:val="A6A6A6" w:themeColor="background1" w:themeShade="A6"/>
          <w:sz w:val="20"/>
          <w:szCs w:val="20"/>
        </w:rPr>
        <w:t xml:space="preserve">                  </w:t>
      </w:r>
      <w:proofErr w:type="spellStart"/>
      <w:r w:rsidR="00B626CB">
        <w:rPr>
          <w:rFonts w:ascii="Arial" w:hAnsi="Arial" w:cs="Arial"/>
          <w:sz w:val="20"/>
          <w:szCs w:val="20"/>
        </w:rPr>
        <w:t>Kendriya</w:t>
      </w:r>
      <w:proofErr w:type="spellEnd"/>
      <w:r w:rsidR="00B626CB">
        <w:rPr>
          <w:rFonts w:ascii="Arial" w:hAnsi="Arial" w:cs="Arial"/>
          <w:sz w:val="20"/>
          <w:szCs w:val="20"/>
        </w:rPr>
        <w:t xml:space="preserve"> </w:t>
      </w:r>
      <w:proofErr w:type="spellStart"/>
      <w:r w:rsidR="00B626CB">
        <w:rPr>
          <w:rFonts w:ascii="Arial" w:hAnsi="Arial" w:cs="Arial"/>
          <w:sz w:val="20"/>
          <w:szCs w:val="20"/>
        </w:rPr>
        <w:t>Vidyalaya</w:t>
      </w:r>
      <w:proofErr w:type="spellEnd"/>
      <w:r w:rsidRPr="00FD3EF9">
        <w:rPr>
          <w:rFonts w:ascii="Arial" w:hAnsi="Arial" w:cs="Arial"/>
          <w:sz w:val="20"/>
          <w:szCs w:val="20"/>
        </w:rPr>
        <w:t xml:space="preserve"> School, New Delhi</w:t>
      </w:r>
    </w:p>
    <w:p w:rsidR="00874E32" w:rsidRPr="00FD3EF9" w:rsidRDefault="00874E32" w:rsidP="00332C63">
      <w:pPr>
        <w:ind w:left="-720" w:hanging="14"/>
        <w:contextualSpacing/>
        <w:rPr>
          <w:rFonts w:ascii="Arial" w:hAnsi="Arial" w:cs="Arial"/>
          <w:i/>
          <w:sz w:val="20"/>
          <w:szCs w:val="20"/>
        </w:rPr>
      </w:pPr>
      <w:r w:rsidRPr="00FD3EF9">
        <w:rPr>
          <w:rFonts w:ascii="Arial" w:hAnsi="Arial" w:cs="Arial"/>
          <w:b/>
          <w:i/>
          <w:color w:val="A6A6A6" w:themeColor="background1" w:themeShade="A6"/>
          <w:sz w:val="20"/>
          <w:szCs w:val="20"/>
        </w:rPr>
        <w:t xml:space="preserve">                          </w:t>
      </w:r>
      <w:r w:rsidRPr="00FD3EF9">
        <w:rPr>
          <w:rFonts w:ascii="Arial" w:hAnsi="Arial" w:cs="Arial"/>
          <w:i/>
          <w:sz w:val="20"/>
          <w:szCs w:val="20"/>
        </w:rPr>
        <w:t>CBSE Board</w:t>
      </w:r>
    </w:p>
    <w:p w:rsidR="00874E32" w:rsidRPr="00FD3EF9" w:rsidRDefault="00874E32" w:rsidP="00332C63">
      <w:pPr>
        <w:ind w:left="-720" w:hanging="14"/>
        <w:contextualSpacing/>
        <w:rPr>
          <w:rFonts w:ascii="Arial" w:hAnsi="Arial" w:cs="Arial"/>
          <w:sz w:val="20"/>
          <w:szCs w:val="20"/>
        </w:rPr>
      </w:pPr>
    </w:p>
    <w:p w:rsidR="00CE5124" w:rsidRDefault="00874E32" w:rsidP="00332C63">
      <w:pPr>
        <w:ind w:left="-720" w:hanging="14"/>
        <w:contextualSpacing/>
        <w:rPr>
          <w:rFonts w:ascii="Arial" w:hAnsi="Arial" w:cs="Arial"/>
          <w:sz w:val="20"/>
          <w:szCs w:val="20"/>
        </w:rPr>
      </w:pPr>
      <w:r w:rsidRPr="00874E32">
        <w:rPr>
          <w:rFonts w:ascii="Arial" w:hAnsi="Arial" w:cs="Arial"/>
          <w:b/>
          <w:color w:val="A6A6A6" w:themeColor="background1" w:themeShade="A6"/>
          <w:sz w:val="20"/>
          <w:szCs w:val="20"/>
        </w:rPr>
        <w:t>200</w:t>
      </w:r>
      <w:r w:rsidR="00043323">
        <w:rPr>
          <w:rFonts w:ascii="Arial" w:hAnsi="Arial" w:cs="Arial"/>
          <w:b/>
          <w:color w:val="A6A6A6" w:themeColor="background1" w:themeShade="A6"/>
          <w:sz w:val="20"/>
          <w:szCs w:val="20"/>
        </w:rPr>
        <w:t>6</w:t>
      </w:r>
      <w:r>
        <w:rPr>
          <w:rFonts w:ascii="Arial" w:hAnsi="Arial" w:cs="Arial"/>
          <w:b/>
          <w:color w:val="A6A6A6" w:themeColor="background1" w:themeShade="A6"/>
          <w:sz w:val="20"/>
          <w:szCs w:val="20"/>
        </w:rPr>
        <w:t xml:space="preserve">                  </w:t>
      </w:r>
      <w:proofErr w:type="spellStart"/>
      <w:r w:rsidRPr="00874E32">
        <w:rPr>
          <w:rFonts w:ascii="Arial" w:hAnsi="Arial" w:cs="Arial"/>
          <w:sz w:val="20"/>
          <w:szCs w:val="20"/>
        </w:rPr>
        <w:t>K</w:t>
      </w:r>
      <w:r w:rsidR="00B626CB">
        <w:rPr>
          <w:rFonts w:ascii="Arial" w:hAnsi="Arial" w:cs="Arial"/>
          <w:sz w:val="20"/>
          <w:szCs w:val="20"/>
        </w:rPr>
        <w:t>endriya</w:t>
      </w:r>
      <w:proofErr w:type="spellEnd"/>
      <w:r w:rsidR="00B626CB">
        <w:rPr>
          <w:rFonts w:ascii="Arial" w:hAnsi="Arial" w:cs="Arial"/>
          <w:sz w:val="20"/>
          <w:szCs w:val="20"/>
        </w:rPr>
        <w:t xml:space="preserve"> </w:t>
      </w:r>
      <w:proofErr w:type="spellStart"/>
      <w:r w:rsidR="00B626CB">
        <w:rPr>
          <w:rFonts w:ascii="Arial" w:hAnsi="Arial" w:cs="Arial"/>
          <w:sz w:val="20"/>
          <w:szCs w:val="20"/>
        </w:rPr>
        <w:t>Vidyalaya</w:t>
      </w:r>
      <w:proofErr w:type="spellEnd"/>
      <w:r w:rsidRPr="00874E32">
        <w:rPr>
          <w:rFonts w:ascii="Arial" w:hAnsi="Arial" w:cs="Arial"/>
          <w:sz w:val="20"/>
          <w:szCs w:val="20"/>
        </w:rPr>
        <w:t xml:space="preserve"> School</w:t>
      </w:r>
      <w:r>
        <w:rPr>
          <w:rFonts w:ascii="Arial" w:hAnsi="Arial" w:cs="Arial"/>
          <w:sz w:val="20"/>
          <w:szCs w:val="20"/>
        </w:rPr>
        <w:t>, New Delhi</w:t>
      </w:r>
    </w:p>
    <w:p w:rsidR="00100E99" w:rsidRPr="00100E99" w:rsidRDefault="00100E99" w:rsidP="00332C63">
      <w:pPr>
        <w:ind w:left="-720" w:hanging="14"/>
        <w:contextualSpacing/>
        <w:rPr>
          <w:rFonts w:ascii="Arial" w:hAnsi="Arial" w:cs="Arial"/>
          <w:sz w:val="20"/>
          <w:szCs w:val="20"/>
        </w:rPr>
      </w:pPr>
      <w:r>
        <w:rPr>
          <w:rFonts w:ascii="Arial" w:hAnsi="Arial" w:cs="Arial"/>
          <w:b/>
          <w:color w:val="A6A6A6" w:themeColor="background1" w:themeShade="A6"/>
          <w:sz w:val="20"/>
          <w:szCs w:val="20"/>
        </w:rPr>
        <w:t xml:space="preserve">                          </w:t>
      </w:r>
      <w:r w:rsidRPr="00FD3EF9">
        <w:rPr>
          <w:rFonts w:ascii="Arial" w:hAnsi="Arial" w:cs="Arial"/>
          <w:i/>
          <w:sz w:val="20"/>
          <w:szCs w:val="20"/>
        </w:rPr>
        <w:t>CBSE Board</w:t>
      </w:r>
    </w:p>
    <w:p w:rsidR="00FD3EF9" w:rsidRPr="00332C63" w:rsidRDefault="001D27CD" w:rsidP="00332C63">
      <w:pPr>
        <w:ind w:left="-720" w:hanging="14"/>
        <w:contextualSpacing/>
        <w:rPr>
          <w:rFonts w:ascii="Arial" w:hAnsi="Arial" w:cs="Arial"/>
          <w:sz w:val="20"/>
          <w:szCs w:val="20"/>
        </w:rPr>
      </w:pPr>
      <w:r>
        <w:rPr>
          <w:rFonts w:ascii="Arial" w:hAnsi="Arial" w:cs="Arial"/>
          <w:i/>
          <w:sz w:val="20"/>
          <w:szCs w:val="20"/>
        </w:rPr>
        <w:t xml:space="preserve">                                                                                                                                                                                 </w:t>
      </w:r>
      <w:r w:rsidR="00440B75">
        <w:rPr>
          <w:rFonts w:ascii="Arial" w:hAnsi="Arial" w:cs="Arial"/>
          <w:i/>
          <w:noProof/>
          <w:sz w:val="20"/>
          <w:szCs w:val="20"/>
        </w:rPr>
      </w:r>
      <w:r w:rsidR="00440B75">
        <w:rPr>
          <w:rFonts w:ascii="Arial" w:hAnsi="Arial" w:cs="Arial"/>
          <w:i/>
          <w:noProof/>
          <w:sz w:val="20"/>
          <w:szCs w:val="20"/>
        </w:rPr>
        <w:pict>
          <v:rect id="_x0000_i1028" style="width:0;height:1.5pt" o:hralign="center" o:hrstd="t" o:hr="t" fillcolor="#a0a0a0" stroked="f"/>
        </w:pict>
      </w:r>
    </w:p>
    <w:p w:rsidR="00874E32" w:rsidRPr="00F869E4" w:rsidRDefault="009336F6" w:rsidP="00201301">
      <w:pPr>
        <w:ind w:left="-720" w:hanging="14"/>
        <w:contextualSpacing/>
        <w:rPr>
          <w:rStyle w:val="apple-style-span"/>
          <w:rFonts w:ascii="Times New Roman" w:hAnsi="Times New Roman" w:cs="Times New Roman"/>
          <w:b/>
          <w:sz w:val="20"/>
          <w:szCs w:val="20"/>
        </w:rPr>
      </w:pPr>
      <w:r w:rsidRPr="00F869E4">
        <w:rPr>
          <w:rFonts w:ascii="Times New Roman" w:hAnsi="Times New Roman" w:cs="Times New Roman"/>
          <w:b/>
          <w:sz w:val="20"/>
          <w:szCs w:val="20"/>
        </w:rPr>
        <w:t>ACHIEV</w:t>
      </w:r>
      <w:r w:rsidR="00F869E4" w:rsidRPr="00F869E4">
        <w:rPr>
          <w:rFonts w:ascii="Times New Roman" w:hAnsi="Times New Roman" w:cs="Times New Roman"/>
          <w:b/>
          <w:sz w:val="20"/>
          <w:szCs w:val="20"/>
        </w:rPr>
        <w:t>E</w:t>
      </w:r>
      <w:r w:rsidRPr="00F869E4">
        <w:rPr>
          <w:rFonts w:ascii="Times New Roman" w:hAnsi="Times New Roman" w:cs="Times New Roman"/>
          <w:b/>
          <w:sz w:val="20"/>
          <w:szCs w:val="20"/>
        </w:rPr>
        <w:t>MENTS</w:t>
      </w:r>
    </w:p>
    <w:p w:rsidR="0033273F" w:rsidRPr="0033273F" w:rsidRDefault="0033273F" w:rsidP="0033273F">
      <w:pPr>
        <w:numPr>
          <w:ilvl w:val="0"/>
          <w:numId w:val="33"/>
        </w:numPr>
        <w:shd w:val="clear" w:color="auto" w:fill="FFFFFF"/>
        <w:spacing w:before="100" w:beforeAutospacing="1" w:after="100" w:afterAutospacing="1"/>
        <w:ind w:left="0"/>
        <w:rPr>
          <w:rFonts w:ascii="Arial" w:eastAsia="Calibri" w:hAnsi="Arial" w:cs="Arial"/>
          <w:sz w:val="20"/>
          <w:szCs w:val="20"/>
          <w:shd w:val="clear" w:color="auto" w:fill="FFFFFF"/>
        </w:rPr>
      </w:pPr>
      <w:r w:rsidRPr="0033273F">
        <w:rPr>
          <w:rFonts w:ascii="Arial" w:eastAsia="Calibri" w:hAnsi="Arial" w:cs="Arial"/>
          <w:sz w:val="20"/>
          <w:szCs w:val="20"/>
          <w:shd w:val="clear" w:color="auto" w:fill="FFFFFF"/>
        </w:rPr>
        <w:t xml:space="preserve">Awarded with Star of the month </w:t>
      </w:r>
      <w:r w:rsidR="00D85DC8">
        <w:rPr>
          <w:rFonts w:ascii="Arial" w:eastAsia="Calibri" w:hAnsi="Arial" w:cs="Arial"/>
          <w:sz w:val="20"/>
          <w:szCs w:val="20"/>
          <w:shd w:val="clear" w:color="auto" w:fill="FFFFFF"/>
        </w:rPr>
        <w:t>and LO</w:t>
      </w:r>
      <w:r w:rsidR="002147D1">
        <w:rPr>
          <w:rFonts w:ascii="Arial" w:eastAsia="Calibri" w:hAnsi="Arial" w:cs="Arial"/>
          <w:sz w:val="20"/>
          <w:szCs w:val="20"/>
          <w:shd w:val="clear" w:color="auto" w:fill="FFFFFF"/>
        </w:rPr>
        <w:t>C (</w:t>
      </w:r>
      <w:r w:rsidR="0083115E">
        <w:rPr>
          <w:rFonts w:ascii="Arial" w:eastAsia="Calibri" w:hAnsi="Arial" w:cs="Arial"/>
          <w:sz w:val="20"/>
          <w:szCs w:val="20"/>
          <w:shd w:val="clear" w:color="auto" w:fill="FFFFFF"/>
        </w:rPr>
        <w:t>League of Champions)</w:t>
      </w:r>
      <w:r w:rsidR="002147D1">
        <w:rPr>
          <w:rFonts w:ascii="Arial" w:eastAsia="Calibri" w:hAnsi="Arial" w:cs="Arial"/>
          <w:sz w:val="20"/>
          <w:szCs w:val="20"/>
          <w:shd w:val="clear" w:color="auto" w:fill="FFFFFF"/>
        </w:rPr>
        <w:t xml:space="preserve"> </w:t>
      </w:r>
      <w:r w:rsidRPr="0033273F">
        <w:rPr>
          <w:rFonts w:ascii="Arial" w:eastAsia="Calibri" w:hAnsi="Arial" w:cs="Arial"/>
          <w:sz w:val="20"/>
          <w:szCs w:val="20"/>
          <w:shd w:val="clear" w:color="auto" w:fill="FFFFFF"/>
        </w:rPr>
        <w:t>or delivering high quality work with highest</w:t>
      </w:r>
      <w:r w:rsidR="00D85DC8">
        <w:rPr>
          <w:rFonts w:ascii="Arial" w:eastAsia="Calibri" w:hAnsi="Arial" w:cs="Arial"/>
          <w:sz w:val="20"/>
          <w:szCs w:val="20"/>
          <w:shd w:val="clear" w:color="auto" w:fill="FFFFFF"/>
        </w:rPr>
        <w:t xml:space="preserve"> productivity and providing process improvement ideas.</w:t>
      </w:r>
    </w:p>
    <w:p w:rsidR="0033273F" w:rsidRPr="0033273F" w:rsidRDefault="0033273F" w:rsidP="0033273F">
      <w:pPr>
        <w:numPr>
          <w:ilvl w:val="0"/>
          <w:numId w:val="33"/>
        </w:numPr>
        <w:shd w:val="clear" w:color="auto" w:fill="FFFFFF"/>
        <w:spacing w:before="100" w:beforeAutospacing="1" w:after="100" w:afterAutospacing="1"/>
        <w:ind w:left="0"/>
        <w:rPr>
          <w:rFonts w:ascii="Arial" w:eastAsia="Calibri" w:hAnsi="Arial" w:cs="Arial"/>
          <w:sz w:val="20"/>
          <w:szCs w:val="20"/>
          <w:shd w:val="clear" w:color="auto" w:fill="FFFFFF"/>
        </w:rPr>
      </w:pPr>
      <w:r w:rsidRPr="0033273F">
        <w:rPr>
          <w:rFonts w:ascii="Arial" w:eastAsia="Calibri" w:hAnsi="Arial" w:cs="Arial"/>
          <w:sz w:val="20"/>
          <w:szCs w:val="20"/>
          <w:shd w:val="clear" w:color="auto" w:fill="FFFFFF"/>
        </w:rPr>
        <w:t>Awarded with Spot Ovation for a Project handled solely for 4 zones and delivering excellent results before the deadline and being Right at First Time (RFT)</w:t>
      </w:r>
      <w:r w:rsidR="00672A2E">
        <w:rPr>
          <w:rFonts w:ascii="Arial" w:eastAsia="Calibri" w:hAnsi="Arial" w:cs="Arial"/>
          <w:sz w:val="20"/>
          <w:szCs w:val="20"/>
          <w:shd w:val="clear" w:color="auto" w:fill="FFFFFF"/>
        </w:rPr>
        <w:t xml:space="preserve"> in previous organization.</w:t>
      </w:r>
    </w:p>
    <w:p w:rsidR="0033273F" w:rsidRPr="0033273F" w:rsidRDefault="0033273F" w:rsidP="0033273F">
      <w:pPr>
        <w:numPr>
          <w:ilvl w:val="0"/>
          <w:numId w:val="33"/>
        </w:numPr>
        <w:shd w:val="clear" w:color="auto" w:fill="FFFFFF"/>
        <w:spacing w:before="100" w:beforeAutospacing="1" w:after="100" w:afterAutospacing="1"/>
        <w:ind w:left="0"/>
        <w:rPr>
          <w:rFonts w:ascii="Arial" w:eastAsia="Calibri" w:hAnsi="Arial" w:cs="Arial"/>
          <w:sz w:val="20"/>
          <w:szCs w:val="20"/>
          <w:shd w:val="clear" w:color="auto" w:fill="FFFFFF"/>
        </w:rPr>
      </w:pPr>
      <w:r w:rsidRPr="0033273F">
        <w:rPr>
          <w:rFonts w:ascii="Arial" w:eastAsia="Calibri" w:hAnsi="Arial" w:cs="Arial"/>
          <w:sz w:val="20"/>
          <w:szCs w:val="20"/>
          <w:shd w:val="clear" w:color="auto" w:fill="FFFFFF"/>
        </w:rPr>
        <w:t>Prepared SOP's and blue works of the process.</w:t>
      </w:r>
    </w:p>
    <w:p w:rsidR="00490C57" w:rsidRDefault="00440B75" w:rsidP="00490C57">
      <w:pPr>
        <w:pStyle w:val="ListParagraph"/>
        <w:ind w:left="-720"/>
        <w:jc w:val="left"/>
        <w:rPr>
          <w:rStyle w:val="apple-style-span"/>
          <w:rFonts w:ascii="Arial" w:hAnsi="Arial" w:cs="Arial"/>
        </w:rPr>
      </w:pPr>
      <w:r>
        <w:rPr>
          <w:rStyle w:val="apple-style-span"/>
          <w:rFonts w:ascii="Arial" w:hAnsi="Arial" w:cs="Arial"/>
          <w:noProof/>
        </w:rPr>
      </w:r>
      <w:r w:rsidR="00440B75">
        <w:rPr>
          <w:rStyle w:val="apple-style-span"/>
          <w:rFonts w:ascii="Arial" w:hAnsi="Arial" w:cs="Arial"/>
          <w:noProof/>
        </w:rPr>
        <w:pict>
          <v:rect id="_x0000_i1029" style="width:0;height:1.5pt" o:hralign="center" o:hrstd="t" o:hr="t" fillcolor="#a0a0a0" stroked="f"/>
        </w:pict>
      </w:r>
    </w:p>
    <w:p w:rsidR="004441B8" w:rsidRPr="00384567" w:rsidRDefault="004441B8" w:rsidP="00490C57">
      <w:pPr>
        <w:pStyle w:val="ListParagraph"/>
        <w:ind w:left="-720"/>
        <w:jc w:val="left"/>
        <w:rPr>
          <w:rStyle w:val="apple-style-span"/>
          <w:rFonts w:ascii="Times New Roman" w:hAnsi="Times New Roman"/>
        </w:rPr>
      </w:pPr>
      <w:r w:rsidRPr="004441B8">
        <w:rPr>
          <w:rStyle w:val="apple-style-span"/>
          <w:rFonts w:ascii="Times New Roman" w:hAnsi="Times New Roman"/>
          <w:b/>
        </w:rPr>
        <w:t>SKILLS</w:t>
      </w:r>
    </w:p>
    <w:p w:rsidR="004441B8" w:rsidRPr="0033273F" w:rsidRDefault="0033273F" w:rsidP="004441B8">
      <w:pPr>
        <w:pStyle w:val="ListParagraph"/>
        <w:numPr>
          <w:ilvl w:val="0"/>
          <w:numId w:val="19"/>
        </w:numPr>
        <w:rPr>
          <w:rStyle w:val="apple-style-span"/>
          <w:rFonts w:ascii="Arial" w:hAnsi="Arial" w:cs="Arial"/>
        </w:rPr>
      </w:pPr>
      <w:r w:rsidRPr="0033273F">
        <w:rPr>
          <w:rStyle w:val="apple-style-span"/>
          <w:rFonts w:ascii="Arial" w:hAnsi="Arial" w:cs="Arial"/>
        </w:rPr>
        <w:t>Risk Assessment.</w:t>
      </w:r>
    </w:p>
    <w:p w:rsidR="00384567" w:rsidRPr="0033273F" w:rsidRDefault="0033273F" w:rsidP="004441B8">
      <w:pPr>
        <w:pStyle w:val="ListParagraph"/>
        <w:numPr>
          <w:ilvl w:val="0"/>
          <w:numId w:val="19"/>
        </w:numPr>
        <w:rPr>
          <w:rStyle w:val="apple-style-span"/>
          <w:rFonts w:ascii="Arial" w:hAnsi="Arial" w:cs="Arial"/>
        </w:rPr>
      </w:pPr>
      <w:r w:rsidRPr="0033273F">
        <w:rPr>
          <w:rStyle w:val="apple-style-span"/>
          <w:rFonts w:ascii="Arial" w:hAnsi="Arial" w:cs="Arial"/>
        </w:rPr>
        <w:t>Decision Making.</w:t>
      </w:r>
    </w:p>
    <w:p w:rsidR="00384567" w:rsidRPr="0033273F" w:rsidRDefault="0033273F" w:rsidP="004441B8">
      <w:pPr>
        <w:pStyle w:val="ListParagraph"/>
        <w:numPr>
          <w:ilvl w:val="0"/>
          <w:numId w:val="19"/>
        </w:numPr>
        <w:rPr>
          <w:rStyle w:val="apple-style-span"/>
          <w:rFonts w:ascii="Arial" w:hAnsi="Arial" w:cs="Arial"/>
        </w:rPr>
      </w:pPr>
      <w:r w:rsidRPr="0033273F">
        <w:rPr>
          <w:rStyle w:val="apple-style-span"/>
          <w:rFonts w:ascii="Arial" w:hAnsi="Arial" w:cs="Arial"/>
        </w:rPr>
        <w:t>Debt Management.</w:t>
      </w:r>
    </w:p>
    <w:p w:rsidR="00384567" w:rsidRPr="0033273F" w:rsidRDefault="00384567" w:rsidP="00384567">
      <w:pPr>
        <w:pStyle w:val="ListParagraph"/>
        <w:numPr>
          <w:ilvl w:val="0"/>
          <w:numId w:val="19"/>
        </w:numPr>
        <w:rPr>
          <w:rStyle w:val="apple-style-span"/>
          <w:rFonts w:ascii="Arial" w:hAnsi="Arial" w:cs="Arial"/>
        </w:rPr>
      </w:pPr>
      <w:r w:rsidRPr="0033273F">
        <w:rPr>
          <w:rStyle w:val="apple-style-span"/>
          <w:rFonts w:ascii="Arial" w:hAnsi="Arial" w:cs="Arial"/>
        </w:rPr>
        <w:t>MS Office  Suite</w:t>
      </w:r>
    </w:p>
    <w:p w:rsidR="009056F0" w:rsidRPr="0033273F" w:rsidRDefault="0033273F" w:rsidP="00332C63">
      <w:pPr>
        <w:pStyle w:val="ListParagraph"/>
        <w:numPr>
          <w:ilvl w:val="0"/>
          <w:numId w:val="19"/>
        </w:numPr>
        <w:rPr>
          <w:rStyle w:val="apple-style-span"/>
          <w:rFonts w:ascii="Arial" w:hAnsi="Arial" w:cs="Arial"/>
        </w:rPr>
      </w:pPr>
      <w:r w:rsidRPr="0033273F">
        <w:rPr>
          <w:rStyle w:val="apple-style-span"/>
          <w:rFonts w:ascii="Arial" w:hAnsi="Arial" w:cs="Arial"/>
        </w:rPr>
        <w:t>Team Player.</w:t>
      </w:r>
    </w:p>
    <w:p w:rsidR="002A1A4B" w:rsidRPr="00694673" w:rsidRDefault="00440B75" w:rsidP="00694673">
      <w:pPr>
        <w:pStyle w:val="ListParagraph"/>
        <w:ind w:left="-720"/>
        <w:rPr>
          <w:rFonts w:ascii="Arial" w:hAnsi="Arial" w:cs="Arial"/>
          <w:b/>
        </w:rPr>
      </w:pPr>
      <w:r>
        <w:rPr>
          <w:rStyle w:val="apple-style-span"/>
          <w:rFonts w:ascii="Times New Roman" w:hAnsi="Times New Roman"/>
          <w:noProof/>
        </w:rPr>
      </w:r>
      <w:r w:rsidR="00440B75">
        <w:rPr>
          <w:rStyle w:val="apple-style-span"/>
          <w:rFonts w:ascii="Times New Roman" w:hAnsi="Times New Roman"/>
          <w:noProof/>
        </w:rPr>
        <w:pict>
          <v:rect id="_x0000_i1030" style="width:0;height:1.5pt" o:hralign="center" o:hrstd="t" o:hr="t" fillcolor="#a0a0a0" stroked="f"/>
        </w:pict>
      </w:r>
      <w:r w:rsidR="00CC6EA5" w:rsidRPr="00CC6EA5">
        <w:rPr>
          <w:rFonts w:ascii="Times New Roman" w:hAnsi="Times New Roman"/>
          <w:b/>
        </w:rPr>
        <w:t>PROJECT</w:t>
      </w:r>
    </w:p>
    <w:p w:rsidR="0033273F" w:rsidRPr="0033273F" w:rsidRDefault="00CC6EA5" w:rsidP="0033273F">
      <w:pPr>
        <w:pStyle w:val="ListParagraph"/>
        <w:ind w:left="0"/>
        <w:rPr>
          <w:rFonts w:ascii="Arial" w:hAnsi="Arial" w:cs="Arial"/>
        </w:rPr>
      </w:pPr>
      <w:r>
        <w:rPr>
          <w:rFonts w:ascii="Arial" w:hAnsi="Arial" w:cs="Arial"/>
          <w:b/>
          <w:i/>
        </w:rPr>
        <w:t xml:space="preserve"> </w:t>
      </w:r>
      <w:r w:rsidR="0033273F" w:rsidRPr="0033273F">
        <w:rPr>
          <w:rFonts w:ascii="Arial" w:hAnsi="Arial" w:cs="Arial"/>
        </w:rPr>
        <w:t>Project Nexus - 2017</w:t>
      </w:r>
    </w:p>
    <w:p w:rsidR="0033273F" w:rsidRPr="0033273F" w:rsidRDefault="0033273F" w:rsidP="0033273F">
      <w:pPr>
        <w:pStyle w:val="ListParagraph"/>
        <w:numPr>
          <w:ilvl w:val="0"/>
          <w:numId w:val="23"/>
        </w:numPr>
        <w:rPr>
          <w:rFonts w:ascii="Arial" w:hAnsi="Arial" w:cs="Arial"/>
        </w:rPr>
      </w:pPr>
      <w:r w:rsidRPr="0033273F">
        <w:rPr>
          <w:rFonts w:ascii="Arial" w:hAnsi="Arial" w:cs="Arial"/>
        </w:rPr>
        <w:t>Individually handled project ''Nexus" for Midlands &amp; East and Southwest &amp; Wales region that saved extra interest being paid to customers for which had received Bronze ovation for saving cost to company and completing project before deadline and with 100% accuracy.</w:t>
      </w:r>
    </w:p>
    <w:p w:rsidR="0033273F" w:rsidRPr="0033273F" w:rsidRDefault="0033273F" w:rsidP="0033273F">
      <w:pPr>
        <w:pStyle w:val="ListParagraph"/>
        <w:rPr>
          <w:rFonts w:ascii="Arial" w:hAnsi="Arial" w:cs="Arial"/>
        </w:rPr>
      </w:pPr>
    </w:p>
    <w:p w:rsidR="0033273F" w:rsidRPr="0033273F" w:rsidRDefault="0033273F" w:rsidP="0033273F">
      <w:pPr>
        <w:pStyle w:val="ListParagraph"/>
        <w:ind w:left="0"/>
        <w:rPr>
          <w:rFonts w:ascii="Arial" w:hAnsi="Arial" w:cs="Arial"/>
        </w:rPr>
      </w:pPr>
      <w:r w:rsidRPr="0033273F">
        <w:rPr>
          <w:rFonts w:ascii="Arial" w:hAnsi="Arial" w:cs="Arial"/>
        </w:rPr>
        <w:t>Project Jade - 2019</w:t>
      </w:r>
    </w:p>
    <w:p w:rsidR="00CC6EA5" w:rsidRPr="0033273F" w:rsidRDefault="0033273F" w:rsidP="0033273F">
      <w:pPr>
        <w:pStyle w:val="ListParagraph"/>
        <w:numPr>
          <w:ilvl w:val="0"/>
          <w:numId w:val="23"/>
        </w:numPr>
        <w:spacing w:after="0"/>
        <w:rPr>
          <w:rFonts w:ascii="Arial" w:hAnsi="Arial" w:cs="Arial"/>
          <w:i/>
          <w:color w:val="545454"/>
          <w:shd w:val="clear" w:color="auto" w:fill="FFFFFF"/>
        </w:rPr>
      </w:pPr>
      <w:r w:rsidRPr="0033273F">
        <w:rPr>
          <w:rFonts w:ascii="Arial" w:hAnsi="Arial" w:cs="Arial"/>
        </w:rPr>
        <w:t xml:space="preserve">Project related to switch Williams and </w:t>
      </w:r>
      <w:proofErr w:type="spellStart"/>
      <w:r w:rsidRPr="0033273F">
        <w:rPr>
          <w:rFonts w:ascii="Arial" w:hAnsi="Arial" w:cs="Arial"/>
        </w:rPr>
        <w:t>Glyns</w:t>
      </w:r>
      <w:proofErr w:type="spellEnd"/>
      <w:r w:rsidRPr="0033273F">
        <w:rPr>
          <w:rFonts w:ascii="Arial" w:hAnsi="Arial" w:cs="Arial"/>
        </w:rPr>
        <w:t xml:space="preserve"> SME customers. To set up a process to switch business current accounts of potential customers to  the eligible challenging banks.</w:t>
      </w:r>
    </w:p>
    <w:p w:rsidR="00CC6EA5" w:rsidRDefault="00440B75" w:rsidP="00CC6EA5">
      <w:pPr>
        <w:pStyle w:val="ListParagraph"/>
        <w:spacing w:after="0"/>
        <w:ind w:left="-720"/>
        <w:jc w:val="left"/>
        <w:rPr>
          <w:rFonts w:ascii="Arial" w:hAnsi="Arial" w:cs="Arial"/>
          <w:b/>
          <w:i/>
        </w:rPr>
      </w:pPr>
      <w:r>
        <w:rPr>
          <w:rFonts w:ascii="Arial" w:hAnsi="Arial" w:cs="Arial"/>
          <w:b/>
          <w:i/>
          <w:noProof/>
        </w:rPr>
      </w:r>
      <w:r w:rsidR="00440B75">
        <w:rPr>
          <w:rFonts w:ascii="Arial" w:hAnsi="Arial" w:cs="Arial"/>
          <w:b/>
          <w:i/>
          <w:noProof/>
        </w:rPr>
        <w:pict>
          <v:rect id="_x0000_i1031" style="width:0;height:1.5pt" o:hralign="center" o:hrstd="t" o:hr="t" fillcolor="#a0a0a0" stroked="f"/>
        </w:pict>
      </w:r>
    </w:p>
    <w:p w:rsidR="00D74D20" w:rsidRDefault="00D74D20" w:rsidP="00D74D20">
      <w:pPr>
        <w:spacing w:after="0"/>
        <w:ind w:left="-630"/>
        <w:rPr>
          <w:rFonts w:ascii="Times New Roman" w:hAnsi="Times New Roman" w:cs="Times New Roman"/>
          <w:b/>
          <w:sz w:val="20"/>
          <w:szCs w:val="20"/>
        </w:rPr>
      </w:pPr>
      <w:r w:rsidRPr="00D74D20">
        <w:rPr>
          <w:rFonts w:ascii="Times New Roman" w:hAnsi="Times New Roman" w:cs="Times New Roman"/>
          <w:b/>
          <w:sz w:val="20"/>
          <w:szCs w:val="20"/>
        </w:rPr>
        <w:t>PERSONAL DETAILS</w:t>
      </w:r>
    </w:p>
    <w:p w:rsidR="00D74D20" w:rsidRDefault="00332C63" w:rsidP="00332C63">
      <w:pPr>
        <w:spacing w:after="0"/>
        <w:rPr>
          <w:rFonts w:ascii="Times New Roman" w:hAnsi="Times New Roman" w:cs="Times New Roman"/>
          <w:sz w:val="20"/>
          <w:szCs w:val="20"/>
        </w:rPr>
      </w:pPr>
      <w:r>
        <w:rPr>
          <w:rFonts w:ascii="Times New Roman" w:hAnsi="Times New Roman" w:cs="Times New Roman"/>
          <w:sz w:val="20"/>
          <w:szCs w:val="20"/>
        </w:rPr>
        <w:t xml:space="preserve">              </w:t>
      </w:r>
      <w:r w:rsidR="00D74D20" w:rsidRPr="00D74D20">
        <w:rPr>
          <w:rFonts w:ascii="Times New Roman" w:hAnsi="Times New Roman" w:cs="Times New Roman"/>
          <w:sz w:val="20"/>
          <w:szCs w:val="20"/>
        </w:rPr>
        <w:t>Date of Birth</w:t>
      </w:r>
      <w:r w:rsidR="0033273F">
        <w:rPr>
          <w:rFonts w:ascii="Times New Roman" w:hAnsi="Times New Roman" w:cs="Times New Roman"/>
          <w:sz w:val="20"/>
          <w:szCs w:val="20"/>
        </w:rPr>
        <w:t xml:space="preserve"> – 08</w:t>
      </w:r>
      <w:r w:rsidR="00D74D20">
        <w:rPr>
          <w:rFonts w:ascii="Times New Roman" w:hAnsi="Times New Roman" w:cs="Times New Roman"/>
          <w:sz w:val="20"/>
          <w:szCs w:val="20"/>
        </w:rPr>
        <w:t>/09/</w:t>
      </w:r>
      <w:r w:rsidR="0033273F">
        <w:rPr>
          <w:rFonts w:ascii="Times New Roman" w:hAnsi="Times New Roman" w:cs="Times New Roman"/>
          <w:sz w:val="20"/>
          <w:szCs w:val="20"/>
        </w:rPr>
        <w:t>1990</w:t>
      </w:r>
    </w:p>
    <w:p w:rsidR="00D74D20" w:rsidRDefault="00D74D20" w:rsidP="00D74D20">
      <w:pPr>
        <w:spacing w:after="0"/>
        <w:ind w:left="720"/>
        <w:rPr>
          <w:rFonts w:ascii="Times New Roman" w:hAnsi="Times New Roman" w:cs="Times New Roman"/>
          <w:sz w:val="20"/>
          <w:szCs w:val="20"/>
        </w:rPr>
      </w:pPr>
      <w:r>
        <w:rPr>
          <w:rFonts w:ascii="Times New Roman" w:hAnsi="Times New Roman" w:cs="Times New Roman"/>
          <w:sz w:val="20"/>
          <w:szCs w:val="20"/>
        </w:rPr>
        <w:t xml:space="preserve">Father’s Name – Mr. </w:t>
      </w:r>
      <w:r w:rsidR="0033273F">
        <w:rPr>
          <w:rFonts w:ascii="Times New Roman" w:hAnsi="Times New Roman" w:cs="Times New Roman"/>
          <w:sz w:val="20"/>
          <w:szCs w:val="20"/>
        </w:rPr>
        <w:t>Rajesh Khanna</w:t>
      </w:r>
    </w:p>
    <w:p w:rsidR="00D74D20" w:rsidRDefault="00D74D20" w:rsidP="00D74D20">
      <w:pPr>
        <w:spacing w:after="0"/>
        <w:ind w:left="720"/>
        <w:rPr>
          <w:rFonts w:ascii="Times New Roman" w:hAnsi="Times New Roman" w:cs="Times New Roman"/>
          <w:sz w:val="20"/>
          <w:szCs w:val="20"/>
        </w:rPr>
      </w:pPr>
      <w:r>
        <w:rPr>
          <w:rFonts w:ascii="Times New Roman" w:hAnsi="Times New Roman" w:cs="Times New Roman"/>
          <w:sz w:val="20"/>
          <w:szCs w:val="20"/>
        </w:rPr>
        <w:t>Languages known  - Hindi and English</w:t>
      </w:r>
    </w:p>
    <w:p w:rsidR="00D74D20" w:rsidRDefault="00D74D20" w:rsidP="00D74D20">
      <w:pPr>
        <w:spacing w:after="0"/>
        <w:ind w:left="720"/>
        <w:rPr>
          <w:rFonts w:ascii="Times New Roman" w:hAnsi="Times New Roman" w:cs="Times New Roman"/>
          <w:sz w:val="20"/>
          <w:szCs w:val="20"/>
        </w:rPr>
      </w:pPr>
      <w:r>
        <w:rPr>
          <w:rFonts w:ascii="Times New Roman" w:hAnsi="Times New Roman" w:cs="Times New Roman"/>
          <w:sz w:val="20"/>
          <w:szCs w:val="20"/>
        </w:rPr>
        <w:t>Marital Status – Single</w:t>
      </w:r>
    </w:p>
    <w:p w:rsidR="00D74D20" w:rsidRDefault="00D74D20" w:rsidP="00D74D20">
      <w:pPr>
        <w:spacing w:after="0"/>
        <w:ind w:left="720"/>
        <w:rPr>
          <w:rFonts w:ascii="Times New Roman" w:hAnsi="Times New Roman" w:cs="Times New Roman"/>
          <w:sz w:val="20"/>
          <w:szCs w:val="20"/>
        </w:rPr>
      </w:pPr>
    </w:p>
    <w:p w:rsidR="00CC6EA5" w:rsidRDefault="00440B75" w:rsidP="00710B25">
      <w:pPr>
        <w:spacing w:after="0"/>
        <w:ind w:left="-720"/>
        <w:rPr>
          <w:rFonts w:ascii="Times New Roman" w:hAnsi="Times New Roman" w:cs="Times New Roman"/>
          <w:b/>
          <w:sz w:val="20"/>
          <w:szCs w:val="20"/>
        </w:rPr>
      </w:pPr>
      <w:r>
        <w:rPr>
          <w:rFonts w:ascii="Times New Roman" w:hAnsi="Times New Roman" w:cs="Times New Roman"/>
          <w:noProof/>
          <w:sz w:val="20"/>
          <w:szCs w:val="20"/>
        </w:rPr>
      </w:r>
      <w:r w:rsidR="00440B75">
        <w:rPr>
          <w:rFonts w:ascii="Times New Roman" w:hAnsi="Times New Roman" w:cs="Times New Roman"/>
          <w:noProof/>
          <w:sz w:val="20"/>
          <w:szCs w:val="20"/>
        </w:rPr>
        <w:pict>
          <v:rect id="_x0000_i1032" style="width:0;height:1.5pt" o:hralign="center" o:hrstd="t" o:hr="t" fillcolor="#a0a0a0" stroked="f"/>
        </w:pict>
      </w:r>
      <w:r w:rsidR="00710B25">
        <w:rPr>
          <w:rFonts w:ascii="Times New Roman" w:hAnsi="Times New Roman" w:cs="Times New Roman"/>
          <w:sz w:val="20"/>
          <w:szCs w:val="20"/>
        </w:rPr>
        <w:t xml:space="preserve">  </w:t>
      </w:r>
      <w:r w:rsidR="00710B25" w:rsidRPr="00710B25">
        <w:rPr>
          <w:rFonts w:ascii="Times New Roman" w:hAnsi="Times New Roman" w:cs="Times New Roman"/>
          <w:b/>
          <w:sz w:val="20"/>
          <w:szCs w:val="20"/>
        </w:rPr>
        <w:t>DECLARATION</w:t>
      </w:r>
    </w:p>
    <w:p w:rsidR="00710B25" w:rsidRDefault="00710B25" w:rsidP="00710B25">
      <w:pPr>
        <w:spacing w:after="0"/>
        <w:ind w:left="720"/>
        <w:rPr>
          <w:rFonts w:ascii="Arial" w:hAnsi="Arial" w:cs="Arial"/>
        </w:rPr>
      </w:pPr>
      <w:r>
        <w:rPr>
          <w:rFonts w:ascii="Arial" w:hAnsi="Arial" w:cs="Arial"/>
        </w:rPr>
        <w:t>I hereby declare that the above-mentioned information is true and correct up to my knowledge and I bear the responsibility for the correctness of the above-mentioned particulars.</w:t>
      </w:r>
    </w:p>
    <w:p w:rsidR="007E02A2" w:rsidRDefault="007E02A2" w:rsidP="00710B25">
      <w:pPr>
        <w:spacing w:after="0"/>
        <w:ind w:left="720"/>
        <w:rPr>
          <w:rFonts w:ascii="Arial" w:hAnsi="Arial" w:cs="Arial"/>
        </w:rPr>
      </w:pPr>
    </w:p>
    <w:p w:rsidR="00710B25" w:rsidRDefault="00710B25" w:rsidP="00710B25">
      <w:pPr>
        <w:spacing w:after="0"/>
        <w:ind w:left="720"/>
        <w:rPr>
          <w:rFonts w:ascii="Arial" w:hAnsi="Arial" w:cs="Arial"/>
        </w:rPr>
      </w:pPr>
    </w:p>
    <w:p w:rsidR="00870DA4" w:rsidRPr="001633A5" w:rsidRDefault="00710B25" w:rsidP="007E02A2">
      <w:pPr>
        <w:spacing w:after="0"/>
        <w:ind w:left="-720"/>
        <w:rPr>
          <w:rFonts w:ascii="Times New Roman" w:hAnsi="Times New Roman" w:cs="Times New Roman"/>
        </w:rPr>
      </w:pPr>
      <w:r w:rsidRPr="00710B25">
        <w:rPr>
          <w:rFonts w:ascii="Times New Roman" w:hAnsi="Times New Roman" w:cs="Times New Roman"/>
        </w:rPr>
        <w:t>DATE:</w:t>
      </w:r>
      <w:r>
        <w:rPr>
          <w:rFonts w:ascii="Times New Roman" w:hAnsi="Times New Roman" w:cs="Times New Roman"/>
        </w:rPr>
        <w:t xml:space="preserve">                                                                                                                                              </w:t>
      </w:r>
      <w:r w:rsidR="007E02A2">
        <w:rPr>
          <w:rFonts w:ascii="Times New Roman" w:hAnsi="Times New Roman" w:cs="Times New Roman"/>
        </w:rPr>
        <w:t>CHITVAN KHANNA</w:t>
      </w:r>
    </w:p>
    <w:sectPr w:rsidR="00870DA4" w:rsidRPr="001633A5" w:rsidSect="009336F6">
      <w:pgSz w:w="12240" w:h="15840"/>
      <w:pgMar w:top="274"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5056" w:rsidRDefault="00015056" w:rsidP="00384567">
      <w:pPr>
        <w:spacing w:after="0" w:line="240" w:lineRule="auto"/>
      </w:pPr>
      <w:r>
        <w:separator/>
      </w:r>
    </w:p>
  </w:endnote>
  <w:endnote w:type="continuationSeparator" w:id="0">
    <w:p w:rsidR="00015056" w:rsidRDefault="00015056" w:rsidP="00384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5056" w:rsidRDefault="00015056" w:rsidP="00384567">
      <w:pPr>
        <w:spacing w:after="0" w:line="240" w:lineRule="auto"/>
      </w:pPr>
      <w:r>
        <w:separator/>
      </w:r>
    </w:p>
  </w:footnote>
  <w:footnote w:type="continuationSeparator" w:id="0">
    <w:p w:rsidR="00015056" w:rsidRDefault="00015056" w:rsidP="00384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A1B084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0000004"/>
    <w:multiLevelType w:val="hybridMultilevel"/>
    <w:tmpl w:val="628ACB4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8E5034C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769" w:hanging="360"/>
      </w:pPr>
      <w:rPr>
        <w:rFonts w:ascii="Courier New" w:hAnsi="Courier New" w:cs="Courier New" w:hint="default"/>
      </w:rPr>
    </w:lvl>
    <w:lvl w:ilvl="2" w:tplc="40090005" w:tentative="1">
      <w:start w:val="1"/>
      <w:numFmt w:val="bullet"/>
      <w:lvlText w:val=""/>
      <w:lvlJc w:val="left"/>
      <w:pPr>
        <w:ind w:left="2489" w:hanging="360"/>
      </w:pPr>
      <w:rPr>
        <w:rFonts w:ascii="Wingdings" w:hAnsi="Wingdings" w:hint="default"/>
      </w:rPr>
    </w:lvl>
    <w:lvl w:ilvl="3" w:tplc="40090001" w:tentative="1">
      <w:start w:val="1"/>
      <w:numFmt w:val="bullet"/>
      <w:lvlText w:val=""/>
      <w:lvlJc w:val="left"/>
      <w:pPr>
        <w:ind w:left="3209" w:hanging="360"/>
      </w:pPr>
      <w:rPr>
        <w:rFonts w:ascii="Symbol" w:hAnsi="Symbol" w:hint="default"/>
      </w:rPr>
    </w:lvl>
    <w:lvl w:ilvl="4" w:tplc="40090003" w:tentative="1">
      <w:start w:val="1"/>
      <w:numFmt w:val="bullet"/>
      <w:lvlText w:val="o"/>
      <w:lvlJc w:val="left"/>
      <w:pPr>
        <w:ind w:left="3929" w:hanging="360"/>
      </w:pPr>
      <w:rPr>
        <w:rFonts w:ascii="Courier New" w:hAnsi="Courier New" w:cs="Courier New" w:hint="default"/>
      </w:rPr>
    </w:lvl>
    <w:lvl w:ilvl="5" w:tplc="40090005" w:tentative="1">
      <w:start w:val="1"/>
      <w:numFmt w:val="bullet"/>
      <w:lvlText w:val=""/>
      <w:lvlJc w:val="left"/>
      <w:pPr>
        <w:ind w:left="4649" w:hanging="360"/>
      </w:pPr>
      <w:rPr>
        <w:rFonts w:ascii="Wingdings" w:hAnsi="Wingdings" w:hint="default"/>
      </w:rPr>
    </w:lvl>
    <w:lvl w:ilvl="6" w:tplc="40090001" w:tentative="1">
      <w:start w:val="1"/>
      <w:numFmt w:val="bullet"/>
      <w:lvlText w:val=""/>
      <w:lvlJc w:val="left"/>
      <w:pPr>
        <w:ind w:left="5369" w:hanging="360"/>
      </w:pPr>
      <w:rPr>
        <w:rFonts w:ascii="Symbol" w:hAnsi="Symbol" w:hint="default"/>
      </w:rPr>
    </w:lvl>
    <w:lvl w:ilvl="7" w:tplc="40090003" w:tentative="1">
      <w:start w:val="1"/>
      <w:numFmt w:val="bullet"/>
      <w:lvlText w:val="o"/>
      <w:lvlJc w:val="left"/>
      <w:pPr>
        <w:ind w:left="6089" w:hanging="360"/>
      </w:pPr>
      <w:rPr>
        <w:rFonts w:ascii="Courier New" w:hAnsi="Courier New" w:cs="Courier New" w:hint="default"/>
      </w:rPr>
    </w:lvl>
    <w:lvl w:ilvl="8" w:tplc="40090005" w:tentative="1">
      <w:start w:val="1"/>
      <w:numFmt w:val="bullet"/>
      <w:lvlText w:val=""/>
      <w:lvlJc w:val="left"/>
      <w:pPr>
        <w:ind w:left="6809" w:hanging="360"/>
      </w:pPr>
      <w:rPr>
        <w:rFonts w:ascii="Wingdings" w:hAnsi="Wingdings" w:hint="default"/>
      </w:rPr>
    </w:lvl>
  </w:abstractNum>
  <w:abstractNum w:abstractNumId="3" w15:restartNumberingAfterBreak="0">
    <w:nsid w:val="00000007"/>
    <w:multiLevelType w:val="hybridMultilevel"/>
    <w:tmpl w:val="37C273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0000008"/>
    <w:multiLevelType w:val="hybridMultilevel"/>
    <w:tmpl w:val="6C44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00000B"/>
    <w:multiLevelType w:val="hybridMultilevel"/>
    <w:tmpl w:val="1504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55368"/>
    <w:multiLevelType w:val="hybridMultilevel"/>
    <w:tmpl w:val="1D989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6A1F34"/>
    <w:multiLevelType w:val="hybridMultilevel"/>
    <w:tmpl w:val="8E7A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051CCA"/>
    <w:multiLevelType w:val="hybridMultilevel"/>
    <w:tmpl w:val="6D4A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C2322"/>
    <w:multiLevelType w:val="hybridMultilevel"/>
    <w:tmpl w:val="890A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EE7F8F"/>
    <w:multiLevelType w:val="hybridMultilevel"/>
    <w:tmpl w:val="AAC27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2E5A40"/>
    <w:multiLevelType w:val="hybridMultilevel"/>
    <w:tmpl w:val="2EBE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D19A9"/>
    <w:multiLevelType w:val="hybridMultilevel"/>
    <w:tmpl w:val="53486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9F9267C"/>
    <w:multiLevelType w:val="hybridMultilevel"/>
    <w:tmpl w:val="4082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72C79"/>
    <w:multiLevelType w:val="hybridMultilevel"/>
    <w:tmpl w:val="B1BC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547C3E"/>
    <w:multiLevelType w:val="hybridMultilevel"/>
    <w:tmpl w:val="2184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400FB"/>
    <w:multiLevelType w:val="hybridMultilevel"/>
    <w:tmpl w:val="8E32B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4F0CFC"/>
    <w:multiLevelType w:val="hybridMultilevel"/>
    <w:tmpl w:val="A8184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4F134A"/>
    <w:multiLevelType w:val="hybridMultilevel"/>
    <w:tmpl w:val="4E28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372D92"/>
    <w:multiLevelType w:val="hybridMultilevel"/>
    <w:tmpl w:val="08B2D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4713B01"/>
    <w:multiLevelType w:val="hybridMultilevel"/>
    <w:tmpl w:val="86B6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36392D"/>
    <w:multiLevelType w:val="hybridMultilevel"/>
    <w:tmpl w:val="7ECCFCB4"/>
    <w:lvl w:ilvl="0" w:tplc="3C8E819A">
      <w:start w:val="1"/>
      <w:numFmt w:val="bullet"/>
      <w:lvlText w:val=""/>
      <w:lvlJc w:val="left"/>
      <w:pPr>
        <w:ind w:left="504" w:hanging="29"/>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2" w15:restartNumberingAfterBreak="0">
    <w:nsid w:val="338F2A53"/>
    <w:multiLevelType w:val="hybridMultilevel"/>
    <w:tmpl w:val="E2C07F9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3" w15:restartNumberingAfterBreak="0">
    <w:nsid w:val="373777BC"/>
    <w:multiLevelType w:val="hybridMultilevel"/>
    <w:tmpl w:val="6FFA4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853CD2"/>
    <w:multiLevelType w:val="hybridMultilevel"/>
    <w:tmpl w:val="E7D0D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676E67"/>
    <w:multiLevelType w:val="hybridMultilevel"/>
    <w:tmpl w:val="F93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9A4833"/>
    <w:multiLevelType w:val="hybridMultilevel"/>
    <w:tmpl w:val="0014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E10A8"/>
    <w:multiLevelType w:val="hybridMultilevel"/>
    <w:tmpl w:val="84CE4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EA18CA"/>
    <w:multiLevelType w:val="hybridMultilevel"/>
    <w:tmpl w:val="46A21D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99A1458"/>
    <w:multiLevelType w:val="hybridMultilevel"/>
    <w:tmpl w:val="5AD27DFE"/>
    <w:lvl w:ilvl="0" w:tplc="1EECC60C">
      <w:start w:val="1"/>
      <w:numFmt w:val="bullet"/>
      <w:lvlText w:val=""/>
      <w:lvlJc w:val="left"/>
      <w:pPr>
        <w:ind w:left="792" w:hanging="317"/>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0" w15:restartNumberingAfterBreak="0">
    <w:nsid w:val="733F18BF"/>
    <w:multiLevelType w:val="multilevel"/>
    <w:tmpl w:val="07B2B60C"/>
    <w:styleLink w:val="WWNum4"/>
    <w:lvl w:ilvl="0">
      <w:numFmt w:val="bullet"/>
      <w:lvlText w:val="●"/>
      <w:lvlJc w:val="left"/>
      <w:pPr>
        <w:ind w:left="870" w:hanging="360"/>
      </w:pPr>
      <w:rPr>
        <w:rFonts w:ascii="Noto Sans Symbols" w:eastAsia="Noto Sans Symbols" w:hAnsi="Noto Sans Symbols" w:cs="Noto Sans Symbols"/>
      </w:rPr>
    </w:lvl>
    <w:lvl w:ilvl="1">
      <w:numFmt w:val="bullet"/>
      <w:lvlText w:val="o"/>
      <w:lvlJc w:val="left"/>
      <w:pPr>
        <w:ind w:left="1590" w:hanging="360"/>
      </w:pPr>
      <w:rPr>
        <w:rFonts w:ascii="Courier New" w:eastAsia="Courier New" w:hAnsi="Courier New" w:cs="Courier New"/>
      </w:rPr>
    </w:lvl>
    <w:lvl w:ilvl="2">
      <w:numFmt w:val="bullet"/>
      <w:lvlText w:val="▪"/>
      <w:lvlJc w:val="left"/>
      <w:pPr>
        <w:ind w:left="2310" w:hanging="360"/>
      </w:pPr>
      <w:rPr>
        <w:rFonts w:ascii="Noto Sans Symbols" w:eastAsia="Noto Sans Symbols" w:hAnsi="Noto Sans Symbols" w:cs="Noto Sans Symbols"/>
      </w:rPr>
    </w:lvl>
    <w:lvl w:ilvl="3">
      <w:numFmt w:val="bullet"/>
      <w:lvlText w:val="●"/>
      <w:lvlJc w:val="left"/>
      <w:pPr>
        <w:ind w:left="3030" w:hanging="360"/>
      </w:pPr>
      <w:rPr>
        <w:rFonts w:ascii="Noto Sans Symbols" w:eastAsia="Noto Sans Symbols" w:hAnsi="Noto Sans Symbols" w:cs="Noto Sans Symbols"/>
      </w:rPr>
    </w:lvl>
    <w:lvl w:ilvl="4">
      <w:numFmt w:val="bullet"/>
      <w:lvlText w:val="o"/>
      <w:lvlJc w:val="left"/>
      <w:pPr>
        <w:ind w:left="3750" w:hanging="360"/>
      </w:pPr>
      <w:rPr>
        <w:rFonts w:ascii="Courier New" w:eastAsia="Courier New" w:hAnsi="Courier New" w:cs="Courier New"/>
      </w:rPr>
    </w:lvl>
    <w:lvl w:ilvl="5">
      <w:numFmt w:val="bullet"/>
      <w:lvlText w:val="▪"/>
      <w:lvlJc w:val="left"/>
      <w:pPr>
        <w:ind w:left="4470" w:hanging="360"/>
      </w:pPr>
      <w:rPr>
        <w:rFonts w:ascii="Noto Sans Symbols" w:eastAsia="Noto Sans Symbols" w:hAnsi="Noto Sans Symbols" w:cs="Noto Sans Symbols"/>
      </w:rPr>
    </w:lvl>
    <w:lvl w:ilvl="6">
      <w:numFmt w:val="bullet"/>
      <w:lvlText w:val="●"/>
      <w:lvlJc w:val="left"/>
      <w:pPr>
        <w:ind w:left="5190" w:hanging="360"/>
      </w:pPr>
      <w:rPr>
        <w:rFonts w:ascii="Noto Sans Symbols" w:eastAsia="Noto Sans Symbols" w:hAnsi="Noto Sans Symbols" w:cs="Noto Sans Symbols"/>
      </w:rPr>
    </w:lvl>
    <w:lvl w:ilvl="7">
      <w:numFmt w:val="bullet"/>
      <w:lvlText w:val="o"/>
      <w:lvlJc w:val="left"/>
      <w:pPr>
        <w:ind w:left="5910" w:hanging="360"/>
      </w:pPr>
      <w:rPr>
        <w:rFonts w:ascii="Courier New" w:eastAsia="Courier New" w:hAnsi="Courier New" w:cs="Courier New"/>
      </w:rPr>
    </w:lvl>
    <w:lvl w:ilvl="8">
      <w:numFmt w:val="bullet"/>
      <w:lvlText w:val="▪"/>
      <w:lvlJc w:val="left"/>
      <w:pPr>
        <w:ind w:left="6630" w:hanging="360"/>
      </w:pPr>
      <w:rPr>
        <w:rFonts w:ascii="Noto Sans Symbols" w:eastAsia="Noto Sans Symbols" w:hAnsi="Noto Sans Symbols" w:cs="Noto Sans Symbols"/>
      </w:rPr>
    </w:lvl>
  </w:abstractNum>
  <w:abstractNum w:abstractNumId="31" w15:restartNumberingAfterBreak="0">
    <w:nsid w:val="75767D01"/>
    <w:multiLevelType w:val="hybridMultilevel"/>
    <w:tmpl w:val="BF66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0B3D93"/>
    <w:multiLevelType w:val="hybridMultilevel"/>
    <w:tmpl w:val="F22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C3155"/>
    <w:multiLevelType w:val="hybridMultilevel"/>
    <w:tmpl w:val="8B4C764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55137491">
    <w:abstractNumId w:val="2"/>
  </w:num>
  <w:num w:numId="2" w16cid:durableId="1852328931">
    <w:abstractNumId w:val="12"/>
  </w:num>
  <w:num w:numId="3" w16cid:durableId="2102675536">
    <w:abstractNumId w:val="28"/>
  </w:num>
  <w:num w:numId="4" w16cid:durableId="251594796">
    <w:abstractNumId w:val="20"/>
  </w:num>
  <w:num w:numId="5" w16cid:durableId="1061371890">
    <w:abstractNumId w:val="15"/>
  </w:num>
  <w:num w:numId="6" w16cid:durableId="723143544">
    <w:abstractNumId w:val="16"/>
  </w:num>
  <w:num w:numId="7" w16cid:durableId="502286553">
    <w:abstractNumId w:val="3"/>
  </w:num>
  <w:num w:numId="8" w16cid:durableId="558321798">
    <w:abstractNumId w:val="27"/>
  </w:num>
  <w:num w:numId="9" w16cid:durableId="834295547">
    <w:abstractNumId w:val="4"/>
  </w:num>
  <w:num w:numId="10" w16cid:durableId="1002661206">
    <w:abstractNumId w:val="33"/>
  </w:num>
  <w:num w:numId="11" w16cid:durableId="348914773">
    <w:abstractNumId w:val="18"/>
  </w:num>
  <w:num w:numId="12" w16cid:durableId="394400131">
    <w:abstractNumId w:val="22"/>
  </w:num>
  <w:num w:numId="13" w16cid:durableId="1421758895">
    <w:abstractNumId w:val="31"/>
  </w:num>
  <w:num w:numId="14" w16cid:durableId="277563474">
    <w:abstractNumId w:val="11"/>
  </w:num>
  <w:num w:numId="15" w16cid:durableId="1965884249">
    <w:abstractNumId w:val="25"/>
  </w:num>
  <w:num w:numId="16" w16cid:durableId="520824168">
    <w:abstractNumId w:val="10"/>
  </w:num>
  <w:num w:numId="17" w16cid:durableId="1052845668">
    <w:abstractNumId w:val="8"/>
  </w:num>
  <w:num w:numId="18" w16cid:durableId="550925042">
    <w:abstractNumId w:val="19"/>
  </w:num>
  <w:num w:numId="19" w16cid:durableId="591549511">
    <w:abstractNumId w:val="32"/>
  </w:num>
  <w:num w:numId="20" w16cid:durableId="426580946">
    <w:abstractNumId w:val="6"/>
  </w:num>
  <w:num w:numId="21" w16cid:durableId="165361489">
    <w:abstractNumId w:val="7"/>
  </w:num>
  <w:num w:numId="22" w16cid:durableId="1493597725">
    <w:abstractNumId w:val="13"/>
  </w:num>
  <w:num w:numId="23" w16cid:durableId="304507337">
    <w:abstractNumId w:val="1"/>
  </w:num>
  <w:num w:numId="24" w16cid:durableId="423770089">
    <w:abstractNumId w:val="21"/>
  </w:num>
  <w:num w:numId="25" w16cid:durableId="1419982108">
    <w:abstractNumId w:val="29"/>
  </w:num>
  <w:num w:numId="26" w16cid:durableId="1374233707">
    <w:abstractNumId w:val="17"/>
  </w:num>
  <w:num w:numId="27" w16cid:durableId="1258639699">
    <w:abstractNumId w:val="26"/>
  </w:num>
  <w:num w:numId="28" w16cid:durableId="618101210">
    <w:abstractNumId w:val="9"/>
  </w:num>
  <w:num w:numId="29" w16cid:durableId="118036903">
    <w:abstractNumId w:val="30"/>
  </w:num>
  <w:num w:numId="30" w16cid:durableId="464348572">
    <w:abstractNumId w:val="24"/>
  </w:num>
  <w:num w:numId="31" w16cid:durableId="2140100171">
    <w:abstractNumId w:val="23"/>
  </w:num>
  <w:num w:numId="32" w16cid:durableId="210770619">
    <w:abstractNumId w:val="5"/>
  </w:num>
  <w:num w:numId="33" w16cid:durableId="707725513">
    <w:abstractNumId w:val="0"/>
  </w:num>
  <w:num w:numId="34" w16cid:durableId="732390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A5"/>
    <w:rsid w:val="000053F8"/>
    <w:rsid w:val="00015056"/>
    <w:rsid w:val="00023C9B"/>
    <w:rsid w:val="00027CC3"/>
    <w:rsid w:val="00043323"/>
    <w:rsid w:val="00086B96"/>
    <w:rsid w:val="000A44CA"/>
    <w:rsid w:val="000A622E"/>
    <w:rsid w:val="000C2729"/>
    <w:rsid w:val="000D0489"/>
    <w:rsid w:val="000D0534"/>
    <w:rsid w:val="000F76A1"/>
    <w:rsid w:val="00100E99"/>
    <w:rsid w:val="001134DD"/>
    <w:rsid w:val="00140B29"/>
    <w:rsid w:val="001633A5"/>
    <w:rsid w:val="001A4F5B"/>
    <w:rsid w:val="001A6F9B"/>
    <w:rsid w:val="001D27CD"/>
    <w:rsid w:val="001E56B6"/>
    <w:rsid w:val="00201301"/>
    <w:rsid w:val="002147D1"/>
    <w:rsid w:val="0026521A"/>
    <w:rsid w:val="002A1A4B"/>
    <w:rsid w:val="002A7286"/>
    <w:rsid w:val="00317AA6"/>
    <w:rsid w:val="00324AF4"/>
    <w:rsid w:val="0033273F"/>
    <w:rsid w:val="00332C63"/>
    <w:rsid w:val="00381ACE"/>
    <w:rsid w:val="00384567"/>
    <w:rsid w:val="003A3921"/>
    <w:rsid w:val="003D6286"/>
    <w:rsid w:val="003E0425"/>
    <w:rsid w:val="003E2AEE"/>
    <w:rsid w:val="0041006A"/>
    <w:rsid w:val="00424001"/>
    <w:rsid w:val="0043772B"/>
    <w:rsid w:val="00440B75"/>
    <w:rsid w:val="004441B8"/>
    <w:rsid w:val="00490C57"/>
    <w:rsid w:val="004A270A"/>
    <w:rsid w:val="004A724A"/>
    <w:rsid w:val="004A726C"/>
    <w:rsid w:val="004C1EE5"/>
    <w:rsid w:val="004C359D"/>
    <w:rsid w:val="004C7F24"/>
    <w:rsid w:val="004E1261"/>
    <w:rsid w:val="0050228D"/>
    <w:rsid w:val="006042E6"/>
    <w:rsid w:val="00607E95"/>
    <w:rsid w:val="006124A3"/>
    <w:rsid w:val="00641505"/>
    <w:rsid w:val="00672A2E"/>
    <w:rsid w:val="00694673"/>
    <w:rsid w:val="00696D4D"/>
    <w:rsid w:val="006B4635"/>
    <w:rsid w:val="006B77CC"/>
    <w:rsid w:val="006F3810"/>
    <w:rsid w:val="0070517F"/>
    <w:rsid w:val="00706955"/>
    <w:rsid w:val="00710B25"/>
    <w:rsid w:val="00714516"/>
    <w:rsid w:val="00716F3B"/>
    <w:rsid w:val="00725F09"/>
    <w:rsid w:val="0072745F"/>
    <w:rsid w:val="00781F65"/>
    <w:rsid w:val="007D1538"/>
    <w:rsid w:val="007E02A2"/>
    <w:rsid w:val="00825173"/>
    <w:rsid w:val="0083115E"/>
    <w:rsid w:val="00870DA4"/>
    <w:rsid w:val="00874727"/>
    <w:rsid w:val="00874E32"/>
    <w:rsid w:val="008F428B"/>
    <w:rsid w:val="009056F0"/>
    <w:rsid w:val="009336F6"/>
    <w:rsid w:val="00963ADE"/>
    <w:rsid w:val="0098248B"/>
    <w:rsid w:val="009838B4"/>
    <w:rsid w:val="009D0AA8"/>
    <w:rsid w:val="009E1736"/>
    <w:rsid w:val="009F2FDE"/>
    <w:rsid w:val="009F53EA"/>
    <w:rsid w:val="009F5BAC"/>
    <w:rsid w:val="00A04DF0"/>
    <w:rsid w:val="00A14222"/>
    <w:rsid w:val="00A226AC"/>
    <w:rsid w:val="00A43DF7"/>
    <w:rsid w:val="00A62E96"/>
    <w:rsid w:val="00A91EA4"/>
    <w:rsid w:val="00A930ED"/>
    <w:rsid w:val="00AA0736"/>
    <w:rsid w:val="00AB1BF4"/>
    <w:rsid w:val="00AE0454"/>
    <w:rsid w:val="00B60FF4"/>
    <w:rsid w:val="00B626CB"/>
    <w:rsid w:val="00B9340F"/>
    <w:rsid w:val="00BB12CB"/>
    <w:rsid w:val="00BB1CB4"/>
    <w:rsid w:val="00BC2D64"/>
    <w:rsid w:val="00C205F6"/>
    <w:rsid w:val="00C2128D"/>
    <w:rsid w:val="00C62139"/>
    <w:rsid w:val="00C922F5"/>
    <w:rsid w:val="00CC6EA5"/>
    <w:rsid w:val="00CD462E"/>
    <w:rsid w:val="00CE5124"/>
    <w:rsid w:val="00CF786D"/>
    <w:rsid w:val="00D31304"/>
    <w:rsid w:val="00D74D20"/>
    <w:rsid w:val="00D85DC8"/>
    <w:rsid w:val="00DA6922"/>
    <w:rsid w:val="00DB09DC"/>
    <w:rsid w:val="00DC0742"/>
    <w:rsid w:val="00DC29BE"/>
    <w:rsid w:val="00DD1373"/>
    <w:rsid w:val="00DD7A9D"/>
    <w:rsid w:val="00DE159A"/>
    <w:rsid w:val="00DE5524"/>
    <w:rsid w:val="00E177C4"/>
    <w:rsid w:val="00EB2B7D"/>
    <w:rsid w:val="00EC4FA7"/>
    <w:rsid w:val="00EE3243"/>
    <w:rsid w:val="00EE32BC"/>
    <w:rsid w:val="00EF1CB2"/>
    <w:rsid w:val="00EF5497"/>
    <w:rsid w:val="00F07A1A"/>
    <w:rsid w:val="00F143EA"/>
    <w:rsid w:val="00F179A5"/>
    <w:rsid w:val="00F23285"/>
    <w:rsid w:val="00F42B36"/>
    <w:rsid w:val="00F4565B"/>
    <w:rsid w:val="00F80C2F"/>
    <w:rsid w:val="00F869E4"/>
    <w:rsid w:val="00FB6935"/>
    <w:rsid w:val="00FB6E02"/>
    <w:rsid w:val="00FD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3683BDA8-0334-D847-B17D-7CF165C5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94673"/>
    <w:pPr>
      <w:widowControl w:val="0"/>
      <w:autoSpaceDE w:val="0"/>
      <w:autoSpaceDN w:val="0"/>
      <w:spacing w:after="0" w:line="240" w:lineRule="auto"/>
      <w:ind w:left="120"/>
      <w:outlineLvl w:val="0"/>
    </w:pPr>
    <w:rPr>
      <w:rFonts w:ascii="Times New Roman" w:eastAsia="Times New Roman" w:hAnsi="Times New Roman" w:cs="Times New Roman"/>
    </w:rPr>
  </w:style>
  <w:style w:type="paragraph" w:styleId="Heading2">
    <w:name w:val="heading 2"/>
    <w:basedOn w:val="Normal"/>
    <w:link w:val="Heading2Char"/>
    <w:uiPriority w:val="1"/>
    <w:qFormat/>
    <w:rsid w:val="00694673"/>
    <w:pPr>
      <w:widowControl w:val="0"/>
      <w:autoSpaceDE w:val="0"/>
      <w:autoSpaceDN w:val="0"/>
      <w:spacing w:after="0" w:line="240" w:lineRule="auto"/>
      <w:ind w:left="120"/>
      <w:outlineLvl w:val="1"/>
    </w:pPr>
    <w:rPr>
      <w:rFonts w:ascii="Arial" w:eastAsia="Arial" w:hAnsi="Arial" w:cs="Arial"/>
      <w:b/>
      <w:bCs/>
      <w:sz w:val="21"/>
      <w:szCs w:val="21"/>
    </w:rPr>
  </w:style>
  <w:style w:type="paragraph" w:styleId="Heading3">
    <w:name w:val="heading 3"/>
    <w:basedOn w:val="Normal"/>
    <w:next w:val="Normal"/>
    <w:link w:val="Heading3Char"/>
    <w:uiPriority w:val="9"/>
    <w:semiHidden/>
    <w:unhideWhenUsed/>
    <w:qFormat/>
    <w:rsid w:val="00A91E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A5"/>
    <w:rPr>
      <w:color w:val="0000FF" w:themeColor="hyperlink"/>
      <w:u w:val="single"/>
    </w:rPr>
  </w:style>
  <w:style w:type="character" w:customStyle="1" w:styleId="apple-style-span">
    <w:name w:val="apple-style-span"/>
    <w:basedOn w:val="DefaultParagraphFont"/>
    <w:rsid w:val="00870DA4"/>
  </w:style>
  <w:style w:type="paragraph" w:styleId="NoSpacing">
    <w:name w:val="No Spacing"/>
    <w:uiPriority w:val="1"/>
    <w:qFormat/>
    <w:rsid w:val="00870DA4"/>
    <w:pPr>
      <w:spacing w:after="0" w:line="240" w:lineRule="auto"/>
    </w:pPr>
    <w:rPr>
      <w:rFonts w:ascii="Times New Roman" w:eastAsia="Times New Roman" w:hAnsi="Times New Roman" w:cs="Times New Roman"/>
      <w:sz w:val="24"/>
      <w:szCs w:val="24"/>
    </w:rPr>
  </w:style>
  <w:style w:type="paragraph" w:customStyle="1" w:styleId="Default">
    <w:name w:val="Default"/>
    <w:rsid w:val="00201301"/>
    <w:pPr>
      <w:autoSpaceDE w:val="0"/>
      <w:autoSpaceDN w:val="0"/>
      <w:adjustRightInd w:val="0"/>
      <w:spacing w:after="0" w:line="240" w:lineRule="auto"/>
    </w:pPr>
    <w:rPr>
      <w:rFonts w:ascii="Franklin Gothic Book" w:hAnsi="Franklin Gothic Book" w:cs="Franklin Gothic Book"/>
      <w:color w:val="000000"/>
      <w:sz w:val="24"/>
      <w:szCs w:val="24"/>
    </w:rPr>
  </w:style>
  <w:style w:type="paragraph" w:styleId="ListParagraph">
    <w:name w:val="List Paragraph"/>
    <w:basedOn w:val="Normal"/>
    <w:uiPriority w:val="34"/>
    <w:qFormat/>
    <w:rsid w:val="00F869E4"/>
    <w:pPr>
      <w:spacing w:before="40"/>
      <w:ind w:left="720"/>
      <w:contextualSpacing/>
      <w:jc w:val="both"/>
    </w:pPr>
    <w:rPr>
      <w:rFonts w:ascii="Century Schoolbook" w:eastAsia="MS PMincho" w:hAnsi="Century Schoolbook" w:cs="Times New Roman"/>
      <w:sz w:val="20"/>
      <w:szCs w:val="20"/>
      <w:lang w:bidi="en-US"/>
    </w:rPr>
  </w:style>
  <w:style w:type="character" w:customStyle="1" w:styleId="Heading1Char">
    <w:name w:val="Heading 1 Char"/>
    <w:basedOn w:val="DefaultParagraphFont"/>
    <w:link w:val="Heading1"/>
    <w:uiPriority w:val="1"/>
    <w:rsid w:val="00694673"/>
    <w:rPr>
      <w:rFonts w:ascii="Times New Roman" w:eastAsia="Times New Roman" w:hAnsi="Times New Roman" w:cs="Times New Roman"/>
    </w:rPr>
  </w:style>
  <w:style w:type="character" w:customStyle="1" w:styleId="Heading2Char">
    <w:name w:val="Heading 2 Char"/>
    <w:basedOn w:val="DefaultParagraphFont"/>
    <w:link w:val="Heading2"/>
    <w:uiPriority w:val="1"/>
    <w:rsid w:val="00694673"/>
    <w:rPr>
      <w:rFonts w:ascii="Arial" w:eastAsia="Arial" w:hAnsi="Arial" w:cs="Arial"/>
      <w:b/>
      <w:bCs/>
      <w:sz w:val="21"/>
      <w:szCs w:val="21"/>
    </w:rPr>
  </w:style>
  <w:style w:type="paragraph" w:styleId="BodyText">
    <w:name w:val="Body Text"/>
    <w:basedOn w:val="Normal"/>
    <w:link w:val="BodyTextChar"/>
    <w:uiPriority w:val="1"/>
    <w:qFormat/>
    <w:rsid w:val="00694673"/>
    <w:pPr>
      <w:widowControl w:val="0"/>
      <w:autoSpaceDE w:val="0"/>
      <w:autoSpaceDN w:val="0"/>
      <w:spacing w:after="0" w:line="240" w:lineRule="auto"/>
    </w:pPr>
    <w:rPr>
      <w:rFonts w:ascii="Arial" w:eastAsia="Arial" w:hAnsi="Arial" w:cs="Arial"/>
      <w:sz w:val="21"/>
      <w:szCs w:val="21"/>
    </w:rPr>
  </w:style>
  <w:style w:type="character" w:customStyle="1" w:styleId="BodyTextChar">
    <w:name w:val="Body Text Char"/>
    <w:basedOn w:val="DefaultParagraphFont"/>
    <w:link w:val="BodyText"/>
    <w:uiPriority w:val="1"/>
    <w:rsid w:val="00694673"/>
    <w:rPr>
      <w:rFonts w:ascii="Arial" w:eastAsia="Arial" w:hAnsi="Arial" w:cs="Arial"/>
      <w:sz w:val="21"/>
      <w:szCs w:val="21"/>
    </w:rPr>
  </w:style>
  <w:style w:type="character" w:customStyle="1" w:styleId="Heading3Char">
    <w:name w:val="Heading 3 Char"/>
    <w:basedOn w:val="DefaultParagraphFont"/>
    <w:link w:val="Heading3"/>
    <w:uiPriority w:val="9"/>
    <w:rsid w:val="00A91EA4"/>
    <w:rPr>
      <w:rFonts w:asciiTheme="majorHAnsi" w:eastAsiaTheme="majorEastAsia" w:hAnsiTheme="majorHAnsi" w:cstheme="majorBidi"/>
      <w:b/>
      <w:bCs/>
      <w:color w:val="4F81BD" w:themeColor="accent1"/>
    </w:rPr>
  </w:style>
  <w:style w:type="paragraph" w:customStyle="1" w:styleId="Standard">
    <w:name w:val="Standard"/>
    <w:rsid w:val="00317AA6"/>
    <w:pPr>
      <w:widowControl w:val="0"/>
      <w:suppressAutoHyphens/>
      <w:autoSpaceDN w:val="0"/>
      <w:spacing w:after="0" w:line="240" w:lineRule="auto"/>
      <w:textAlignment w:val="baseline"/>
    </w:pPr>
    <w:rPr>
      <w:rFonts w:ascii="Arial" w:eastAsia="Arial" w:hAnsi="Arial" w:cs="Arial"/>
      <w:kern w:val="3"/>
      <w:lang w:eastAsia="zh-CN" w:bidi="hi-IN"/>
    </w:rPr>
  </w:style>
  <w:style w:type="numbering" w:customStyle="1" w:styleId="WWNum4">
    <w:name w:val="WWNum4"/>
    <w:basedOn w:val="NoList"/>
    <w:rsid w:val="00317AA6"/>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2A8A0-35FA-4A1B-BA1B-12FCF0475E7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919999322381</cp:lastModifiedBy>
  <cp:revision>2</cp:revision>
  <dcterms:created xsi:type="dcterms:W3CDTF">2022-07-19T16:27:00Z</dcterms:created>
  <dcterms:modified xsi:type="dcterms:W3CDTF">2022-07-19T16:27:00Z</dcterms:modified>
</cp:coreProperties>
</file>