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ADCA8" w14:textId="77777777" w:rsidR="00FE05EE" w:rsidRPr="00A52101" w:rsidRDefault="00FE05EE" w:rsidP="00043D16">
      <w:pPr>
        <w:jc w:val="center"/>
        <w:rPr>
          <w:rFonts w:ascii="Roboto" w:hAnsi="Roboto" w:cstheme="minorHAnsi"/>
          <w:b/>
          <w:bCs/>
          <w:sz w:val="21"/>
          <w:szCs w:val="21"/>
        </w:rPr>
      </w:pPr>
    </w:p>
    <w:p w14:paraId="13A65F7C" w14:textId="7EB2D3DF" w:rsidR="00043D16" w:rsidRPr="00A52101" w:rsidRDefault="00E40DB5" w:rsidP="00043D16">
      <w:pPr>
        <w:jc w:val="center"/>
        <w:rPr>
          <w:rFonts w:ascii="Roboto" w:hAnsi="Roboto" w:cstheme="minorHAnsi"/>
          <w:b/>
          <w:bCs/>
          <w:sz w:val="21"/>
          <w:szCs w:val="21"/>
        </w:rPr>
      </w:pPr>
      <w:r w:rsidRPr="00A52101">
        <w:rPr>
          <w:rFonts w:ascii="Roboto" w:hAnsi="Roboto" w:cstheme="minorHAnsi"/>
          <w:b/>
          <w:bCs/>
          <w:sz w:val="21"/>
          <w:szCs w:val="21"/>
        </w:rPr>
        <w:t>Sherley Paul</w:t>
      </w:r>
    </w:p>
    <w:p w14:paraId="5402E7CF" w14:textId="77777777" w:rsidR="00CD7EF8" w:rsidRDefault="00CD7557" w:rsidP="00CD7EF8">
      <w:pPr>
        <w:shd w:val="clear" w:color="auto" w:fill="FFFFFF"/>
        <w:spacing w:after="0" w:line="240" w:lineRule="auto"/>
        <w:jc w:val="center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40CA8674">
          <v:rect id="_x0000_i1025" style="width:468pt;height:.75pt" o:hralign="center" o:hrstd="t" o:hrnoshade="t" o:hr="t" fillcolor="black" stroked="f"/>
        </w:pict>
      </w:r>
      <w:r w:rsidR="00F9556B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R.</w:t>
      </w:r>
      <w:r w:rsidR="006E7107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no 555</w:t>
      </w:r>
      <w:r w:rsidR="00C12629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, Kamal Sagar CHS, Bhandup (East), Mumbai – 400042 </w:t>
      </w:r>
      <w:r w:rsidR="00043D16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|+91 </w:t>
      </w:r>
      <w:r w:rsidR="00DA5DC1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9768725553</w:t>
      </w:r>
      <w:r w:rsidR="00043D16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|</w:t>
      </w:r>
      <w:r w:rsidR="00C12629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</w:t>
      </w:r>
      <w:r w:rsidR="00043D16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</w:t>
      </w:r>
    </w:p>
    <w:p w14:paraId="70A9DD0E" w14:textId="072C92A8" w:rsidR="00043D16" w:rsidRPr="00A52101" w:rsidRDefault="00CD7557" w:rsidP="00CD7EF8">
      <w:pPr>
        <w:shd w:val="clear" w:color="auto" w:fill="FFFFFF"/>
        <w:spacing w:after="0" w:line="240" w:lineRule="auto"/>
        <w:jc w:val="center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hyperlink r:id="rId8" w:history="1">
        <w:r w:rsidR="00CD7EF8" w:rsidRPr="003A2C36">
          <w:rPr>
            <w:rStyle w:val="Hyperlink"/>
            <w:rFonts w:ascii="Roboto" w:eastAsia="Times New Roman" w:hAnsi="Roboto" w:cstheme="minorHAnsi"/>
            <w:sz w:val="21"/>
            <w:szCs w:val="21"/>
            <w:lang w:val="en"/>
          </w:rPr>
          <w:t>sherleypinky@gmail.com</w:t>
        </w:r>
      </w:hyperlink>
      <w:r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3494E0FD">
          <v:rect id="_x0000_i1026" style="width:468pt;height:1.5pt" o:hralign="center" o:hrstd="t" o:hrnoshade="t" o:hr="t" fillcolor="black" stroked="f"/>
        </w:pict>
      </w:r>
    </w:p>
    <w:p w14:paraId="3F924717" w14:textId="77777777" w:rsidR="00043D16" w:rsidRPr="00A52101" w:rsidRDefault="00F948E8" w:rsidP="001A38AC">
      <w:pPr>
        <w:shd w:val="clear" w:color="auto" w:fill="FFFFFF"/>
        <w:spacing w:after="0" w:line="240" w:lineRule="auto"/>
        <w:jc w:val="center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CAREER OBJECTIVE</w:t>
      </w:r>
    </w:p>
    <w:p w14:paraId="69BE117F" w14:textId="77777777" w:rsidR="00B95260" w:rsidRPr="00A52101" w:rsidRDefault="00B95260" w:rsidP="00A73776">
      <w:pPr>
        <w:shd w:val="clear" w:color="auto" w:fill="FFFFFF"/>
        <w:spacing w:after="0" w:line="240" w:lineRule="auto"/>
        <w:jc w:val="center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</w:p>
    <w:p w14:paraId="514AEB8B" w14:textId="043E656E" w:rsidR="00BE7DAE" w:rsidRPr="00A52101" w:rsidRDefault="00BE7DAE" w:rsidP="00BE7DAE">
      <w:pPr>
        <w:spacing w:after="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To obtain a position requiring strong Analytical &amp; Organizational skills in the Industry and aim to achieve self-development keeping in mind the Organizational Goals.</w:t>
      </w:r>
    </w:p>
    <w:p w14:paraId="3E9B3D71" w14:textId="77777777" w:rsidR="00043D16" w:rsidRPr="00A52101" w:rsidRDefault="00CD7557" w:rsidP="00043D16">
      <w:pPr>
        <w:shd w:val="clear" w:color="auto" w:fill="FFFFFF"/>
        <w:spacing w:after="0" w:line="240" w:lineRule="auto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4E882360">
          <v:rect id="_x0000_i1027" style="width:6in;height:.75pt" o:hralign="center" o:hrstd="t" o:hrnoshade="t" o:hr="t" fillcolor="black" stroked="f"/>
        </w:pict>
      </w:r>
    </w:p>
    <w:p w14:paraId="6490F02A" w14:textId="29F9EF0A" w:rsidR="00043D16" w:rsidRPr="00A52101" w:rsidRDefault="00043D16" w:rsidP="00043D16">
      <w:pPr>
        <w:shd w:val="clear" w:color="auto" w:fill="FFFFFF"/>
        <w:spacing w:after="0" w:line="240" w:lineRule="auto"/>
        <w:jc w:val="center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SKILLS</w:t>
      </w:r>
    </w:p>
    <w:p w14:paraId="275A6C7A" w14:textId="77777777" w:rsidR="00043D16" w:rsidRPr="00A52101" w:rsidRDefault="00CD7557" w:rsidP="00043D16">
      <w:pPr>
        <w:shd w:val="clear" w:color="auto" w:fill="FFFFFF"/>
        <w:spacing w:after="0" w:line="240" w:lineRule="auto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57C1EF11">
          <v:rect id="_x0000_i1028" style="width:468pt;height:1.5pt" o:hralign="center" o:hrstd="t" o:hrnoshade="t" o:hr="t" fillcolor="black" stroked="f"/>
        </w:pict>
      </w:r>
    </w:p>
    <w:tbl>
      <w:tblPr>
        <w:tblW w:w="460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4"/>
        <w:gridCol w:w="4594"/>
      </w:tblGrid>
      <w:tr w:rsidR="00CA0084" w:rsidRPr="00A52101" w14:paraId="30EB39DE" w14:textId="77777777" w:rsidTr="00BE7DAE">
        <w:trPr>
          <w:trHeight w:val="1111"/>
          <w:jc w:val="center"/>
        </w:trPr>
        <w:tc>
          <w:tcPr>
            <w:tcW w:w="24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92C5B" w14:textId="7213F451" w:rsidR="00A073BB" w:rsidRPr="00A52101" w:rsidRDefault="00480E4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Financial reports</w:t>
            </w:r>
          </w:p>
          <w:p w14:paraId="3205E88E" w14:textId="55F24B08" w:rsidR="00480E43" w:rsidRPr="00A52101" w:rsidRDefault="00480E4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Management accounting</w:t>
            </w:r>
          </w:p>
          <w:p w14:paraId="4B3544A0" w14:textId="2EF94720" w:rsidR="00480E43" w:rsidRPr="00A52101" w:rsidRDefault="00480E4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General Ledger accounting</w:t>
            </w:r>
          </w:p>
          <w:p w14:paraId="34F7523C" w14:textId="1A6F82C6" w:rsidR="00A073BB" w:rsidRPr="00A52101" w:rsidRDefault="003B0CD7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GST Management</w:t>
            </w:r>
          </w:p>
          <w:p w14:paraId="07DC83B1" w14:textId="5BB18178" w:rsidR="00CA0084" w:rsidRPr="00A52101" w:rsidRDefault="00BE7DAE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Financial Closures</w:t>
            </w:r>
          </w:p>
          <w:p w14:paraId="57302874" w14:textId="77777777" w:rsidR="00E97B93" w:rsidRPr="00A52101" w:rsidRDefault="00E97B93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  <w:t>Financial statement preparation</w:t>
            </w:r>
          </w:p>
          <w:p w14:paraId="46993C93" w14:textId="718095F7" w:rsidR="00480E43" w:rsidRPr="00A52101" w:rsidRDefault="00480E4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Strategy Business Planning</w:t>
            </w:r>
          </w:p>
          <w:p w14:paraId="0DDCF346" w14:textId="706D8F81" w:rsidR="00E97B93" w:rsidRPr="00A52101" w:rsidRDefault="00E97B9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Project Management</w:t>
            </w:r>
          </w:p>
          <w:p w14:paraId="05BA8F16" w14:textId="1B9BA520" w:rsidR="00480E43" w:rsidRPr="00A52101" w:rsidRDefault="00480E4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 xml:space="preserve">Budget development </w:t>
            </w:r>
          </w:p>
          <w:p w14:paraId="3A3FE7A3" w14:textId="36A635C4" w:rsidR="00E97B93" w:rsidRDefault="00E97B93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  <w:t>Account reconciliation</w:t>
            </w:r>
          </w:p>
          <w:p w14:paraId="216966CA" w14:textId="0144309D" w:rsidR="002F7DA7" w:rsidRPr="002F7DA7" w:rsidRDefault="002F7DA7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D00DEC"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>SAP Finance – FI – New General Ledger</w:t>
            </w:r>
          </w:p>
          <w:p w14:paraId="3009B1B5" w14:textId="6A9C2D8A" w:rsidR="002F7DA7" w:rsidRPr="00DE1EBB" w:rsidRDefault="002F7DA7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 xml:space="preserve">SAP </w:t>
            </w:r>
            <w:r w:rsidRPr="00D00DEC"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>FI – Accounts Payable</w:t>
            </w:r>
          </w:p>
          <w:p w14:paraId="048BE41F" w14:textId="7B50C6EA" w:rsidR="00DE1EBB" w:rsidRPr="00DE1EBB" w:rsidRDefault="00DE1EBB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>Financial Analysis</w:t>
            </w:r>
          </w:p>
          <w:p w14:paraId="64EC013B" w14:textId="355F20C1" w:rsidR="00DE1EBB" w:rsidRPr="002F7DA7" w:rsidRDefault="00DE1EBB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>Financial Reporting</w:t>
            </w:r>
          </w:p>
          <w:p w14:paraId="0C10EEE2" w14:textId="1BE6FF4A" w:rsidR="00BE7DAE" w:rsidRPr="00A52101" w:rsidRDefault="00BE7DAE" w:rsidP="00BE7DAE">
            <w:pPr>
              <w:spacing w:before="100" w:beforeAutospacing="1" w:after="100" w:afterAutospacing="1" w:line="240" w:lineRule="auto"/>
              <w:ind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</w:p>
        </w:tc>
        <w:tc>
          <w:tcPr>
            <w:tcW w:w="25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56F33" w14:textId="77777777" w:rsidR="002F7DA7" w:rsidRPr="002F7DA7" w:rsidRDefault="002F7DA7" w:rsidP="002F7D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 xml:space="preserve">SAP </w:t>
            </w:r>
            <w:r w:rsidRPr="00D00DEC"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>FI – Accounts Receivables,</w:t>
            </w:r>
          </w:p>
          <w:p w14:paraId="5317F734" w14:textId="77777777" w:rsidR="002F7DA7" w:rsidRPr="002F7DA7" w:rsidRDefault="002F7DA7" w:rsidP="002F7D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 xml:space="preserve">SAP </w:t>
            </w:r>
            <w:r w:rsidRPr="00D00DEC"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>FI – Bank accounting</w:t>
            </w:r>
          </w:p>
          <w:p w14:paraId="59737382" w14:textId="77777777" w:rsidR="002F7DA7" w:rsidRPr="00A52101" w:rsidRDefault="002F7DA7" w:rsidP="002F7D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 xml:space="preserve">SAP </w:t>
            </w:r>
            <w:r w:rsidRPr="00D00DEC">
              <w:rPr>
                <w:rFonts w:ascii="Roboto" w:eastAsia="Times New Roman" w:hAnsi="Roboto" w:cs="Times New Roman"/>
                <w:color w:val="000000"/>
                <w:sz w:val="21"/>
                <w:szCs w:val="21"/>
                <w:lang w:val="en-IN" w:eastAsia="en-IN" w:bidi="mr-IN"/>
              </w:rPr>
              <w:t>FI – Asset Accounting</w:t>
            </w:r>
          </w:p>
          <w:p w14:paraId="00A917C4" w14:textId="6EFC411F" w:rsidR="00CA0084" w:rsidRPr="00A52101" w:rsidRDefault="002A4377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Resolution of client issues</w:t>
            </w:r>
          </w:p>
          <w:p w14:paraId="3F49E2CC" w14:textId="736D4686" w:rsidR="00480E43" w:rsidRPr="00A52101" w:rsidRDefault="00480E4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Budget Management</w:t>
            </w:r>
          </w:p>
          <w:p w14:paraId="72016E80" w14:textId="59AC0EB4" w:rsidR="00CA0084" w:rsidRPr="00A52101" w:rsidRDefault="00480E4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External &amp; Internal audit support</w:t>
            </w:r>
          </w:p>
          <w:p w14:paraId="7A213983" w14:textId="335125CE" w:rsidR="003B0CD7" w:rsidRPr="00A52101" w:rsidRDefault="00480E43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Vendor relationship</w:t>
            </w:r>
          </w:p>
          <w:p w14:paraId="1A75707A" w14:textId="08F91864" w:rsidR="00150BFF" w:rsidRPr="00A52101" w:rsidRDefault="00150BFF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Bank Reconciliations</w:t>
            </w:r>
          </w:p>
          <w:p w14:paraId="57295C30" w14:textId="3E5A8AC7" w:rsidR="00794904" w:rsidRPr="00A52101" w:rsidRDefault="00794904" w:rsidP="00DB33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Quick Book</w:t>
            </w:r>
          </w:p>
          <w:p w14:paraId="4F3E23B6" w14:textId="6A6538CF" w:rsidR="00E97B93" w:rsidRPr="00A52101" w:rsidRDefault="00E97B93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SAP FICO</w:t>
            </w:r>
          </w:p>
          <w:p w14:paraId="3C20F63B" w14:textId="67D7B496" w:rsidR="00E97B93" w:rsidRPr="00A52101" w:rsidRDefault="00E97B93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 xml:space="preserve">Tally ERP </w:t>
            </w:r>
          </w:p>
          <w:p w14:paraId="5792FA84" w14:textId="77777777" w:rsidR="00E97B93" w:rsidRPr="00A52101" w:rsidRDefault="00E97B93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R data, Python</w:t>
            </w:r>
          </w:p>
          <w:p w14:paraId="3F827B4C" w14:textId="77FD0687" w:rsidR="00E97B93" w:rsidRPr="00DE1EBB" w:rsidRDefault="00E97B93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Tableau</w:t>
            </w:r>
          </w:p>
          <w:p w14:paraId="40F07383" w14:textId="1D786CC6" w:rsidR="00DE1EBB" w:rsidRPr="00DE1EBB" w:rsidRDefault="00DE1EBB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Budgeting</w:t>
            </w:r>
          </w:p>
          <w:p w14:paraId="2FF1A78C" w14:textId="36F4CA0D" w:rsidR="00DE1EBB" w:rsidRPr="00A52101" w:rsidRDefault="00DE1EBB" w:rsidP="00E97B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480" w:right="240"/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Credit Control</w:t>
            </w:r>
          </w:p>
          <w:p w14:paraId="62534E2F" w14:textId="77777777" w:rsidR="00CA0084" w:rsidRPr="00A52101" w:rsidRDefault="00CA0084" w:rsidP="003B0CD7">
            <w:pPr>
              <w:spacing w:before="100" w:beforeAutospacing="1" w:after="100" w:afterAutospacing="1" w:line="240" w:lineRule="auto"/>
              <w:ind w:left="480" w:right="240"/>
              <w:rPr>
                <w:rFonts w:ascii="Roboto" w:hAnsi="Roboto" w:cstheme="minorHAnsi"/>
                <w:bCs/>
                <w:sz w:val="21"/>
                <w:szCs w:val="21"/>
              </w:rPr>
            </w:pPr>
          </w:p>
        </w:tc>
      </w:tr>
    </w:tbl>
    <w:p w14:paraId="4B17B67D" w14:textId="77777777" w:rsidR="00043D16" w:rsidRPr="00A52101" w:rsidRDefault="00CD7557" w:rsidP="00043D16">
      <w:pPr>
        <w:shd w:val="clear" w:color="auto" w:fill="FFFFFF"/>
        <w:spacing w:after="0" w:line="240" w:lineRule="auto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45FD4D2C">
          <v:rect id="_x0000_i1029" style="width:468pt;height:.75pt" o:hralign="center" o:hrstd="t" o:hrnoshade="t" o:hr="t" fillcolor="black" stroked="f"/>
        </w:pict>
      </w:r>
    </w:p>
    <w:p w14:paraId="67C0C621" w14:textId="5A32818D" w:rsidR="00043D16" w:rsidRPr="00A52101" w:rsidRDefault="00043D16" w:rsidP="00043D16">
      <w:pPr>
        <w:shd w:val="clear" w:color="auto" w:fill="FFFFFF"/>
        <w:spacing w:after="0" w:line="240" w:lineRule="auto"/>
        <w:jc w:val="center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PROFESSIONAL EXPERIENCE</w:t>
      </w:r>
      <w:r w:rsidR="001822AE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– </w:t>
      </w:r>
      <w:r w:rsidR="00453C04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12</w:t>
      </w:r>
      <w:r w:rsidR="00A7248F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.2 </w:t>
      </w:r>
      <w:r w:rsidR="00A60FFA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Years</w:t>
      </w:r>
    </w:p>
    <w:p w14:paraId="697DCF54" w14:textId="77777777" w:rsidR="00043D16" w:rsidRPr="00A52101" w:rsidRDefault="00CD7557" w:rsidP="00043D16">
      <w:pPr>
        <w:shd w:val="clear" w:color="auto" w:fill="FFFFFF"/>
        <w:spacing w:after="0" w:line="240" w:lineRule="auto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21865D57">
          <v:rect id="_x0000_i1030" style="width:468pt;height:1.5pt" o:hralign="center" o:hrstd="t" o:hrnoshade="t" o:hr="t" fillcolor="black" stroked="f"/>
        </w:pict>
      </w:r>
    </w:p>
    <w:p w14:paraId="1A87C693" w14:textId="458BEB4E" w:rsidR="00FC70B4" w:rsidRDefault="00FC70B4" w:rsidP="004131CF">
      <w:pPr>
        <w:rPr>
          <w:rFonts w:ascii="Roboto" w:hAnsi="Roboto" w:cstheme="minorHAnsi"/>
          <w:b/>
          <w:bCs/>
          <w:sz w:val="21"/>
          <w:szCs w:val="21"/>
          <w:u w:val="single"/>
        </w:rPr>
      </w:pPr>
    </w:p>
    <w:p w14:paraId="546C8E2A" w14:textId="76762490" w:rsidR="00FF7A9B" w:rsidRDefault="00FF7A9B" w:rsidP="00FF7A9B">
      <w:pPr>
        <w:rPr>
          <w:rFonts w:ascii="Roboto" w:hAnsi="Roboto" w:cstheme="minorHAnsi"/>
          <w:b/>
          <w:bCs/>
          <w:sz w:val="21"/>
          <w:szCs w:val="21"/>
          <w:u w:val="single"/>
        </w:rPr>
      </w:pPr>
      <w:r>
        <w:rPr>
          <w:rFonts w:ascii="Roboto" w:hAnsi="Roboto" w:cstheme="minorHAnsi"/>
          <w:b/>
          <w:bCs/>
          <w:sz w:val="21"/>
          <w:szCs w:val="21"/>
          <w:u w:val="single"/>
        </w:rPr>
        <w:t>Metropolis Healthcare</w:t>
      </w:r>
    </w:p>
    <w:p w14:paraId="2D658CCC" w14:textId="76E0D356" w:rsidR="00FF7A9B" w:rsidRPr="00FF7A9B" w:rsidRDefault="00FF7A9B" w:rsidP="00FF7A9B">
      <w:pPr>
        <w:rPr>
          <w:rFonts w:ascii="Roboto" w:hAnsi="Roboto" w:cstheme="minorHAnsi"/>
          <w:b/>
          <w:bCs/>
          <w:color w:val="333333"/>
          <w:sz w:val="21"/>
          <w:szCs w:val="21"/>
          <w:lang w:val="en"/>
        </w:rPr>
      </w:pPr>
      <w:r w:rsidRPr="00FF7A9B">
        <w:rPr>
          <w:rFonts w:ascii="Roboto" w:hAnsi="Roboto" w:cstheme="minorHAnsi"/>
          <w:b/>
          <w:bCs/>
          <w:color w:val="333333"/>
          <w:sz w:val="21"/>
          <w:szCs w:val="21"/>
          <w:lang w:val="en"/>
        </w:rPr>
        <w:t>Assistant Manager</w:t>
      </w:r>
      <w:r w:rsidR="006F583D">
        <w:rPr>
          <w:rFonts w:ascii="Roboto" w:hAnsi="Roboto" w:cstheme="minorHAnsi"/>
          <w:b/>
          <w:bCs/>
          <w:color w:val="333333"/>
          <w:sz w:val="21"/>
          <w:szCs w:val="21"/>
          <w:lang w:val="en"/>
        </w:rPr>
        <w:t xml:space="preserve"> (Global Ops)</w:t>
      </w:r>
    </w:p>
    <w:p w14:paraId="6396C669" w14:textId="1252547C" w:rsidR="00FF7A9B" w:rsidRDefault="00FF7A9B" w:rsidP="00FF7A9B">
      <w:pPr>
        <w:rPr>
          <w:rFonts w:ascii="Roboto" w:hAnsi="Roboto" w:cstheme="minorHAnsi"/>
          <w:b/>
          <w:bCs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t>Oct 2022 till date</w:t>
      </w:r>
    </w:p>
    <w:p w14:paraId="23CEED26" w14:textId="2BE87052" w:rsidR="00FF7A9B" w:rsidRDefault="00FF7A9B" w:rsidP="004131CF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Managing Books of Accounts for Ghana and Kenya.</w:t>
      </w:r>
    </w:p>
    <w:p w14:paraId="5262AFD4" w14:textId="28228457" w:rsidR="00FF7A9B" w:rsidRDefault="00FF7A9B" w:rsidP="00FF7A9B">
      <w:pPr>
        <w:spacing w:after="46" w:line="271" w:lineRule="auto"/>
        <w:ind w:right="15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Key Achievements:</w:t>
      </w:r>
    </w:p>
    <w:p w14:paraId="4F3BCF5A" w14:textId="77777777" w:rsidR="00573796" w:rsidRPr="0006065D" w:rsidRDefault="00573796" w:rsidP="00FF7A9B">
      <w:pPr>
        <w:spacing w:after="46" w:line="271" w:lineRule="auto"/>
        <w:ind w:right="15"/>
        <w:jc w:val="both"/>
        <w:rPr>
          <w:rFonts w:ascii="Roboto" w:hAnsi="Roboto"/>
          <w:color w:val="000000"/>
          <w:sz w:val="21"/>
          <w:szCs w:val="21"/>
        </w:rPr>
      </w:pPr>
    </w:p>
    <w:p w14:paraId="2F004809" w14:textId="2866C7F6" w:rsidR="00FF7A9B" w:rsidRPr="00A52101" w:rsidRDefault="00FF7A9B" w:rsidP="00FF7A9B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  <w:r w:rsidRPr="00A52101">
        <w:rPr>
          <w:rFonts w:ascii="Roboto" w:hAnsi="Roboto"/>
          <w:color w:val="000000"/>
          <w:sz w:val="21"/>
          <w:szCs w:val="21"/>
        </w:rPr>
        <w:t>Streamlined the books of accounts of</w:t>
      </w:r>
      <w:r w:rsidR="0006065D" w:rsidRPr="0006065D">
        <w:rPr>
          <w:rFonts w:ascii="Roboto" w:hAnsi="Roboto" w:hint="cs"/>
          <w:color w:val="000000"/>
          <w:sz w:val="21"/>
          <w:szCs w:val="21"/>
          <w:cs/>
          <w:lang w:bidi="mr-IN"/>
        </w:rPr>
        <w:t xml:space="preserve"> International Loaction</w:t>
      </w:r>
      <w:r w:rsidRPr="00A52101">
        <w:rPr>
          <w:rFonts w:ascii="Roboto" w:hAnsi="Roboto"/>
          <w:color w:val="000000"/>
          <w:sz w:val="21"/>
          <w:szCs w:val="21"/>
        </w:rPr>
        <w:t xml:space="preserve"> </w:t>
      </w:r>
      <w:r>
        <w:rPr>
          <w:rFonts w:ascii="Roboto" w:hAnsi="Roboto"/>
          <w:color w:val="000000"/>
          <w:sz w:val="21"/>
          <w:szCs w:val="21"/>
        </w:rPr>
        <w:t>Ghana and Kenya</w:t>
      </w:r>
    </w:p>
    <w:p w14:paraId="38D849F3" w14:textId="77777777" w:rsidR="00FF7A9B" w:rsidRPr="00A52101" w:rsidRDefault="00FF7A9B" w:rsidP="00FF7A9B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  <w:r w:rsidRPr="00A52101">
        <w:rPr>
          <w:rFonts w:ascii="Roboto" w:hAnsi="Roboto"/>
          <w:color w:val="000000"/>
          <w:sz w:val="21"/>
          <w:szCs w:val="21"/>
        </w:rPr>
        <w:t>Preparing weekly reports, lead presentations and brief it to the Management.</w:t>
      </w:r>
    </w:p>
    <w:p w14:paraId="5C99D075" w14:textId="3D200445" w:rsidR="00FF7A9B" w:rsidRDefault="00FF7A9B" w:rsidP="00FF7A9B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  <w:r w:rsidRPr="00A52101">
        <w:rPr>
          <w:rFonts w:ascii="Roboto" w:hAnsi="Roboto"/>
          <w:color w:val="000000"/>
          <w:sz w:val="21"/>
          <w:szCs w:val="21"/>
        </w:rPr>
        <w:t>Managing the Cash Flow statement of the company.</w:t>
      </w:r>
    </w:p>
    <w:p w14:paraId="1050B2EC" w14:textId="7B11EFC7" w:rsidR="00D123B5" w:rsidRPr="0006065D" w:rsidRDefault="00D123B5" w:rsidP="00FF7A9B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  <w:r w:rsidRPr="00D123B5">
        <w:rPr>
          <w:rFonts w:ascii="Roboto" w:hAnsi="Roboto" w:hint="cs"/>
          <w:color w:val="000000"/>
          <w:sz w:val="21"/>
          <w:szCs w:val="21"/>
          <w:cs/>
          <w:lang w:bidi="mr-IN"/>
        </w:rPr>
        <w:lastRenderedPageBreak/>
        <w:t>Managing B2B Revenue reports</w:t>
      </w:r>
      <w:r w:rsidR="0094164E">
        <w:rPr>
          <w:rFonts w:ascii="Roboto" w:hAnsi="Roboto" w:hint="cs"/>
          <w:color w:val="000000"/>
          <w:sz w:val="21"/>
          <w:szCs w:val="21"/>
          <w:cs/>
          <w:lang w:bidi="mr-IN"/>
        </w:rPr>
        <w:t xml:space="preserve"> under my span.</w:t>
      </w:r>
    </w:p>
    <w:p w14:paraId="3127F5FC" w14:textId="12315663" w:rsidR="0006065D" w:rsidRPr="0006065D" w:rsidRDefault="0006065D" w:rsidP="00FF7A9B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  <w:lang w:bidi="mr-IN"/>
        </w:rPr>
      </w:pPr>
      <w:r w:rsidRPr="0006065D">
        <w:rPr>
          <w:rFonts w:ascii="Roboto" w:hAnsi="Roboto" w:hint="cs"/>
          <w:color w:val="000000"/>
          <w:sz w:val="21"/>
          <w:szCs w:val="21"/>
          <w:cs/>
          <w:lang w:bidi="mr-IN"/>
        </w:rPr>
        <w:t xml:space="preserve">Increased the overall target revenue of B2B from B2B from 20% to 60% </w:t>
      </w:r>
    </w:p>
    <w:p w14:paraId="69337BA3" w14:textId="1555CF23" w:rsidR="0006065D" w:rsidRDefault="0006065D" w:rsidP="00FF7A9B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  <w:lang w:bidi="mr-IN"/>
        </w:rPr>
      </w:pPr>
      <w:r w:rsidRPr="0006065D">
        <w:rPr>
          <w:rFonts w:ascii="Roboto" w:hAnsi="Roboto" w:hint="cs"/>
          <w:color w:val="000000"/>
          <w:sz w:val="21"/>
          <w:szCs w:val="21"/>
          <w:cs/>
          <w:lang w:bidi="mr-IN"/>
        </w:rPr>
        <w:t xml:space="preserve">Controlled the expenses of Ghana by an </w:t>
      </w:r>
      <w:r w:rsidR="0072058D">
        <w:rPr>
          <w:rFonts w:ascii="Roboto" w:hAnsi="Roboto" w:hint="cs"/>
          <w:color w:val="000000"/>
          <w:sz w:val="21"/>
          <w:szCs w:val="21"/>
          <w:cs/>
          <w:lang w:bidi="mr-IN"/>
        </w:rPr>
        <w:t xml:space="preserve">overall </w:t>
      </w:r>
      <w:r w:rsidR="0072058D">
        <w:rPr>
          <w:rFonts w:ascii="Roboto" w:hAnsi="Roboto"/>
          <w:color w:val="000000"/>
          <w:sz w:val="21"/>
          <w:szCs w:val="21"/>
          <w:lang w:bidi="mr-IN"/>
        </w:rPr>
        <w:t>from 70% to 30%</w:t>
      </w:r>
    </w:p>
    <w:p w14:paraId="17F83826" w14:textId="5EDEFA10" w:rsidR="00166930" w:rsidRPr="00A52101" w:rsidRDefault="00166930" w:rsidP="00FF7A9B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  <w:lang w:bidi="mr-IN"/>
        </w:rPr>
      </w:pPr>
      <w:r>
        <w:rPr>
          <w:rFonts w:ascii="Roboto" w:hAnsi="Roboto"/>
          <w:color w:val="000000"/>
          <w:sz w:val="21"/>
          <w:szCs w:val="21"/>
          <w:lang w:bidi="mr-IN"/>
        </w:rPr>
        <w:t>Received Corporate award for Efficiently handling Kenya International operations.</w:t>
      </w:r>
    </w:p>
    <w:p w14:paraId="00BC4C00" w14:textId="77777777" w:rsidR="00FF7A9B" w:rsidRPr="00A52101" w:rsidRDefault="00FF7A9B" w:rsidP="00FF7A9B">
      <w:p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</w:p>
    <w:p w14:paraId="393E4D0F" w14:textId="77777777" w:rsidR="00FF7A9B" w:rsidRPr="00A52101" w:rsidRDefault="00FF7A9B" w:rsidP="00FF7A9B">
      <w:pPr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Responsibilities:</w:t>
      </w:r>
    </w:p>
    <w:p w14:paraId="0EFC8A5B" w14:textId="4C39AD55" w:rsidR="00FF7A9B" w:rsidRPr="00A52101" w:rsidRDefault="0072058D" w:rsidP="00FF7A9B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Co-ordinating and Managing the local team for managing the books of accounts</w:t>
      </w:r>
      <w:r w:rsidR="00FF7A9B"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.</w:t>
      </w:r>
    </w:p>
    <w:p w14:paraId="09546F19" w14:textId="77777777" w:rsidR="00FF7A9B" w:rsidRPr="00A52101" w:rsidRDefault="00FF7A9B" w:rsidP="00FF7A9B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Managing Vendors and making payments.</w:t>
      </w:r>
    </w:p>
    <w:p w14:paraId="5AB33737" w14:textId="77777777" w:rsidR="00FF7A9B" w:rsidRPr="00A52101" w:rsidRDefault="00FF7A9B" w:rsidP="00FF7A9B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Managing balance sheet and Income Expense sheets.</w:t>
      </w:r>
    </w:p>
    <w:p w14:paraId="285A24BB" w14:textId="52BC48F5" w:rsidR="00FF7A9B" w:rsidRDefault="00FF7A9B" w:rsidP="00FF7A9B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Assisted Audits with CA team Financial Year closure.</w:t>
      </w:r>
    </w:p>
    <w:p w14:paraId="1C47B83F" w14:textId="4627B53A" w:rsidR="00FF7A9B" w:rsidRPr="0006065D" w:rsidRDefault="00FF7A9B" w:rsidP="00FF7A9B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Managing the AR and MIS report’s</w:t>
      </w:r>
    </w:p>
    <w:p w14:paraId="7C604B88" w14:textId="74A0D4C0" w:rsidR="0006065D" w:rsidRPr="0094164E" w:rsidRDefault="0006065D" w:rsidP="00FF7A9B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72058D">
        <w:rPr>
          <w:rFonts w:ascii="Roboto" w:eastAsia="Times New Roman" w:hAnsi="Roboto" w:cs="Times New Roman" w:hint="cs"/>
          <w:color w:val="000000"/>
          <w:sz w:val="21"/>
          <w:szCs w:val="21"/>
          <w:cs/>
          <w:lang w:val="en-IN" w:eastAsia="en-IN" w:bidi="mr-IN"/>
        </w:rPr>
        <w:t>Managing prepaid expenses</w:t>
      </w:r>
    </w:p>
    <w:p w14:paraId="590EB1F9" w14:textId="7EA6CE18" w:rsidR="0094164E" w:rsidRDefault="0072058D" w:rsidP="00FF7A9B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>
        <w:rPr>
          <w:rFonts w:ascii="Roboto" w:eastAsia="Times New Roman" w:hAnsi="Roboto" w:cs="Times New Roman" w:hint="cs"/>
          <w:color w:val="000000"/>
          <w:sz w:val="21"/>
          <w:szCs w:val="21"/>
          <w:cs/>
          <w:lang w:val="en-IN" w:eastAsia="en-IN" w:bidi="mr-IN"/>
        </w:rPr>
        <w:t>Handling Team of 1</w:t>
      </w:r>
      <w:r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5</w:t>
      </w:r>
    </w:p>
    <w:p w14:paraId="38A37477" w14:textId="1E328EEF" w:rsidR="00FF7A9B" w:rsidRDefault="00FF7A9B" w:rsidP="004131CF">
      <w:pPr>
        <w:rPr>
          <w:rFonts w:ascii="Roboto" w:hAnsi="Roboto" w:cstheme="minorHAnsi"/>
          <w:b/>
          <w:bCs/>
          <w:sz w:val="21"/>
          <w:szCs w:val="21"/>
          <w:u w:val="single"/>
        </w:rPr>
      </w:pPr>
    </w:p>
    <w:p w14:paraId="631CFD20" w14:textId="01BFDD8F" w:rsidR="00C71435" w:rsidRDefault="00C71435" w:rsidP="004131CF">
      <w:pPr>
        <w:rPr>
          <w:rFonts w:ascii="Roboto" w:hAnsi="Roboto" w:cstheme="minorHAnsi"/>
          <w:b/>
          <w:bCs/>
          <w:sz w:val="21"/>
          <w:szCs w:val="21"/>
          <w:u w:val="single"/>
        </w:rPr>
      </w:pPr>
      <w:r>
        <w:rPr>
          <w:rFonts w:ascii="Roboto" w:hAnsi="Roboto" w:cstheme="minorHAnsi"/>
          <w:b/>
          <w:bCs/>
          <w:sz w:val="21"/>
          <w:szCs w:val="21"/>
          <w:u w:val="single"/>
        </w:rPr>
        <w:t xml:space="preserve">Freelancing </w:t>
      </w:r>
    </w:p>
    <w:p w14:paraId="42AFCE49" w14:textId="236383CC" w:rsidR="00C71435" w:rsidRPr="0006065D" w:rsidRDefault="00C71435" w:rsidP="004131CF">
      <w:pPr>
        <w:rPr>
          <w:rFonts w:ascii="Roboto" w:hAnsi="Roboto" w:cs="Nirmala UI"/>
          <w:b/>
          <w:bCs/>
          <w:sz w:val="21"/>
          <w:szCs w:val="19"/>
          <w:lang w:bidi="mr-IN"/>
        </w:rPr>
      </w:pPr>
      <w:r>
        <w:rPr>
          <w:rFonts w:ascii="Roboto" w:hAnsi="Roboto" w:cstheme="minorHAnsi"/>
          <w:b/>
          <w:bCs/>
          <w:sz w:val="21"/>
          <w:szCs w:val="21"/>
        </w:rPr>
        <w:t>Mar 2022 till</w:t>
      </w:r>
      <w:r w:rsidR="002F7DA7">
        <w:rPr>
          <w:rFonts w:ascii="Roboto" w:hAnsi="Roboto" w:cstheme="minorHAnsi"/>
          <w:b/>
          <w:bCs/>
          <w:sz w:val="21"/>
          <w:szCs w:val="21"/>
        </w:rPr>
        <w:t xml:space="preserve"> </w:t>
      </w:r>
      <w:r w:rsidR="0006065D">
        <w:rPr>
          <w:rFonts w:ascii="Roboto" w:hAnsi="Roboto" w:cs="Nirmala UI" w:hint="cs"/>
          <w:b/>
          <w:bCs/>
          <w:sz w:val="21"/>
          <w:szCs w:val="19"/>
          <w:cs/>
          <w:lang w:bidi="mr-IN"/>
        </w:rPr>
        <w:t>Oct 2022</w:t>
      </w:r>
    </w:p>
    <w:p w14:paraId="4B999169" w14:textId="1DB9A501" w:rsidR="002F7DA7" w:rsidRDefault="002F7DA7" w:rsidP="004131CF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Provided Accounting/Financial solution and consultancy to various start-ups and other companies</w:t>
      </w:r>
    </w:p>
    <w:p w14:paraId="7A54831F" w14:textId="77777777" w:rsidR="00D00DEC" w:rsidRDefault="00C06C0A" w:rsidP="00D00DEC">
      <w:pPr>
        <w:rPr>
          <w:rFonts w:ascii="Roboto" w:eastAsia="Times New Roman" w:hAnsi="Roboto" w:cstheme="minorHAnsi"/>
          <w:b/>
          <w:bCs/>
          <w:color w:val="333333"/>
          <w:sz w:val="21"/>
          <w:szCs w:val="21"/>
          <w:u w:val="single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u w:val="single"/>
          <w:lang w:val="en"/>
        </w:rPr>
        <w:t>MTB Industries Private Limited</w:t>
      </w:r>
    </w:p>
    <w:p w14:paraId="3E9B9DE5" w14:textId="48BF9F71" w:rsidR="00FE05EE" w:rsidRPr="00A52101" w:rsidRDefault="00FE05EE" w:rsidP="00D00DEC">
      <w:pPr>
        <w:rPr>
          <w:rFonts w:ascii="Roboto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hAnsi="Roboto" w:cstheme="minorHAnsi"/>
          <w:b/>
          <w:bCs/>
          <w:color w:val="333333"/>
          <w:sz w:val="21"/>
          <w:szCs w:val="21"/>
          <w:lang w:val="en"/>
        </w:rPr>
        <w:t>Accounts Manager</w:t>
      </w:r>
      <w:r w:rsidRPr="00A52101">
        <w:rPr>
          <w:rFonts w:ascii="Roboto" w:hAnsi="Roboto" w:cstheme="minorHAnsi"/>
          <w:b/>
          <w:bCs/>
          <w:color w:val="333333"/>
          <w:sz w:val="21"/>
          <w:szCs w:val="21"/>
          <w:lang w:val="en"/>
        </w:rPr>
        <w:tab/>
      </w:r>
    </w:p>
    <w:p w14:paraId="01FB22A6" w14:textId="7A743F54" w:rsidR="00FE05EE" w:rsidRPr="00A52101" w:rsidRDefault="00B523A7" w:rsidP="00FE05EE">
      <w:pPr>
        <w:pStyle w:val="NoSpacing"/>
        <w:tabs>
          <w:tab w:val="left" w:pos="2126"/>
        </w:tabs>
        <w:rPr>
          <w:rFonts w:ascii="Roboto" w:hAnsi="Roboto" w:cstheme="minorHAnsi"/>
          <w:color w:val="333333"/>
          <w:sz w:val="21"/>
          <w:szCs w:val="21"/>
          <w:lang w:val="en" w:bidi="ar-SA"/>
        </w:rPr>
      </w:pPr>
      <w:r>
        <w:rPr>
          <w:rFonts w:ascii="Roboto" w:hAnsi="Roboto" w:cstheme="minorHAnsi"/>
          <w:color w:val="333333"/>
          <w:sz w:val="21"/>
          <w:szCs w:val="21"/>
          <w:lang w:val="en" w:bidi="ar-SA"/>
        </w:rPr>
        <w:t>Assisted in managing books of A</w:t>
      </w:r>
      <w:r w:rsidR="00FE05EE"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 xml:space="preserve">ccounts, Profit and Loss reports, TDS, GST </w:t>
      </w:r>
      <w:r w:rsidR="00D00DEC"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 xml:space="preserve">and </w:t>
      </w:r>
      <w:r w:rsidR="00D00DEC">
        <w:rPr>
          <w:rFonts w:ascii="Roboto" w:hAnsi="Roboto" w:cstheme="minorHAnsi"/>
          <w:color w:val="333333"/>
          <w:sz w:val="21"/>
          <w:szCs w:val="21"/>
          <w:lang w:val="en" w:bidi="ar-SA"/>
        </w:rPr>
        <w:t xml:space="preserve">Internal </w:t>
      </w:r>
      <w:r w:rsidR="00FE05EE"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>Audits for the organization.</w:t>
      </w:r>
    </w:p>
    <w:p w14:paraId="3E2858AB" w14:textId="4392C621" w:rsidR="00D531F5" w:rsidRDefault="00D00DEC" w:rsidP="00FE05EE">
      <w:pPr>
        <w:spacing w:after="46" w:line="271" w:lineRule="auto"/>
        <w:ind w:right="15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(Aug 2021 – Mar 2022)</w:t>
      </w:r>
    </w:p>
    <w:p w14:paraId="70C7B61E" w14:textId="77777777" w:rsidR="00AA27B2" w:rsidRDefault="00AA27B2" w:rsidP="00FE05EE">
      <w:pPr>
        <w:spacing w:after="46" w:line="271" w:lineRule="auto"/>
        <w:ind w:right="15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</w:p>
    <w:p w14:paraId="0DA6F845" w14:textId="598F3041" w:rsidR="00D00DEC" w:rsidRDefault="00D00DEC" w:rsidP="00FE05EE">
      <w:pPr>
        <w:spacing w:after="46" w:line="271" w:lineRule="auto"/>
        <w:ind w:right="15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</w:p>
    <w:p w14:paraId="5ACF70FD" w14:textId="5313EAED" w:rsidR="00FE05EE" w:rsidRPr="00A52101" w:rsidRDefault="00FE05EE" w:rsidP="00FE05EE">
      <w:pPr>
        <w:spacing w:after="46" w:line="271" w:lineRule="auto"/>
        <w:ind w:right="15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Key Achievements:</w:t>
      </w:r>
    </w:p>
    <w:p w14:paraId="63D8EB3A" w14:textId="77777777" w:rsidR="00C00559" w:rsidRPr="00A52101" w:rsidRDefault="00C00559" w:rsidP="00C00559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  <w:r w:rsidRPr="00A52101">
        <w:rPr>
          <w:rFonts w:ascii="Roboto" w:hAnsi="Roboto"/>
          <w:color w:val="000000"/>
          <w:sz w:val="21"/>
          <w:szCs w:val="21"/>
        </w:rPr>
        <w:t>Streamlined the books of accounts of India as well as US.</w:t>
      </w:r>
    </w:p>
    <w:p w14:paraId="13C50197" w14:textId="1C95E80D" w:rsidR="00C00559" w:rsidRPr="00A52101" w:rsidRDefault="000056C2" w:rsidP="00C00559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  <w:r w:rsidRPr="00A52101">
        <w:rPr>
          <w:rFonts w:ascii="Roboto" w:hAnsi="Roboto"/>
          <w:color w:val="000000"/>
          <w:sz w:val="21"/>
          <w:szCs w:val="21"/>
        </w:rPr>
        <w:t>Preparing weekly reports,</w:t>
      </w:r>
      <w:r w:rsidR="00C00559" w:rsidRPr="00A52101">
        <w:rPr>
          <w:rFonts w:ascii="Roboto" w:hAnsi="Roboto"/>
          <w:color w:val="000000"/>
          <w:sz w:val="21"/>
          <w:szCs w:val="21"/>
        </w:rPr>
        <w:t xml:space="preserve"> lead presentations and brief it to the Management.</w:t>
      </w:r>
    </w:p>
    <w:p w14:paraId="07DAB874" w14:textId="77777777" w:rsidR="00C00559" w:rsidRPr="00A52101" w:rsidRDefault="00C00559" w:rsidP="00C00559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  <w:r w:rsidRPr="00A52101">
        <w:rPr>
          <w:rFonts w:ascii="Roboto" w:hAnsi="Roboto"/>
          <w:color w:val="000000"/>
          <w:sz w:val="21"/>
          <w:szCs w:val="21"/>
        </w:rPr>
        <w:t>Managing the Cash Flow statement of the company.</w:t>
      </w:r>
    </w:p>
    <w:p w14:paraId="6CE2EF43" w14:textId="30D29F8E" w:rsidR="00C00559" w:rsidRPr="00A52101" w:rsidRDefault="00C00559" w:rsidP="00C00559">
      <w:pPr>
        <w:numPr>
          <w:ilvl w:val="0"/>
          <w:numId w:val="11"/>
        </w:num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  <w:r w:rsidRPr="00A52101">
        <w:rPr>
          <w:rFonts w:ascii="Roboto" w:hAnsi="Roboto"/>
          <w:color w:val="000000"/>
          <w:sz w:val="21"/>
          <w:szCs w:val="21"/>
        </w:rPr>
        <w:t>Developed basic benefits for the employees since it is a startup company.</w:t>
      </w:r>
    </w:p>
    <w:p w14:paraId="1B3FC9D4" w14:textId="77777777" w:rsidR="00AC7AF8" w:rsidRPr="00A52101" w:rsidRDefault="00AC7AF8" w:rsidP="00AC7AF8">
      <w:pPr>
        <w:shd w:val="clear" w:color="auto" w:fill="FFFFFF"/>
        <w:spacing w:after="75" w:line="240" w:lineRule="auto"/>
        <w:ind w:left="900"/>
        <w:rPr>
          <w:rFonts w:ascii="Roboto" w:hAnsi="Roboto"/>
          <w:color w:val="000000"/>
          <w:sz w:val="21"/>
          <w:szCs w:val="21"/>
        </w:rPr>
      </w:pPr>
    </w:p>
    <w:p w14:paraId="0FDC8AAB" w14:textId="2CBC75EA" w:rsidR="00FE05EE" w:rsidRPr="00A52101" w:rsidRDefault="00C00559" w:rsidP="00C00559">
      <w:pPr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</w:t>
      </w:r>
      <w:r w:rsidR="00157A25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Responsibilities:</w:t>
      </w:r>
    </w:p>
    <w:p w14:paraId="557C9967" w14:textId="77777777" w:rsidR="00C00559" w:rsidRPr="00A52101" w:rsidRDefault="00C00559" w:rsidP="00C00559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Preparing monthly GSTR 1 and 3 filing.</w:t>
      </w:r>
    </w:p>
    <w:p w14:paraId="2815E9CC" w14:textId="77777777" w:rsidR="00C00559" w:rsidRPr="00A52101" w:rsidRDefault="00C00559" w:rsidP="00C00559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Preparing TDS working filing and making quarterly TDS returns.</w:t>
      </w:r>
    </w:p>
    <w:p w14:paraId="6BB707BB" w14:textId="77777777" w:rsidR="00C00559" w:rsidRPr="00A52101" w:rsidRDefault="00C00559" w:rsidP="00C00559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Managing Vendors and making payments.</w:t>
      </w:r>
    </w:p>
    <w:p w14:paraId="67B07BDB" w14:textId="77777777" w:rsidR="00C00559" w:rsidRPr="00A52101" w:rsidRDefault="00C00559" w:rsidP="00C00559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Approving and issuing PO, PI and Invoices.</w:t>
      </w:r>
    </w:p>
    <w:p w14:paraId="788C6230" w14:textId="77777777" w:rsidR="00C00559" w:rsidRPr="00A52101" w:rsidRDefault="00C00559" w:rsidP="00C00559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Managing balance sheet and Income Expense sheets.</w:t>
      </w:r>
    </w:p>
    <w:p w14:paraId="3C9FBF47" w14:textId="2206148D" w:rsidR="00C00559" w:rsidRDefault="00944907" w:rsidP="00C00559">
      <w:pPr>
        <w:numPr>
          <w:ilvl w:val="0"/>
          <w:numId w:val="12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</w:t>
      </w:r>
      <w:r w:rsidR="00C00559"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ssisted Audits with CA team Financial Year closure.</w:t>
      </w:r>
    </w:p>
    <w:p w14:paraId="5E4F2DAD" w14:textId="1E98387E" w:rsidR="001C0B03" w:rsidRDefault="001C0B03" w:rsidP="001C0B03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</w:p>
    <w:p w14:paraId="50BBE9CD" w14:textId="540547DF" w:rsidR="001C0B03" w:rsidRDefault="001C0B03" w:rsidP="001C0B03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</w:p>
    <w:p w14:paraId="69A30D27" w14:textId="2F3C7486" w:rsidR="001C0B03" w:rsidRDefault="001C0B03" w:rsidP="001C0B03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</w:p>
    <w:p w14:paraId="3D4F0CF9" w14:textId="77777777" w:rsidR="001C0B03" w:rsidRDefault="001C0B03" w:rsidP="001C0B03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</w:p>
    <w:p w14:paraId="62F9F90B" w14:textId="4DE9A2C7" w:rsidR="00157A25" w:rsidRPr="00A52101" w:rsidRDefault="00157A25" w:rsidP="004131CF">
      <w:pPr>
        <w:rPr>
          <w:rFonts w:ascii="Roboto" w:eastAsia="Times New Roman" w:hAnsi="Roboto" w:cstheme="minorHAnsi"/>
          <w:b/>
          <w:bCs/>
          <w:color w:val="333333"/>
          <w:sz w:val="21"/>
          <w:szCs w:val="21"/>
          <w:u w:val="single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u w:val="single"/>
          <w:lang w:val="en"/>
        </w:rPr>
        <w:t>______________________________________________________________________________</w:t>
      </w:r>
    </w:p>
    <w:p w14:paraId="65D9AEF2" w14:textId="60BA61E6" w:rsidR="004131CF" w:rsidRPr="00A52101" w:rsidRDefault="00BE7DAE" w:rsidP="004131CF">
      <w:pPr>
        <w:rPr>
          <w:rFonts w:ascii="Roboto" w:eastAsia="Times New Roman" w:hAnsi="Roboto" w:cstheme="minorHAnsi"/>
          <w:b/>
          <w:bCs/>
          <w:color w:val="333333"/>
          <w:sz w:val="21"/>
          <w:szCs w:val="21"/>
          <w:u w:val="single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u w:val="single"/>
          <w:lang w:val="en"/>
        </w:rPr>
        <w:t>Architect Hafeez Contractor</w:t>
      </w:r>
    </w:p>
    <w:p w14:paraId="66F9C293" w14:textId="13790206" w:rsidR="00905EA1" w:rsidRPr="00A52101" w:rsidRDefault="00E82C06" w:rsidP="00905EA1">
      <w:pPr>
        <w:pStyle w:val="NoSpacing"/>
        <w:rPr>
          <w:rFonts w:ascii="Roboto" w:hAnsi="Roboto" w:cstheme="minorHAnsi"/>
          <w:b/>
          <w:bCs/>
          <w:color w:val="333333"/>
          <w:sz w:val="21"/>
          <w:szCs w:val="21"/>
          <w:lang w:val="en" w:bidi="ar-SA"/>
        </w:rPr>
      </w:pPr>
      <w:r w:rsidRPr="00A52101">
        <w:rPr>
          <w:rFonts w:ascii="Roboto" w:hAnsi="Roboto" w:cstheme="minorHAnsi"/>
          <w:b/>
          <w:bCs/>
          <w:color w:val="333333"/>
          <w:sz w:val="21"/>
          <w:szCs w:val="21"/>
          <w:lang w:val="en" w:bidi="ar-SA"/>
        </w:rPr>
        <w:t>Account Assistant</w:t>
      </w:r>
    </w:p>
    <w:p w14:paraId="0B329A54" w14:textId="4E3FB862" w:rsidR="00905EA1" w:rsidRPr="00A52101" w:rsidRDefault="00905EA1" w:rsidP="001172F1">
      <w:pPr>
        <w:pStyle w:val="NoSpacing"/>
        <w:rPr>
          <w:rFonts w:ascii="Roboto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>Function as a</w:t>
      </w:r>
      <w:r w:rsidR="00BE7DAE"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>n</w:t>
      </w:r>
      <w:r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 xml:space="preserve"> </w:t>
      </w:r>
      <w:r w:rsidR="00C02E7E"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 xml:space="preserve">Assistant Account Manager, assisted </w:t>
      </w:r>
      <w:r w:rsidR="00BE7DAE"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>accounting</w:t>
      </w:r>
      <w:r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 xml:space="preserve"> support and solutions to </w:t>
      </w:r>
      <w:r w:rsidR="00C02E7E"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 xml:space="preserve">Team, </w:t>
      </w:r>
      <w:r w:rsidR="00BE7DAE" w:rsidRPr="00A52101">
        <w:rPr>
          <w:rFonts w:ascii="Roboto" w:hAnsi="Roboto" w:cstheme="minorHAnsi"/>
          <w:color w:val="333333"/>
          <w:sz w:val="21"/>
          <w:szCs w:val="21"/>
          <w:lang w:val="en" w:bidi="ar-SA"/>
        </w:rPr>
        <w:t xml:space="preserve">Architects. </w:t>
      </w:r>
      <w:r w:rsidR="00C73C6B" w:rsidRPr="00A52101">
        <w:rPr>
          <w:rFonts w:ascii="Roboto" w:hAnsi="Roboto" w:cstheme="minorHAnsi"/>
          <w:b/>
          <w:color w:val="333333"/>
          <w:sz w:val="21"/>
          <w:szCs w:val="21"/>
          <w:lang w:val="en"/>
        </w:rPr>
        <w:t>(</w:t>
      </w:r>
      <w:r w:rsidR="00D00DEC">
        <w:rPr>
          <w:rFonts w:ascii="Roboto" w:hAnsi="Roboto" w:cstheme="minorHAnsi"/>
          <w:b/>
          <w:color w:val="333333"/>
          <w:sz w:val="21"/>
          <w:szCs w:val="21"/>
          <w:lang w:val="en"/>
        </w:rPr>
        <w:t xml:space="preserve">Jun </w:t>
      </w:r>
      <w:r w:rsidR="00D23827" w:rsidRPr="00A52101">
        <w:rPr>
          <w:rFonts w:ascii="Roboto" w:hAnsi="Roboto" w:cstheme="minorHAnsi"/>
          <w:b/>
          <w:color w:val="333333"/>
          <w:sz w:val="21"/>
          <w:szCs w:val="21"/>
          <w:lang w:val="en"/>
        </w:rPr>
        <w:t>2014</w:t>
      </w:r>
      <w:r w:rsidR="00FE05EE" w:rsidRPr="00A52101">
        <w:rPr>
          <w:rFonts w:ascii="Roboto" w:hAnsi="Roboto" w:cstheme="minorHAnsi"/>
          <w:b/>
          <w:color w:val="333333"/>
          <w:sz w:val="21"/>
          <w:szCs w:val="21"/>
          <w:lang w:val="en"/>
        </w:rPr>
        <w:t>-</w:t>
      </w:r>
      <w:r w:rsidR="00D00DEC">
        <w:rPr>
          <w:rFonts w:ascii="Roboto" w:hAnsi="Roboto" w:cstheme="minorHAnsi"/>
          <w:b/>
          <w:color w:val="333333"/>
          <w:sz w:val="21"/>
          <w:szCs w:val="21"/>
          <w:lang w:val="en"/>
        </w:rPr>
        <w:t xml:space="preserve"> Aug</w:t>
      </w:r>
      <w:r w:rsidR="00FE05EE" w:rsidRPr="00A52101">
        <w:rPr>
          <w:rFonts w:ascii="Roboto" w:hAnsi="Roboto" w:cstheme="minorHAnsi"/>
          <w:b/>
          <w:color w:val="333333"/>
          <w:sz w:val="21"/>
          <w:szCs w:val="21"/>
          <w:lang w:val="en"/>
        </w:rPr>
        <w:t xml:space="preserve"> 2021</w:t>
      </w:r>
      <w:r w:rsidR="006F0382" w:rsidRPr="00A52101">
        <w:rPr>
          <w:rFonts w:ascii="Roboto" w:hAnsi="Roboto" w:cstheme="minorHAnsi"/>
          <w:b/>
          <w:color w:val="333333"/>
          <w:sz w:val="21"/>
          <w:szCs w:val="21"/>
          <w:lang w:val="en"/>
        </w:rPr>
        <w:t xml:space="preserve">) </w:t>
      </w:r>
      <w:r w:rsidR="00043D16" w:rsidRPr="00A52101">
        <w:rPr>
          <w:rFonts w:ascii="Roboto" w:hAnsi="Roboto" w:cstheme="minorHAnsi"/>
          <w:color w:val="333333"/>
          <w:sz w:val="21"/>
          <w:szCs w:val="21"/>
          <w:lang w:val="en"/>
        </w:rPr>
        <w:br/>
      </w:r>
    </w:p>
    <w:p w14:paraId="5943F049" w14:textId="7662F1E9" w:rsidR="00905EA1" w:rsidRPr="00A52101" w:rsidRDefault="00905EA1" w:rsidP="00905EA1">
      <w:pPr>
        <w:spacing w:after="46" w:line="271" w:lineRule="auto"/>
        <w:ind w:right="15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Key Achievements:</w:t>
      </w:r>
    </w:p>
    <w:p w14:paraId="4CE75FA5" w14:textId="77777777" w:rsidR="00C00559" w:rsidRPr="00A52101" w:rsidRDefault="00C00559" w:rsidP="00905EA1">
      <w:pPr>
        <w:spacing w:after="46" w:line="271" w:lineRule="auto"/>
        <w:ind w:right="15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</w:p>
    <w:p w14:paraId="178E0133" w14:textId="77777777" w:rsidR="00C00559" w:rsidRPr="00A52101" w:rsidRDefault="00C00559" w:rsidP="00C00559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Assisted in company growth by achieved target of 120 Cr recovery in F.Y. 2020-2021</w:t>
      </w:r>
    </w:p>
    <w:p w14:paraId="3DD0BFA5" w14:textId="77777777" w:rsidR="00C00559" w:rsidRPr="00A52101" w:rsidRDefault="00C00559" w:rsidP="00C00559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Assisted in achieved target of 110 Cr recovery in F.Y. 2019-2020</w:t>
      </w:r>
    </w:p>
    <w:p w14:paraId="0C54E6AD" w14:textId="77777777" w:rsidR="00C00559" w:rsidRPr="00A52101" w:rsidRDefault="00C00559" w:rsidP="00C00559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Assisted in achieved target of 110 Cr recovery in F.Y. 2018-2019</w:t>
      </w:r>
    </w:p>
    <w:p w14:paraId="30222422" w14:textId="77777777" w:rsidR="00C00559" w:rsidRPr="00A52101" w:rsidRDefault="00C00559" w:rsidP="00C00559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Assisted in target of 90 Cr recovery in F.Y. 2017-2018</w:t>
      </w:r>
    </w:p>
    <w:p w14:paraId="28D1096A" w14:textId="77777777" w:rsidR="00C00559" w:rsidRPr="00A52101" w:rsidRDefault="00C00559" w:rsidP="00C00559">
      <w:pPr>
        <w:numPr>
          <w:ilvl w:val="0"/>
          <w:numId w:val="13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Streamlined analysis of financial data, increasing accuracy of our forecasted revenue projections</w:t>
      </w:r>
    </w:p>
    <w:p w14:paraId="0E7F7B23" w14:textId="02578B8E" w:rsidR="00DD1201" w:rsidRPr="00A52101" w:rsidRDefault="00DD1201" w:rsidP="0078624A">
      <w:pPr>
        <w:spacing w:after="46" w:line="271" w:lineRule="auto"/>
        <w:ind w:left="360" w:right="15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</w:p>
    <w:p w14:paraId="673E39B8" w14:textId="77777777" w:rsidR="00905EA1" w:rsidRPr="00A52101" w:rsidRDefault="00905EA1" w:rsidP="00905EA1">
      <w:pPr>
        <w:ind w:right="15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Responsibilities: </w:t>
      </w:r>
    </w:p>
    <w:p w14:paraId="76266F61" w14:textId="77777777" w:rsidR="00AC7AF8" w:rsidRPr="00A52101" w:rsidRDefault="00C00559" w:rsidP="00C00559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Assist in annual financial planning process with quarterly forecasts</w:t>
      </w:r>
      <w:r w:rsidR="00AC7AF8"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, periodic updates and detailed</w:t>
      </w:r>
    </w:p>
    <w:p w14:paraId="5ECDA497" w14:textId="054A60F9" w:rsidR="00C00559" w:rsidRPr="00A52101" w:rsidRDefault="00AC7AF8" w:rsidP="00AC7AF8">
      <w:pPr>
        <w:shd w:val="clear" w:color="auto" w:fill="FFFFFF"/>
        <w:spacing w:after="75" w:line="240" w:lineRule="auto"/>
        <w:ind w:left="54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 xml:space="preserve">    </w:t>
      </w:r>
      <w:r w:rsidR="00C00559"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team level plans</w:t>
      </w:r>
    </w:p>
    <w:p w14:paraId="12303031" w14:textId="772B18ED" w:rsidR="00C00559" w:rsidRPr="00A52101" w:rsidRDefault="00C00559" w:rsidP="00C00559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Managing Sundry Debtors</w:t>
      </w:r>
      <w:r w:rsidR="0072058D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 xml:space="preserve"> and ageing</w:t>
      </w:r>
    </w:p>
    <w:p w14:paraId="5DB57A87" w14:textId="77777777" w:rsidR="00C00559" w:rsidRPr="00A52101" w:rsidRDefault="00C00559" w:rsidP="00C00559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Filing of GSTR 1 and 3 Online.</w:t>
      </w:r>
    </w:p>
    <w:p w14:paraId="738E9FB6" w14:textId="77777777" w:rsidR="00C00559" w:rsidRPr="00A52101" w:rsidRDefault="00C00559" w:rsidP="00C00559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Preparing Service Tax reports.</w:t>
      </w:r>
    </w:p>
    <w:p w14:paraId="4191F9F6" w14:textId="7EC8EBBB" w:rsidR="00C00559" w:rsidRPr="00A52101" w:rsidRDefault="00C00559" w:rsidP="00C00559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 xml:space="preserve">Preparing </w:t>
      </w:r>
      <w:r w:rsid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 xml:space="preserve">Financial </w:t>
      </w: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Reports of the company income</w:t>
      </w:r>
      <w:r w:rsid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s</w:t>
      </w: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 xml:space="preserve"> and expense</w:t>
      </w:r>
      <w:r w:rsid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s</w:t>
      </w:r>
    </w:p>
    <w:p w14:paraId="3CF23DD1" w14:textId="15F15620" w:rsidR="00A52101" w:rsidRPr="00A52101" w:rsidRDefault="00C00559" w:rsidP="00A52101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Managing the Cash Flow Statement of the Company</w:t>
      </w:r>
    </w:p>
    <w:p w14:paraId="6681C4F7" w14:textId="0754ADA8" w:rsidR="00A52101" w:rsidRDefault="00A52101" w:rsidP="00A52101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A52101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Evaluated and resolved billing discrepancies escalated from clerks.</w:t>
      </w:r>
    </w:p>
    <w:p w14:paraId="20F1D9AE" w14:textId="77777777" w:rsidR="00D00DEC" w:rsidRPr="00D00DEC" w:rsidRDefault="00D00DEC" w:rsidP="00857282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D00DEC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Ensure proper functional analysis and process definition of the applications in line with the Group cost accounting standards</w:t>
      </w:r>
    </w:p>
    <w:p w14:paraId="19179D27" w14:textId="79AA3E9C" w:rsidR="00D00DEC" w:rsidRPr="00D00DEC" w:rsidRDefault="00D00DEC" w:rsidP="00857282">
      <w:pPr>
        <w:numPr>
          <w:ilvl w:val="0"/>
          <w:numId w:val="14"/>
        </w:numPr>
        <w:shd w:val="clear" w:color="auto" w:fill="FFFFFF"/>
        <w:tabs>
          <w:tab w:val="clear" w:pos="720"/>
          <w:tab w:val="num" w:pos="709"/>
        </w:tabs>
        <w:spacing w:after="75" w:line="240" w:lineRule="auto"/>
        <w:ind w:left="709" w:hanging="142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D00DEC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 xml:space="preserve">SAP Finance – FI – New General Ledger &amp; Profit </w:t>
      </w:r>
      <w:r w:rsidR="0072058D" w:rsidRPr="00D00DEC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Centre</w:t>
      </w:r>
      <w:r w:rsidRPr="00D00DEC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 xml:space="preserve"> Accounting, FI – Accounts Payable, FI – Accounts Receivables, FI – Bank accounting and FI – Asset Accounting</w:t>
      </w:r>
    </w:p>
    <w:p w14:paraId="4673A174" w14:textId="77777777" w:rsidR="00D00DEC" w:rsidRPr="00D00DEC" w:rsidRDefault="00D00DEC" w:rsidP="00857282">
      <w:pPr>
        <w:numPr>
          <w:ilvl w:val="0"/>
          <w:numId w:val="14"/>
        </w:numPr>
        <w:shd w:val="clear" w:color="auto" w:fill="FFFFFF"/>
        <w:tabs>
          <w:tab w:val="clear" w:pos="720"/>
          <w:tab w:val="num" w:pos="709"/>
        </w:tabs>
        <w:spacing w:after="75" w:line="240" w:lineRule="auto"/>
        <w:ind w:left="709" w:hanging="142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D00DEC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Manage the interface with the accounting reconciliation tool between SAP and the General Ledger to feed the accounting and management information system</w:t>
      </w:r>
    </w:p>
    <w:p w14:paraId="52B27369" w14:textId="0DA3D244" w:rsidR="007B7BEA" w:rsidRDefault="007B7BEA" w:rsidP="00857282">
      <w:pPr>
        <w:numPr>
          <w:ilvl w:val="0"/>
          <w:numId w:val="14"/>
        </w:numPr>
        <w:shd w:val="clear" w:color="auto" w:fill="FFFFFF"/>
        <w:spacing w:after="75" w:line="240" w:lineRule="auto"/>
        <w:ind w:left="709" w:hanging="169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7B7BEA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Coordinate the design of reports to support the clients of the purchase-to-pay processes, facilitating the data collection and the data analysis</w:t>
      </w:r>
    </w:p>
    <w:p w14:paraId="22D8FBBF" w14:textId="5B785F3E" w:rsidR="007B7BEA" w:rsidRDefault="007B7BEA" w:rsidP="00857282">
      <w:pPr>
        <w:numPr>
          <w:ilvl w:val="0"/>
          <w:numId w:val="14"/>
        </w:num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  <w:r w:rsidRPr="007B7BEA"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  <w:t>Advises on methods to improve business processes and Billing related changes</w:t>
      </w:r>
    </w:p>
    <w:p w14:paraId="33EAB5C0" w14:textId="4E4B53A0" w:rsidR="00D975E6" w:rsidRDefault="00D975E6" w:rsidP="00D975E6">
      <w:pPr>
        <w:shd w:val="clear" w:color="auto" w:fill="FFFFFF"/>
        <w:spacing w:after="75" w:line="240" w:lineRule="auto"/>
        <w:ind w:left="900"/>
        <w:rPr>
          <w:rFonts w:ascii="Roboto" w:eastAsia="Times New Roman" w:hAnsi="Roboto" w:cs="Times New Roman"/>
          <w:color w:val="000000"/>
          <w:sz w:val="21"/>
          <w:szCs w:val="21"/>
          <w:lang w:val="en-IN" w:eastAsia="en-IN" w:bidi="mr-IN"/>
        </w:rPr>
      </w:pPr>
    </w:p>
    <w:p w14:paraId="098F9FB3" w14:textId="0BAD2287" w:rsidR="00860CCC" w:rsidRPr="00A52101" w:rsidRDefault="00E82C06" w:rsidP="004E44A2">
      <w:pPr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u w:val="single"/>
          <w:lang w:val="en"/>
        </w:rPr>
        <w:t>Desai Associates</w:t>
      </w:r>
      <w:r w:rsidR="00905EA1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</w:t>
      </w:r>
    </w:p>
    <w:p w14:paraId="007877B2" w14:textId="75C50DC6" w:rsidR="00DD194D" w:rsidRPr="00A52101" w:rsidRDefault="00E82C06" w:rsidP="00C02E7E">
      <w:pPr>
        <w:spacing w:after="0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Account Assistant</w:t>
      </w:r>
      <w:r w:rsidR="00DD194D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</w:t>
      </w:r>
      <w:r w:rsidR="004810CD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–</w:t>
      </w:r>
      <w:r w:rsidR="00DD194D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</w:t>
      </w:r>
    </w:p>
    <w:p w14:paraId="47557AF7" w14:textId="23AE5014" w:rsidR="00C02E7E" w:rsidRDefault="00C02E7E" w:rsidP="00C02E7E">
      <w:pPr>
        <w:spacing w:after="0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Function as an auditor and managed book of account of the Companies</w:t>
      </w: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.</w:t>
      </w:r>
    </w:p>
    <w:p w14:paraId="7142DF83" w14:textId="2D859309" w:rsidR="00D00DEC" w:rsidRPr="00A52101" w:rsidRDefault="00D00DEC" w:rsidP="00C02E7E">
      <w:pPr>
        <w:spacing w:after="0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(</w:t>
      </w:r>
      <w:r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Feb</w:t>
      </w: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2010-</w:t>
      </w:r>
      <w:r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June</w:t>
      </w: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2014)</w:t>
      </w:r>
    </w:p>
    <w:p w14:paraId="16B33DA7" w14:textId="77777777" w:rsidR="00C02E7E" w:rsidRPr="00A52101" w:rsidRDefault="00C02E7E" w:rsidP="00C02E7E">
      <w:pPr>
        <w:spacing w:after="0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</w:p>
    <w:p w14:paraId="415510AB" w14:textId="77777777" w:rsidR="004810CD" w:rsidRPr="00A52101" w:rsidRDefault="004810CD" w:rsidP="004810CD">
      <w:pPr>
        <w:spacing w:after="0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Key Achievements:</w:t>
      </w:r>
    </w:p>
    <w:p w14:paraId="53445C14" w14:textId="67112D6F" w:rsidR="00E12CA4" w:rsidRPr="00A52101" w:rsidRDefault="00E12CA4" w:rsidP="00DB33C9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Handled and streamlined accounts for 4 years</w:t>
      </w:r>
    </w:p>
    <w:p w14:paraId="4160B3B6" w14:textId="60858D2D" w:rsidR="00E12CA4" w:rsidRPr="00A52101" w:rsidRDefault="00370956" w:rsidP="00DB33C9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Assisted in </w:t>
      </w:r>
      <w:r w:rsidR="00E12CA4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Finalization of ITR and closure.</w:t>
      </w:r>
    </w:p>
    <w:p w14:paraId="6B84796B" w14:textId="77777777" w:rsidR="00C00559" w:rsidRPr="00A52101" w:rsidRDefault="00C00559" w:rsidP="00C00559">
      <w:pPr>
        <w:pStyle w:val="ListParagraph"/>
        <w:spacing w:before="20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</w:p>
    <w:p w14:paraId="6529A290" w14:textId="2D814569" w:rsidR="004810CD" w:rsidRPr="00A52101" w:rsidRDefault="004810CD" w:rsidP="004810CD">
      <w:pPr>
        <w:spacing w:after="0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Responsibilities:</w:t>
      </w:r>
    </w:p>
    <w:p w14:paraId="6C85A222" w14:textId="6FA9A40A" w:rsidR="00E12CA4" w:rsidRPr="00A52101" w:rsidRDefault="00E12CA4" w:rsidP="00C00559">
      <w:pPr>
        <w:pStyle w:val="ListParagraph"/>
        <w:numPr>
          <w:ilvl w:val="0"/>
          <w:numId w:val="16"/>
        </w:numPr>
        <w:spacing w:before="20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Managed Statutory Dues (VAT, TDS, ESIC, PF, PT, Service Tax)</w:t>
      </w:r>
    </w:p>
    <w:p w14:paraId="100673D1" w14:textId="37D1F156" w:rsidR="004810CD" w:rsidRPr="00A52101" w:rsidRDefault="00E12CA4" w:rsidP="00C00559">
      <w:pPr>
        <w:pStyle w:val="ListParagraph"/>
        <w:numPr>
          <w:ilvl w:val="0"/>
          <w:numId w:val="16"/>
        </w:numPr>
        <w:spacing w:before="20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Scrutiny of Sundry Debtors &amp; Creditors, Sales, Purchase, Salary</w:t>
      </w:r>
      <w:r w:rsidRPr="00A52101">
        <w:rPr>
          <w:rFonts w:ascii="Roboto" w:hAnsi="Roboto" w:cstheme="minorHAnsi"/>
          <w:sz w:val="21"/>
          <w:szCs w:val="21"/>
        </w:rPr>
        <w:t>.</w:t>
      </w:r>
    </w:p>
    <w:p w14:paraId="1D196B47" w14:textId="4E57295F" w:rsidR="00E12CA4" w:rsidRPr="00A52101" w:rsidRDefault="00E12CA4" w:rsidP="00C00559">
      <w:pPr>
        <w:pStyle w:val="ListParagraph"/>
        <w:numPr>
          <w:ilvl w:val="0"/>
          <w:numId w:val="16"/>
        </w:numPr>
        <w:pBdr>
          <w:bottom w:val="single" w:sz="6" w:space="1" w:color="auto"/>
        </w:pBdr>
        <w:spacing w:after="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Purchase, Sales, Bank Reconciliation, Calculation </w:t>
      </w:r>
      <w:r w:rsidR="006E7107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of TDS &amp; Filing of Sec 194J, </w:t>
      </w: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194</w:t>
      </w:r>
      <w:r w:rsidR="006E7107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C, 194</w:t>
      </w: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I, Calculation Service Tax &amp; VAT, TDS V/s Expenses, MIS, Billing, Sundry Debtors outstanding</w:t>
      </w:r>
    </w:p>
    <w:p w14:paraId="28949E70" w14:textId="576C153C" w:rsidR="00043D16" w:rsidRPr="00A52101" w:rsidRDefault="00CD7557" w:rsidP="004E44A2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hAnsi="Roboto" w:cstheme="minorHAnsi"/>
          <w:sz w:val="21"/>
          <w:szCs w:val="21"/>
        </w:rPr>
        <w:pict w14:anchorId="3AB7899A">
          <v:rect id="_x0000_i1031" style="width:6in;height:.75pt" o:hralign="center" o:hrstd="t" o:hrnoshade="t" o:hr="t" fillcolor="black" stroked="f"/>
        </w:pict>
      </w:r>
    </w:p>
    <w:p w14:paraId="688F000F" w14:textId="77777777" w:rsidR="00043D16" w:rsidRPr="00A52101" w:rsidRDefault="00043D16" w:rsidP="004E44A2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EDUCATION &amp; CERTIFICATIONS</w:t>
      </w:r>
    </w:p>
    <w:p w14:paraId="6ECEDAFD" w14:textId="4B61E162" w:rsidR="003B0CD7" w:rsidRPr="00A52101" w:rsidRDefault="00CD7557" w:rsidP="003B0CD7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2E26BF39">
          <v:rect id="_x0000_i1032" style="width:468pt;height:1.5pt" o:hralign="center" o:hrstd="t" o:hrnoshade="t" o:hr="t" fillcolor="black" stroked="f"/>
        </w:pict>
      </w:r>
    </w:p>
    <w:p w14:paraId="662EF2BB" w14:textId="3222E892" w:rsidR="003B0CD7" w:rsidRPr="00A52101" w:rsidRDefault="003B0CD7" w:rsidP="00AB25B6">
      <w:pPr>
        <w:shd w:val="clear" w:color="auto" w:fill="FFFFFF"/>
        <w:spacing w:after="0" w:line="240" w:lineRule="auto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530"/>
        <w:gridCol w:w="1560"/>
        <w:gridCol w:w="3502"/>
        <w:gridCol w:w="2705"/>
      </w:tblGrid>
      <w:tr w:rsidR="003B0CD7" w:rsidRPr="00A52101" w14:paraId="4FF9F982" w14:textId="77777777" w:rsidTr="003B0CD7">
        <w:tc>
          <w:tcPr>
            <w:tcW w:w="1530" w:type="dxa"/>
          </w:tcPr>
          <w:p w14:paraId="1E48AA7D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b/>
                <w:bCs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b/>
                <w:bCs/>
                <w:color w:val="333333"/>
                <w:sz w:val="21"/>
                <w:szCs w:val="21"/>
                <w:lang w:val="en"/>
              </w:rPr>
              <w:t>Qualification</w:t>
            </w:r>
          </w:p>
        </w:tc>
        <w:tc>
          <w:tcPr>
            <w:tcW w:w="1560" w:type="dxa"/>
          </w:tcPr>
          <w:p w14:paraId="64C1432B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b/>
                <w:bCs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b/>
                <w:bCs/>
                <w:color w:val="333333"/>
                <w:sz w:val="21"/>
                <w:szCs w:val="21"/>
                <w:lang w:val="en"/>
              </w:rPr>
              <w:t>Passing Year</w:t>
            </w:r>
          </w:p>
        </w:tc>
        <w:tc>
          <w:tcPr>
            <w:tcW w:w="3502" w:type="dxa"/>
          </w:tcPr>
          <w:p w14:paraId="653AA694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b/>
                <w:bCs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b/>
                <w:bCs/>
                <w:color w:val="333333"/>
                <w:sz w:val="21"/>
                <w:szCs w:val="21"/>
                <w:lang w:val="en"/>
              </w:rPr>
              <w:t>College</w:t>
            </w:r>
          </w:p>
        </w:tc>
        <w:tc>
          <w:tcPr>
            <w:tcW w:w="2705" w:type="dxa"/>
          </w:tcPr>
          <w:p w14:paraId="1615736E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b/>
                <w:bCs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b/>
                <w:bCs/>
                <w:color w:val="333333"/>
                <w:sz w:val="21"/>
                <w:szCs w:val="21"/>
                <w:lang w:val="en"/>
              </w:rPr>
              <w:t>University</w:t>
            </w:r>
          </w:p>
        </w:tc>
      </w:tr>
      <w:tr w:rsidR="00716203" w:rsidRPr="00A52101" w14:paraId="6402D345" w14:textId="77777777" w:rsidTr="003B0CD7">
        <w:tc>
          <w:tcPr>
            <w:tcW w:w="1530" w:type="dxa"/>
          </w:tcPr>
          <w:p w14:paraId="1A7BEA35" w14:textId="756616E1" w:rsidR="00716203" w:rsidRPr="00A52101" w:rsidRDefault="00716203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PGDBA</w:t>
            </w:r>
          </w:p>
        </w:tc>
        <w:tc>
          <w:tcPr>
            <w:tcW w:w="1560" w:type="dxa"/>
          </w:tcPr>
          <w:p w14:paraId="1ED4A8F1" w14:textId="377DF16E" w:rsidR="00716203" w:rsidRPr="00A52101" w:rsidRDefault="00716203" w:rsidP="00B02885">
            <w:pPr>
              <w:jc w:val="center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2019</w:t>
            </w:r>
          </w:p>
        </w:tc>
        <w:tc>
          <w:tcPr>
            <w:tcW w:w="3502" w:type="dxa"/>
          </w:tcPr>
          <w:p w14:paraId="5F61F1CA" w14:textId="047A847D" w:rsidR="00716203" w:rsidRPr="00A52101" w:rsidRDefault="00922C93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Kalina University</w:t>
            </w:r>
          </w:p>
        </w:tc>
        <w:tc>
          <w:tcPr>
            <w:tcW w:w="2705" w:type="dxa"/>
          </w:tcPr>
          <w:p w14:paraId="4B85B879" w14:textId="62AC234D" w:rsidR="00716203" w:rsidRPr="00A52101" w:rsidRDefault="00716203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Mumbai University</w:t>
            </w:r>
          </w:p>
        </w:tc>
      </w:tr>
      <w:tr w:rsidR="003B0CD7" w:rsidRPr="00A52101" w14:paraId="014011DC" w14:textId="77777777" w:rsidTr="003B0CD7">
        <w:tc>
          <w:tcPr>
            <w:tcW w:w="1530" w:type="dxa"/>
          </w:tcPr>
          <w:p w14:paraId="43E5D30F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B.Com</w:t>
            </w:r>
          </w:p>
        </w:tc>
        <w:tc>
          <w:tcPr>
            <w:tcW w:w="1560" w:type="dxa"/>
          </w:tcPr>
          <w:p w14:paraId="62DEB054" w14:textId="77777777" w:rsidR="003B0CD7" w:rsidRPr="00A52101" w:rsidRDefault="003B0CD7" w:rsidP="00B02885">
            <w:pPr>
              <w:jc w:val="center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2009</w:t>
            </w:r>
          </w:p>
        </w:tc>
        <w:tc>
          <w:tcPr>
            <w:tcW w:w="3502" w:type="dxa"/>
          </w:tcPr>
          <w:p w14:paraId="141F641B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N.E.S Ratnam College</w:t>
            </w:r>
          </w:p>
        </w:tc>
        <w:tc>
          <w:tcPr>
            <w:tcW w:w="2705" w:type="dxa"/>
          </w:tcPr>
          <w:p w14:paraId="13500E44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Mumbai University</w:t>
            </w:r>
          </w:p>
        </w:tc>
      </w:tr>
      <w:tr w:rsidR="003B0CD7" w:rsidRPr="00A52101" w14:paraId="3805FE4F" w14:textId="77777777" w:rsidTr="003B0CD7">
        <w:tc>
          <w:tcPr>
            <w:tcW w:w="1530" w:type="dxa"/>
          </w:tcPr>
          <w:p w14:paraId="11F9DF85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HSC</w:t>
            </w:r>
          </w:p>
        </w:tc>
        <w:tc>
          <w:tcPr>
            <w:tcW w:w="1560" w:type="dxa"/>
          </w:tcPr>
          <w:p w14:paraId="3A00A671" w14:textId="77777777" w:rsidR="003B0CD7" w:rsidRPr="00A52101" w:rsidRDefault="003B0CD7" w:rsidP="00B02885">
            <w:pPr>
              <w:jc w:val="center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2006</w:t>
            </w:r>
          </w:p>
        </w:tc>
        <w:tc>
          <w:tcPr>
            <w:tcW w:w="3502" w:type="dxa"/>
          </w:tcPr>
          <w:p w14:paraId="45FE1A13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St. John The Baptist High School</w:t>
            </w:r>
          </w:p>
        </w:tc>
        <w:tc>
          <w:tcPr>
            <w:tcW w:w="2705" w:type="dxa"/>
          </w:tcPr>
          <w:p w14:paraId="403B24F7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Maharashtra State Board</w:t>
            </w:r>
          </w:p>
        </w:tc>
      </w:tr>
      <w:tr w:rsidR="003B0CD7" w:rsidRPr="00A52101" w14:paraId="6F683F43" w14:textId="77777777" w:rsidTr="003B0CD7">
        <w:tc>
          <w:tcPr>
            <w:tcW w:w="1530" w:type="dxa"/>
          </w:tcPr>
          <w:p w14:paraId="58F9E9B9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SSC</w:t>
            </w:r>
          </w:p>
        </w:tc>
        <w:tc>
          <w:tcPr>
            <w:tcW w:w="1560" w:type="dxa"/>
          </w:tcPr>
          <w:p w14:paraId="068853EC" w14:textId="77777777" w:rsidR="003B0CD7" w:rsidRPr="00A52101" w:rsidRDefault="003B0CD7" w:rsidP="00B02885">
            <w:pPr>
              <w:jc w:val="center"/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2004</w:t>
            </w:r>
          </w:p>
        </w:tc>
        <w:tc>
          <w:tcPr>
            <w:tcW w:w="3502" w:type="dxa"/>
          </w:tcPr>
          <w:p w14:paraId="370845EC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St. John The Baptist High School</w:t>
            </w:r>
          </w:p>
        </w:tc>
        <w:tc>
          <w:tcPr>
            <w:tcW w:w="2705" w:type="dxa"/>
          </w:tcPr>
          <w:p w14:paraId="536F499F" w14:textId="77777777" w:rsidR="003B0CD7" w:rsidRPr="00A52101" w:rsidRDefault="003B0CD7" w:rsidP="00AD6DB8">
            <w:pPr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</w:pPr>
            <w:r w:rsidRPr="00A52101">
              <w:rPr>
                <w:rFonts w:ascii="Roboto" w:eastAsia="Times New Roman" w:hAnsi="Roboto" w:cstheme="minorHAnsi"/>
                <w:color w:val="333333"/>
                <w:sz w:val="21"/>
                <w:szCs w:val="21"/>
                <w:lang w:val="en"/>
              </w:rPr>
              <w:t>Maharashtra State Board</w:t>
            </w:r>
          </w:p>
        </w:tc>
      </w:tr>
    </w:tbl>
    <w:p w14:paraId="1B68A5A9" w14:textId="760DF944" w:rsidR="00452FD4" w:rsidRPr="00A52101" w:rsidRDefault="00452FD4" w:rsidP="00452FD4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</w:p>
    <w:p w14:paraId="112094E6" w14:textId="77777777" w:rsidR="009E4422" w:rsidRPr="00A52101" w:rsidRDefault="009E4422" w:rsidP="00452FD4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</w:p>
    <w:p w14:paraId="0B81BFBA" w14:textId="77777777" w:rsidR="00452FD4" w:rsidRPr="00A52101" w:rsidRDefault="00CD7557" w:rsidP="00452FD4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hAnsi="Roboto" w:cstheme="minorHAnsi"/>
          <w:sz w:val="21"/>
          <w:szCs w:val="21"/>
        </w:rPr>
        <w:pict w14:anchorId="63C2C32F">
          <v:rect id="_x0000_i1033" style="width:6in;height:.75pt" o:hralign="center" o:hrstd="t" o:hrnoshade="t" o:hr="t" fillcolor="black" stroked="f"/>
        </w:pict>
      </w:r>
    </w:p>
    <w:p w14:paraId="0BA4FFF1" w14:textId="77777777" w:rsidR="00452FD4" w:rsidRPr="00A52101" w:rsidRDefault="00452FD4" w:rsidP="00452FD4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STRENGTHS</w:t>
      </w:r>
    </w:p>
    <w:p w14:paraId="53FB6AF6" w14:textId="77777777" w:rsidR="00511450" w:rsidRPr="00A52101" w:rsidRDefault="00CD7557" w:rsidP="00452FD4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41C6CB33">
          <v:rect id="_x0000_i1034" style="width:468pt;height:1.5pt" o:hralign="center" o:hrstd="t" o:hrnoshade="t" o:hr="t" fillcolor="black" stroked="f"/>
        </w:pict>
      </w:r>
    </w:p>
    <w:p w14:paraId="6F4331DC" w14:textId="77777777" w:rsidR="00E110D8" w:rsidRPr="00A52101" w:rsidRDefault="00E110D8" w:rsidP="00DB3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Excellent communication skills  </w:t>
      </w:r>
    </w:p>
    <w:p w14:paraId="7FDCC499" w14:textId="77777777" w:rsidR="00E110D8" w:rsidRPr="00A52101" w:rsidRDefault="00E110D8" w:rsidP="00DB3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Keen learner hence Quick Learning curve</w:t>
      </w:r>
    </w:p>
    <w:p w14:paraId="536F0F34" w14:textId="77777777" w:rsidR="00E110D8" w:rsidRPr="00A52101" w:rsidRDefault="00E110D8" w:rsidP="00DB3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Good convincing skills</w:t>
      </w:r>
    </w:p>
    <w:p w14:paraId="66A70DD6" w14:textId="77777777" w:rsidR="00E110D8" w:rsidRPr="00A52101" w:rsidRDefault="00E110D8" w:rsidP="00DB3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Good people management skills</w:t>
      </w:r>
    </w:p>
    <w:p w14:paraId="31CAC3AD" w14:textId="77777777" w:rsidR="00E110D8" w:rsidRPr="00A52101" w:rsidRDefault="00E110D8" w:rsidP="00DB3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Hard working and Positive attitude</w:t>
      </w:r>
    </w:p>
    <w:p w14:paraId="6AB9654D" w14:textId="54538E7C" w:rsidR="009E4422" w:rsidRPr="00A52101" w:rsidRDefault="00511450" w:rsidP="00DB33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 w:right="240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Ability to multitask and prioritize key tasks. </w:t>
      </w:r>
    </w:p>
    <w:p w14:paraId="2BBF8498" w14:textId="77777777" w:rsidR="009E4422" w:rsidRPr="00A52101" w:rsidRDefault="00CD7557" w:rsidP="009E4422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>
        <w:rPr>
          <w:rFonts w:ascii="Roboto" w:hAnsi="Roboto" w:cstheme="minorHAnsi"/>
          <w:sz w:val="21"/>
          <w:szCs w:val="21"/>
        </w:rPr>
        <w:pict w14:anchorId="36D62AC1">
          <v:rect id="_x0000_i1035" style="width:6in;height:.75pt" o:hralign="center" o:hrstd="t" o:hrnoshade="t" o:hr="t" fillcolor="black" stroked="f"/>
        </w:pict>
      </w:r>
    </w:p>
    <w:p w14:paraId="1D8C9FAB" w14:textId="60BD15A2" w:rsidR="009E4422" w:rsidRPr="00A52101" w:rsidRDefault="009E4422" w:rsidP="009E4422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PROJECTS</w:t>
      </w:r>
      <w:r w:rsidR="001172F1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AND SKILLS</w:t>
      </w:r>
      <w:r w:rsidR="00CD7557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5132FA77">
          <v:rect id="_x0000_i1036" style="width:468pt;height:1.5pt" o:hralign="center" o:hrstd="t" o:hrnoshade="t" o:hr="t" fillcolor="black" stroked="f"/>
        </w:pict>
      </w:r>
    </w:p>
    <w:p w14:paraId="72727D91" w14:textId="5B874CC8" w:rsidR="00B23D97" w:rsidRPr="00A52101" w:rsidRDefault="009E4422" w:rsidP="00B23D97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b/>
          <w:color w:val="333333"/>
          <w:sz w:val="21"/>
          <w:szCs w:val="21"/>
          <w:u w:val="single"/>
          <w:lang w:val="en"/>
        </w:rPr>
      </w:pPr>
      <w:r w:rsidRPr="00A52101">
        <w:rPr>
          <w:rFonts w:ascii="Roboto" w:eastAsia="Times New Roman" w:hAnsi="Roboto" w:cstheme="minorHAnsi"/>
          <w:b/>
          <w:color w:val="333333"/>
          <w:sz w:val="21"/>
          <w:szCs w:val="21"/>
          <w:u w:val="single"/>
          <w:lang w:val="en"/>
        </w:rPr>
        <w:t xml:space="preserve">Export Marketing   </w:t>
      </w:r>
    </w:p>
    <w:p w14:paraId="589B9EB1" w14:textId="709984E5" w:rsidR="009E4422" w:rsidRPr="00A52101" w:rsidRDefault="009E4422" w:rsidP="009E4422">
      <w:pPr>
        <w:spacing w:before="200"/>
        <w:ind w:left="36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      ISO 9001 &amp; 14001 features &amp; function</w:t>
      </w:r>
    </w:p>
    <w:p w14:paraId="48512894" w14:textId="7B53A66E" w:rsidR="00B23D97" w:rsidRPr="00A52101" w:rsidRDefault="00B23D97" w:rsidP="00B23D97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Tally ERP</w:t>
      </w: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(Certification)</w:t>
      </w:r>
    </w:p>
    <w:p w14:paraId="277DEFE0" w14:textId="55CAEC17" w:rsidR="009E4422" w:rsidRPr="00A52101" w:rsidRDefault="009E4422" w:rsidP="00B23D97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  <w:t>EEP (Environment Education Program)</w:t>
      </w:r>
    </w:p>
    <w:p w14:paraId="237E7CD8" w14:textId="15B0497A" w:rsidR="009E4422" w:rsidRPr="00A52101" w:rsidRDefault="001172F1" w:rsidP="00AD6DB8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  <w:t>Software</w:t>
      </w:r>
      <w:r w:rsidR="003D1A23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 xml:space="preserve"> Handled – SAP </w:t>
      </w: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Tally ERP 9.0, MS Excel, R </w:t>
      </w:r>
      <w:r w:rsidRPr="00A52101">
        <w:rPr>
          <w:rFonts w:ascii="Roboto" w:hAnsi="Roboto" w:cstheme="minorHAnsi"/>
          <w:sz w:val="21"/>
          <w:szCs w:val="21"/>
        </w:rPr>
        <w:t>Studio</w:t>
      </w: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, Anaconda</w:t>
      </w:r>
      <w:r w:rsidR="00057201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(Python)</w:t>
      </w:r>
      <w:r w:rsidR="00175E41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, Quick Books,</w:t>
      </w:r>
      <w:r w:rsidR="00057201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</w:t>
      </w:r>
      <w:r w:rsidR="00175E41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Tableau</w:t>
      </w:r>
      <w:r w:rsidR="008119F6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,</w:t>
      </w:r>
      <w:r w:rsidR="00467E59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</w:t>
      </w:r>
      <w:r w:rsidR="008119F6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SQL</w:t>
      </w:r>
      <w:r w:rsidR="00A33DE9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, SAP FICO</w:t>
      </w:r>
      <w:r w:rsidR="0072058D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, NetSuite.</w:t>
      </w:r>
    </w:p>
    <w:p w14:paraId="41341006" w14:textId="758E451B" w:rsidR="00DE22D9" w:rsidRPr="00A52101" w:rsidRDefault="00DE22D9" w:rsidP="00AD6DB8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  <w:t xml:space="preserve">Introduction to Project Management </w:t>
      </w:r>
      <w:r w:rsidRPr="00A52101">
        <w:rPr>
          <w:rFonts w:ascii="Roboto" w:hAnsi="Roboto" w:cstheme="minorHAnsi"/>
          <w:sz w:val="21"/>
          <w:szCs w:val="21"/>
        </w:rPr>
        <w:t>(Certification)</w:t>
      </w:r>
    </w:p>
    <w:p w14:paraId="1F12F59E" w14:textId="7120334F" w:rsidR="00DE22D9" w:rsidRPr="00A52101" w:rsidRDefault="00DE22D9" w:rsidP="00AD6DB8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  <w:t xml:space="preserve">Corporate Finance Fundamentals – </w:t>
      </w:r>
      <w:r w:rsidRPr="00A52101">
        <w:rPr>
          <w:rFonts w:ascii="Roboto" w:hAnsi="Roboto" w:cstheme="minorHAnsi"/>
          <w:sz w:val="21"/>
          <w:szCs w:val="21"/>
        </w:rPr>
        <w:t>CFI (Certification)</w:t>
      </w:r>
    </w:p>
    <w:p w14:paraId="0601983E" w14:textId="5FB45D25" w:rsidR="00467E59" w:rsidRPr="00C71435" w:rsidRDefault="00467E59" w:rsidP="00467E59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  <w:t xml:space="preserve">Financial Accounting Foundations – </w:t>
      </w:r>
      <w:r w:rsidRPr="00A52101">
        <w:rPr>
          <w:rFonts w:ascii="Roboto" w:eastAsia="Times New Roman" w:hAnsi="Roboto" w:cstheme="minorHAnsi"/>
          <w:bCs/>
          <w:color w:val="333333"/>
          <w:sz w:val="21"/>
          <w:szCs w:val="21"/>
          <w:lang w:val="en"/>
        </w:rPr>
        <w:t>LinkedIn (</w:t>
      </w:r>
      <w:r w:rsidRPr="00A52101">
        <w:rPr>
          <w:rFonts w:ascii="Roboto" w:hAnsi="Roboto" w:cstheme="minorHAnsi"/>
          <w:sz w:val="21"/>
          <w:szCs w:val="21"/>
        </w:rPr>
        <w:t>(Certification)</w:t>
      </w:r>
    </w:p>
    <w:p w14:paraId="256631E1" w14:textId="51EF51E3" w:rsidR="00C71435" w:rsidRPr="00A52101" w:rsidRDefault="00C71435" w:rsidP="00467E59">
      <w:pPr>
        <w:pStyle w:val="ListParagraph"/>
        <w:numPr>
          <w:ilvl w:val="0"/>
          <w:numId w:val="7"/>
        </w:numPr>
        <w:spacing w:before="200"/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</w:pPr>
      <w:r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  <w:lastRenderedPageBreak/>
        <w:t>Introduction to SAP Basic – (Allison)</w:t>
      </w:r>
    </w:p>
    <w:p w14:paraId="748B7F64" w14:textId="77777777" w:rsidR="00C00559" w:rsidRPr="00A52101" w:rsidRDefault="00C00559" w:rsidP="009E4422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</w:pPr>
    </w:p>
    <w:p w14:paraId="3F802213" w14:textId="51AC3A07" w:rsidR="009E4422" w:rsidRPr="00A52101" w:rsidRDefault="009E4422" w:rsidP="009E4422">
      <w:pPr>
        <w:shd w:val="clear" w:color="auto" w:fill="FFFFFF"/>
        <w:spacing w:after="0" w:line="240" w:lineRule="auto"/>
        <w:jc w:val="both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Personal Details</w:t>
      </w:r>
      <w:r w:rsidR="00CD7557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pict w14:anchorId="43EDF0C2">
          <v:rect id="_x0000_i1037" style="width:468pt;height:1.5pt" o:hralign="center" o:hrstd="t" o:hrnoshade="t" o:hr="t" fillcolor="black" stroked="f"/>
        </w:pict>
      </w:r>
    </w:p>
    <w:p w14:paraId="1BB87093" w14:textId="6D61702D" w:rsidR="009E4422" w:rsidRPr="00A52101" w:rsidRDefault="009E4422" w:rsidP="009E4422">
      <w:pPr>
        <w:spacing w:after="0"/>
        <w:rPr>
          <w:rFonts w:ascii="Roboto" w:hAnsi="Roboto" w:cstheme="minorHAnsi"/>
          <w:sz w:val="21"/>
          <w:szCs w:val="21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Marital Status</w:t>
      </w: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ab/>
      </w:r>
      <w:r w:rsidRPr="00A52101">
        <w:rPr>
          <w:rFonts w:ascii="Roboto" w:hAnsi="Roboto" w:cstheme="minorHAnsi"/>
          <w:sz w:val="21"/>
          <w:szCs w:val="21"/>
        </w:rPr>
        <w:tab/>
        <w:t>:</w:t>
      </w:r>
      <w:r w:rsidRPr="00A52101">
        <w:rPr>
          <w:rFonts w:ascii="Roboto" w:hAnsi="Roboto" w:cstheme="minorHAnsi"/>
          <w:sz w:val="21"/>
          <w:szCs w:val="21"/>
        </w:rPr>
        <w:tab/>
        <w:t>Married</w:t>
      </w:r>
    </w:p>
    <w:p w14:paraId="0DC37E83" w14:textId="77777777" w:rsidR="009E4422" w:rsidRPr="00A52101" w:rsidRDefault="009E4422" w:rsidP="009E4422">
      <w:pPr>
        <w:spacing w:after="0"/>
        <w:rPr>
          <w:rFonts w:ascii="Roboto" w:hAnsi="Roboto" w:cstheme="minorHAnsi"/>
          <w:sz w:val="21"/>
          <w:szCs w:val="21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Date of Birth</w:t>
      </w:r>
      <w:r w:rsidRPr="00A52101">
        <w:rPr>
          <w:rFonts w:ascii="Roboto" w:hAnsi="Roboto" w:cstheme="minorHAnsi"/>
          <w:sz w:val="21"/>
          <w:szCs w:val="21"/>
        </w:rPr>
        <w:tab/>
      </w:r>
      <w:r w:rsidRPr="00A52101">
        <w:rPr>
          <w:rFonts w:ascii="Roboto" w:hAnsi="Roboto" w:cstheme="minorHAnsi"/>
          <w:sz w:val="21"/>
          <w:szCs w:val="21"/>
        </w:rPr>
        <w:tab/>
        <w:t>:</w:t>
      </w:r>
      <w:r w:rsidRPr="00A52101">
        <w:rPr>
          <w:rFonts w:ascii="Roboto" w:hAnsi="Roboto" w:cstheme="minorHAnsi"/>
          <w:sz w:val="21"/>
          <w:szCs w:val="21"/>
        </w:rPr>
        <w:tab/>
        <w:t>30</w:t>
      </w:r>
      <w:r w:rsidRPr="00A52101">
        <w:rPr>
          <w:rFonts w:ascii="Roboto" w:hAnsi="Roboto" w:cstheme="minorHAnsi"/>
          <w:sz w:val="21"/>
          <w:szCs w:val="21"/>
          <w:vertAlign w:val="superscript"/>
        </w:rPr>
        <w:t>th</w:t>
      </w:r>
      <w:r w:rsidRPr="00A52101">
        <w:rPr>
          <w:rFonts w:ascii="Roboto" w:hAnsi="Roboto" w:cstheme="minorHAnsi"/>
          <w:sz w:val="21"/>
          <w:szCs w:val="21"/>
        </w:rPr>
        <w:t xml:space="preserve"> May 1987</w:t>
      </w:r>
    </w:p>
    <w:p w14:paraId="1FD92987" w14:textId="77777777" w:rsidR="009E4422" w:rsidRPr="00A52101" w:rsidRDefault="009E4422" w:rsidP="009E4422">
      <w:pPr>
        <w:spacing w:after="0"/>
        <w:rPr>
          <w:rFonts w:ascii="Roboto" w:hAnsi="Roboto" w:cstheme="minorHAnsi"/>
          <w:sz w:val="21"/>
          <w:szCs w:val="21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Nationality</w:t>
      </w:r>
      <w:r w:rsidRPr="00A52101">
        <w:rPr>
          <w:rFonts w:ascii="Roboto" w:hAnsi="Roboto" w:cstheme="minorHAnsi"/>
          <w:sz w:val="21"/>
          <w:szCs w:val="21"/>
        </w:rPr>
        <w:tab/>
      </w:r>
      <w:r w:rsidRPr="00A52101">
        <w:rPr>
          <w:rFonts w:ascii="Roboto" w:hAnsi="Roboto" w:cstheme="minorHAnsi"/>
          <w:sz w:val="21"/>
          <w:szCs w:val="21"/>
        </w:rPr>
        <w:tab/>
        <w:t xml:space="preserve">: </w:t>
      </w:r>
      <w:r w:rsidRPr="00A52101">
        <w:rPr>
          <w:rFonts w:ascii="Roboto" w:hAnsi="Roboto" w:cstheme="minorHAnsi"/>
          <w:sz w:val="21"/>
          <w:szCs w:val="21"/>
        </w:rPr>
        <w:tab/>
        <w:t>Indian</w:t>
      </w:r>
    </w:p>
    <w:p w14:paraId="691AF3E3" w14:textId="40427160" w:rsidR="009E4422" w:rsidRPr="00A52101" w:rsidRDefault="009E4422" w:rsidP="009E4422">
      <w:pPr>
        <w:spacing w:after="0"/>
        <w:rPr>
          <w:rFonts w:ascii="Roboto" w:hAnsi="Roboto" w:cstheme="minorHAnsi"/>
          <w:sz w:val="21"/>
          <w:szCs w:val="21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Gender</w:t>
      </w:r>
      <w:r w:rsidRPr="00A52101">
        <w:rPr>
          <w:rFonts w:ascii="Roboto" w:hAnsi="Roboto" w:cstheme="minorHAnsi"/>
          <w:sz w:val="21"/>
          <w:szCs w:val="21"/>
        </w:rPr>
        <w:tab/>
      </w:r>
      <w:r w:rsidRPr="00A52101">
        <w:rPr>
          <w:rFonts w:ascii="Roboto" w:hAnsi="Roboto" w:cstheme="minorHAnsi"/>
          <w:sz w:val="21"/>
          <w:szCs w:val="21"/>
        </w:rPr>
        <w:tab/>
      </w:r>
      <w:r w:rsidRPr="00A52101">
        <w:rPr>
          <w:rFonts w:ascii="Roboto" w:hAnsi="Roboto" w:cstheme="minorHAnsi"/>
          <w:sz w:val="21"/>
          <w:szCs w:val="21"/>
        </w:rPr>
        <w:tab/>
        <w:t>:</w:t>
      </w:r>
      <w:r w:rsidRPr="00A52101">
        <w:rPr>
          <w:rFonts w:ascii="Roboto" w:hAnsi="Roboto" w:cstheme="minorHAnsi"/>
          <w:sz w:val="21"/>
          <w:szCs w:val="21"/>
        </w:rPr>
        <w:tab/>
        <w:t>Female</w:t>
      </w:r>
    </w:p>
    <w:p w14:paraId="4A0B2F1F" w14:textId="77777777" w:rsidR="009E4422" w:rsidRPr="00A52101" w:rsidRDefault="009E4422" w:rsidP="009E4422">
      <w:pPr>
        <w:spacing w:after="0"/>
        <w:rPr>
          <w:rFonts w:ascii="Roboto" w:hAnsi="Roboto" w:cstheme="minorHAnsi"/>
          <w:sz w:val="21"/>
          <w:szCs w:val="21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Languages Known</w:t>
      </w:r>
      <w:r w:rsidRPr="00A52101">
        <w:rPr>
          <w:rFonts w:ascii="Roboto" w:hAnsi="Roboto" w:cstheme="minorHAnsi"/>
          <w:sz w:val="21"/>
          <w:szCs w:val="21"/>
        </w:rPr>
        <w:tab/>
        <w:t xml:space="preserve">: </w:t>
      </w:r>
      <w:r w:rsidRPr="00A52101">
        <w:rPr>
          <w:rFonts w:ascii="Roboto" w:hAnsi="Roboto" w:cstheme="minorHAnsi"/>
          <w:sz w:val="21"/>
          <w:szCs w:val="21"/>
        </w:rPr>
        <w:tab/>
        <w:t>English, Hindi, Marathi and Tamil</w:t>
      </w:r>
    </w:p>
    <w:p w14:paraId="4087CAD6" w14:textId="77777777" w:rsidR="009E4422" w:rsidRPr="00A52101" w:rsidRDefault="009E4422" w:rsidP="009E4422">
      <w:pPr>
        <w:spacing w:after="0"/>
        <w:jc w:val="center"/>
        <w:rPr>
          <w:rFonts w:ascii="Roboto" w:hAnsi="Roboto" w:cstheme="minorHAnsi"/>
          <w:b/>
          <w:sz w:val="21"/>
          <w:szCs w:val="21"/>
          <w:u w:val="single"/>
        </w:rPr>
      </w:pPr>
    </w:p>
    <w:p w14:paraId="43C8D950" w14:textId="77777777" w:rsidR="009E4422" w:rsidRPr="00A52101" w:rsidRDefault="009E4422" w:rsidP="009E4422">
      <w:pPr>
        <w:spacing w:after="0"/>
        <w:jc w:val="center"/>
        <w:rPr>
          <w:rFonts w:ascii="Roboto" w:hAnsi="Roboto" w:cstheme="minorHAnsi"/>
          <w:b/>
          <w:sz w:val="21"/>
          <w:szCs w:val="21"/>
          <w:u w:val="single"/>
        </w:rPr>
      </w:pPr>
    </w:p>
    <w:p w14:paraId="0AEEEDF2" w14:textId="77777777" w:rsidR="009E4422" w:rsidRPr="00A52101" w:rsidRDefault="009E4422" w:rsidP="009E4422">
      <w:pPr>
        <w:spacing w:after="0"/>
        <w:jc w:val="center"/>
        <w:rPr>
          <w:rFonts w:ascii="Roboto" w:hAnsi="Roboto" w:cstheme="minorHAnsi"/>
          <w:b/>
          <w:sz w:val="21"/>
          <w:szCs w:val="21"/>
          <w:u w:val="single"/>
        </w:rPr>
      </w:pPr>
    </w:p>
    <w:p w14:paraId="027D2B0A" w14:textId="77777777" w:rsidR="00157A25" w:rsidRPr="00A52101" w:rsidRDefault="00157A25" w:rsidP="009E4422">
      <w:pPr>
        <w:spacing w:after="0"/>
        <w:jc w:val="center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</w:p>
    <w:p w14:paraId="2A1B8211" w14:textId="3006732C" w:rsidR="009E4422" w:rsidRPr="00A52101" w:rsidRDefault="009E4422" w:rsidP="009E4422">
      <w:pPr>
        <w:spacing w:after="0"/>
        <w:jc w:val="center"/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Declaration</w:t>
      </w:r>
    </w:p>
    <w:p w14:paraId="7C599CCA" w14:textId="77777777" w:rsidR="009E4422" w:rsidRPr="00A52101" w:rsidRDefault="009E4422" w:rsidP="009E4422">
      <w:pPr>
        <w:spacing w:after="0"/>
        <w:jc w:val="center"/>
        <w:rPr>
          <w:rFonts w:ascii="Roboto" w:hAnsi="Roboto" w:cstheme="minorHAnsi"/>
          <w:b/>
          <w:sz w:val="21"/>
          <w:szCs w:val="21"/>
          <w:u w:val="single"/>
        </w:rPr>
      </w:pPr>
    </w:p>
    <w:p w14:paraId="14E0F0B0" w14:textId="77777777" w:rsidR="009E4422" w:rsidRPr="00A52101" w:rsidRDefault="009E4422" w:rsidP="009E4422">
      <w:pPr>
        <w:spacing w:after="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I hereby declare that the above information is true to the best of my knowledge and belief.</w:t>
      </w:r>
    </w:p>
    <w:p w14:paraId="147E5ACB" w14:textId="77777777" w:rsidR="009E4422" w:rsidRPr="00A52101" w:rsidRDefault="009E4422" w:rsidP="009E4422">
      <w:pPr>
        <w:spacing w:after="0"/>
        <w:ind w:left="5040" w:firstLine="72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</w:p>
    <w:p w14:paraId="4E6DE2D4" w14:textId="2C046252" w:rsidR="009E4422" w:rsidRPr="00A52101" w:rsidRDefault="009E4422" w:rsidP="009E4422">
      <w:pPr>
        <w:spacing w:after="0"/>
        <w:jc w:val="right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                                                                                                                       </w:t>
      </w:r>
    </w:p>
    <w:p w14:paraId="2FA3985B" w14:textId="233108CC" w:rsidR="00157A25" w:rsidRPr="00A52101" w:rsidRDefault="00157A25" w:rsidP="009E4422">
      <w:pPr>
        <w:spacing w:after="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</w:p>
    <w:p w14:paraId="6EAF1BEE" w14:textId="1A43A1D1" w:rsidR="009E4422" w:rsidRPr="00A52101" w:rsidRDefault="009E4422" w:rsidP="009E4422">
      <w:pPr>
        <w:spacing w:after="0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Place</w:t>
      </w:r>
      <w:r w:rsidR="00900215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ab/>
      </w: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:</w:t>
      </w:r>
      <w:r w:rsidR="00900215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</w:t>
      </w:r>
      <w:r w:rsidR="007B4143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</w:t>
      </w:r>
      <w:r w:rsidR="00900215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Mumbai</w:t>
      </w:r>
      <w:r w:rsidR="00900215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ab/>
      </w:r>
    </w:p>
    <w:p w14:paraId="086FC107" w14:textId="25F9B15F" w:rsidR="009E4422" w:rsidRPr="00A52101" w:rsidRDefault="009E4422" w:rsidP="004C6250">
      <w:pPr>
        <w:spacing w:after="0"/>
        <w:rPr>
          <w:rFonts w:ascii="Roboto" w:hAnsi="Roboto" w:cstheme="minorHAnsi"/>
          <w:b/>
          <w:sz w:val="21"/>
          <w:szCs w:val="21"/>
        </w:rPr>
      </w:pP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Date</w:t>
      </w:r>
      <w:r w:rsidR="00900215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ab/>
      </w:r>
      <w:r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:</w:t>
      </w:r>
      <w:r w:rsidR="0088789E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 xml:space="preserve">  </w:t>
      </w:r>
      <w:r w:rsidR="00DE1EBB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21-09</w:t>
      </w:r>
      <w:bookmarkStart w:id="0" w:name="_GoBack"/>
      <w:bookmarkEnd w:id="0"/>
      <w:r w:rsidR="0072058D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-2023</w:t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="00900215" w:rsidRPr="00A52101">
        <w:rPr>
          <w:rFonts w:ascii="Roboto" w:hAnsi="Roboto" w:cstheme="minorHAnsi"/>
          <w:b/>
          <w:sz w:val="21"/>
          <w:szCs w:val="21"/>
        </w:rPr>
        <w:t xml:space="preserve">                    </w:t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ab/>
      </w:r>
      <w:r w:rsidR="00E03E26" w:rsidRPr="00A52101">
        <w:rPr>
          <w:rFonts w:ascii="Roboto" w:hAnsi="Roboto" w:cstheme="minorHAnsi"/>
          <w:b/>
          <w:sz w:val="21"/>
          <w:szCs w:val="21"/>
        </w:rPr>
        <w:t xml:space="preserve">          </w:t>
      </w:r>
      <w:r w:rsidR="00900215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Yours Sincerely</w:t>
      </w:r>
      <w:r w:rsidR="007837D8" w:rsidRPr="00A52101">
        <w:rPr>
          <w:rFonts w:ascii="Roboto" w:eastAsia="Times New Roman" w:hAnsi="Roboto" w:cstheme="minorHAnsi"/>
          <w:color w:val="333333"/>
          <w:sz w:val="21"/>
          <w:szCs w:val="21"/>
          <w:lang w:val="en"/>
        </w:rPr>
        <w:t>,</w:t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Pr="00A52101">
        <w:rPr>
          <w:rFonts w:ascii="Roboto" w:hAnsi="Roboto" w:cstheme="minorHAnsi"/>
          <w:b/>
          <w:sz w:val="21"/>
          <w:szCs w:val="21"/>
        </w:rPr>
        <w:tab/>
      </w:r>
      <w:r w:rsidR="00676963" w:rsidRPr="00A52101">
        <w:rPr>
          <w:rFonts w:ascii="Roboto" w:hAnsi="Roboto" w:cstheme="minorHAnsi"/>
          <w:b/>
          <w:sz w:val="21"/>
          <w:szCs w:val="21"/>
        </w:rPr>
        <w:tab/>
      </w:r>
      <w:r w:rsidR="00676963" w:rsidRPr="00A52101">
        <w:rPr>
          <w:rFonts w:ascii="Roboto" w:hAnsi="Roboto" w:cstheme="minorHAnsi"/>
          <w:b/>
          <w:sz w:val="21"/>
          <w:szCs w:val="21"/>
        </w:rPr>
        <w:tab/>
      </w:r>
      <w:r w:rsidR="00676963" w:rsidRPr="00A52101">
        <w:rPr>
          <w:rFonts w:ascii="Roboto" w:hAnsi="Roboto" w:cstheme="minorHAnsi"/>
          <w:b/>
          <w:sz w:val="21"/>
          <w:szCs w:val="21"/>
        </w:rPr>
        <w:tab/>
      </w:r>
      <w:r w:rsidR="00676963" w:rsidRPr="00A52101">
        <w:rPr>
          <w:rFonts w:ascii="Roboto" w:hAnsi="Roboto" w:cstheme="minorHAnsi"/>
          <w:b/>
          <w:sz w:val="21"/>
          <w:szCs w:val="21"/>
        </w:rPr>
        <w:tab/>
        <w:t xml:space="preserve">    </w:t>
      </w:r>
      <w:r w:rsidR="00676963" w:rsidRPr="00A52101">
        <w:rPr>
          <w:rFonts w:ascii="Roboto" w:hAnsi="Roboto" w:cstheme="minorHAnsi"/>
          <w:b/>
          <w:sz w:val="21"/>
          <w:szCs w:val="21"/>
        </w:rPr>
        <w:tab/>
      </w:r>
      <w:r w:rsidR="00676963" w:rsidRPr="00A52101">
        <w:rPr>
          <w:rFonts w:ascii="Roboto" w:hAnsi="Roboto" w:cstheme="minorHAnsi"/>
          <w:b/>
          <w:sz w:val="21"/>
          <w:szCs w:val="21"/>
        </w:rPr>
        <w:tab/>
      </w:r>
      <w:r w:rsidR="004C6250" w:rsidRPr="00A52101">
        <w:rPr>
          <w:rFonts w:ascii="Roboto" w:hAnsi="Roboto" w:cstheme="minorHAnsi"/>
          <w:b/>
          <w:sz w:val="21"/>
          <w:szCs w:val="21"/>
        </w:rPr>
        <w:t xml:space="preserve">   </w:t>
      </w:r>
      <w:r w:rsidR="00676963" w:rsidRPr="00A52101">
        <w:rPr>
          <w:rFonts w:ascii="Roboto" w:hAnsi="Roboto" w:cstheme="minorHAnsi"/>
          <w:b/>
          <w:sz w:val="21"/>
          <w:szCs w:val="21"/>
        </w:rPr>
        <w:t xml:space="preserve">       </w:t>
      </w:r>
      <w:r w:rsidR="00166930">
        <w:rPr>
          <w:rFonts w:ascii="Roboto" w:hAnsi="Roboto" w:cstheme="minorHAnsi"/>
          <w:b/>
          <w:sz w:val="21"/>
          <w:szCs w:val="21"/>
        </w:rPr>
        <w:t xml:space="preserve"> </w:t>
      </w:r>
      <w:r w:rsidR="00E03E26" w:rsidRPr="00A52101">
        <w:rPr>
          <w:rFonts w:ascii="Roboto" w:hAnsi="Roboto" w:cstheme="minorHAnsi"/>
          <w:b/>
          <w:sz w:val="21"/>
          <w:szCs w:val="21"/>
        </w:rPr>
        <w:t>(</w:t>
      </w:r>
      <w:r w:rsidR="00E40DB5"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Sherley Paul</w:t>
      </w:r>
      <w:r w:rsidRPr="00A52101">
        <w:rPr>
          <w:rFonts w:ascii="Roboto" w:eastAsia="Times New Roman" w:hAnsi="Roboto" w:cstheme="minorHAnsi"/>
          <w:b/>
          <w:bCs/>
          <w:color w:val="333333"/>
          <w:sz w:val="21"/>
          <w:szCs w:val="21"/>
          <w:lang w:val="en"/>
        </w:rPr>
        <w:t>)</w:t>
      </w:r>
    </w:p>
    <w:p w14:paraId="3E254BA2" w14:textId="77777777" w:rsidR="009E4422" w:rsidRPr="00A52101" w:rsidRDefault="009E4422" w:rsidP="009E4422">
      <w:pPr>
        <w:spacing w:before="200"/>
        <w:rPr>
          <w:rFonts w:ascii="Roboto" w:eastAsia="Times New Roman" w:hAnsi="Roboto" w:cstheme="minorHAnsi"/>
          <w:b/>
          <w:color w:val="333333"/>
          <w:sz w:val="21"/>
          <w:szCs w:val="21"/>
          <w:lang w:val="en"/>
        </w:rPr>
      </w:pPr>
    </w:p>
    <w:p w14:paraId="05B9F61F" w14:textId="77777777" w:rsidR="00285A29" w:rsidRPr="00A52101" w:rsidRDefault="00285A29" w:rsidP="00285A29">
      <w:pPr>
        <w:shd w:val="clear" w:color="auto" w:fill="FFFFFF"/>
        <w:spacing w:before="100" w:beforeAutospacing="1" w:after="100" w:afterAutospacing="1" w:line="240" w:lineRule="auto"/>
        <w:ind w:right="240"/>
        <w:jc w:val="both"/>
        <w:rPr>
          <w:rFonts w:ascii="Roboto" w:eastAsia="Times New Roman" w:hAnsi="Roboto" w:cstheme="minorHAnsi"/>
          <w:color w:val="333333"/>
          <w:sz w:val="21"/>
          <w:szCs w:val="21"/>
          <w:lang w:val="en"/>
        </w:rPr>
      </w:pPr>
    </w:p>
    <w:sectPr w:rsidR="00285A29" w:rsidRPr="00A52101" w:rsidSect="00D124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9F03D" w14:textId="77777777" w:rsidR="00CD7557" w:rsidRDefault="00CD7557" w:rsidP="004C39B1">
      <w:pPr>
        <w:spacing w:after="0" w:line="240" w:lineRule="auto"/>
      </w:pPr>
      <w:r>
        <w:separator/>
      </w:r>
    </w:p>
  </w:endnote>
  <w:endnote w:type="continuationSeparator" w:id="0">
    <w:p w14:paraId="02816260" w14:textId="77777777" w:rsidR="00CD7557" w:rsidRDefault="00CD7557" w:rsidP="004C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2EB5E" w14:textId="77777777" w:rsidR="00CD7557" w:rsidRDefault="00CD7557" w:rsidP="004C39B1">
      <w:pPr>
        <w:spacing w:after="0" w:line="240" w:lineRule="auto"/>
      </w:pPr>
      <w:r>
        <w:separator/>
      </w:r>
    </w:p>
  </w:footnote>
  <w:footnote w:type="continuationSeparator" w:id="0">
    <w:p w14:paraId="73A6108B" w14:textId="77777777" w:rsidR="00CD7557" w:rsidRDefault="00CD7557" w:rsidP="004C3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85C"/>
    <w:multiLevelType w:val="multilevel"/>
    <w:tmpl w:val="556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13648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" w15:restartNumberingAfterBreak="0">
    <w:nsid w:val="0D0355E6"/>
    <w:multiLevelType w:val="multilevel"/>
    <w:tmpl w:val="5DBE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63CEF"/>
    <w:multiLevelType w:val="multilevel"/>
    <w:tmpl w:val="DFD6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55B13"/>
    <w:multiLevelType w:val="hybridMultilevel"/>
    <w:tmpl w:val="616A9A84"/>
    <w:lvl w:ilvl="0" w:tplc="4E6268C0">
      <w:start w:val="1"/>
      <w:numFmt w:val="bullet"/>
      <w:lvlText w:val="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E5FA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0E7E04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D04E0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14901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8B16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2666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A34F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B8433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B352A2"/>
    <w:multiLevelType w:val="multilevel"/>
    <w:tmpl w:val="8B3C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D5125"/>
    <w:multiLevelType w:val="multilevel"/>
    <w:tmpl w:val="8F54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C5B8C"/>
    <w:multiLevelType w:val="multilevel"/>
    <w:tmpl w:val="BBE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C42A1F"/>
    <w:multiLevelType w:val="multilevel"/>
    <w:tmpl w:val="3BD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DA04F7"/>
    <w:multiLevelType w:val="multilevel"/>
    <w:tmpl w:val="5614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85D9D"/>
    <w:multiLevelType w:val="multilevel"/>
    <w:tmpl w:val="2BAC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E4678"/>
    <w:multiLevelType w:val="multilevel"/>
    <w:tmpl w:val="77407040"/>
    <w:lvl w:ilvl="0">
      <w:start w:val="1"/>
      <w:numFmt w:val="bullet"/>
      <w:lvlText w:val=""/>
      <w:lvlJc w:val="left"/>
      <w:pPr>
        <w:tabs>
          <w:tab w:val="num" w:pos="6314"/>
        </w:tabs>
        <w:ind w:left="63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034"/>
        </w:tabs>
        <w:ind w:left="703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754"/>
        </w:tabs>
        <w:ind w:left="775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474"/>
        </w:tabs>
        <w:ind w:left="847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9194"/>
        </w:tabs>
        <w:ind w:left="919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914"/>
        </w:tabs>
        <w:ind w:left="991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634"/>
        </w:tabs>
        <w:ind w:left="1063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354"/>
        </w:tabs>
        <w:ind w:left="1135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2074"/>
        </w:tabs>
        <w:ind w:left="12074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642EA8"/>
    <w:multiLevelType w:val="hybridMultilevel"/>
    <w:tmpl w:val="25081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66F2"/>
    <w:multiLevelType w:val="hybridMultilevel"/>
    <w:tmpl w:val="76840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329DF"/>
    <w:multiLevelType w:val="multilevel"/>
    <w:tmpl w:val="0F5E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EC1956"/>
    <w:multiLevelType w:val="hybridMultilevel"/>
    <w:tmpl w:val="7DE2C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E4DC1"/>
    <w:multiLevelType w:val="multilevel"/>
    <w:tmpl w:val="665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40C70"/>
    <w:multiLevelType w:val="multilevel"/>
    <w:tmpl w:val="A6045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84126D"/>
    <w:multiLevelType w:val="hybridMultilevel"/>
    <w:tmpl w:val="2F08B2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8775D"/>
    <w:multiLevelType w:val="hybridMultilevel"/>
    <w:tmpl w:val="101C8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81B0A"/>
    <w:multiLevelType w:val="multilevel"/>
    <w:tmpl w:val="FE1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04BC1"/>
    <w:multiLevelType w:val="hybridMultilevel"/>
    <w:tmpl w:val="00841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51DDC"/>
    <w:multiLevelType w:val="hybridMultilevel"/>
    <w:tmpl w:val="768AE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8686E"/>
    <w:multiLevelType w:val="singleLevel"/>
    <w:tmpl w:val="9160AA92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23"/>
  </w:num>
  <w:num w:numId="4">
    <w:abstractNumId w:val="1"/>
  </w:num>
  <w:num w:numId="5">
    <w:abstractNumId w:val="4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21"/>
  </w:num>
  <w:num w:numId="11">
    <w:abstractNumId w:val="11"/>
  </w:num>
  <w:num w:numId="12">
    <w:abstractNumId w:val="8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5"/>
  </w:num>
  <w:num w:numId="20">
    <w:abstractNumId w:val="17"/>
  </w:num>
  <w:num w:numId="21">
    <w:abstractNumId w:val="20"/>
  </w:num>
  <w:num w:numId="22">
    <w:abstractNumId w:val="16"/>
  </w:num>
  <w:num w:numId="23">
    <w:abstractNumId w:val="2"/>
  </w:num>
  <w:num w:numId="2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16"/>
    <w:rsid w:val="00000BFC"/>
    <w:rsid w:val="000056C2"/>
    <w:rsid w:val="0001163F"/>
    <w:rsid w:val="000120BA"/>
    <w:rsid w:val="00015F01"/>
    <w:rsid w:val="000163D9"/>
    <w:rsid w:val="00020876"/>
    <w:rsid w:val="00033624"/>
    <w:rsid w:val="0004065C"/>
    <w:rsid w:val="00043D16"/>
    <w:rsid w:val="00050E23"/>
    <w:rsid w:val="00051AEF"/>
    <w:rsid w:val="00051C47"/>
    <w:rsid w:val="000555C8"/>
    <w:rsid w:val="00057201"/>
    <w:rsid w:val="0006065D"/>
    <w:rsid w:val="000673C3"/>
    <w:rsid w:val="0007322C"/>
    <w:rsid w:val="00075412"/>
    <w:rsid w:val="00075CE6"/>
    <w:rsid w:val="0008088C"/>
    <w:rsid w:val="0008544D"/>
    <w:rsid w:val="0008771C"/>
    <w:rsid w:val="000A354B"/>
    <w:rsid w:val="000A48B9"/>
    <w:rsid w:val="000A5905"/>
    <w:rsid w:val="000B031B"/>
    <w:rsid w:val="000B2EA8"/>
    <w:rsid w:val="000B2EED"/>
    <w:rsid w:val="000C146A"/>
    <w:rsid w:val="000C1622"/>
    <w:rsid w:val="000C2B6C"/>
    <w:rsid w:val="000D3386"/>
    <w:rsid w:val="000D6825"/>
    <w:rsid w:val="000E1A55"/>
    <w:rsid w:val="000F46C1"/>
    <w:rsid w:val="000F5D69"/>
    <w:rsid w:val="00102520"/>
    <w:rsid w:val="001172F1"/>
    <w:rsid w:val="00124FCA"/>
    <w:rsid w:val="00125A43"/>
    <w:rsid w:val="0012680B"/>
    <w:rsid w:val="00127235"/>
    <w:rsid w:val="00130660"/>
    <w:rsid w:val="00135E4A"/>
    <w:rsid w:val="00136A18"/>
    <w:rsid w:val="00136ED5"/>
    <w:rsid w:val="0014607B"/>
    <w:rsid w:val="0014630C"/>
    <w:rsid w:val="00150BFF"/>
    <w:rsid w:val="00153CA0"/>
    <w:rsid w:val="00157A25"/>
    <w:rsid w:val="00163F0F"/>
    <w:rsid w:val="00166930"/>
    <w:rsid w:val="00170A00"/>
    <w:rsid w:val="001758E3"/>
    <w:rsid w:val="00175E41"/>
    <w:rsid w:val="001822AE"/>
    <w:rsid w:val="00184E58"/>
    <w:rsid w:val="001877A3"/>
    <w:rsid w:val="001923C1"/>
    <w:rsid w:val="00194764"/>
    <w:rsid w:val="001950A6"/>
    <w:rsid w:val="001A0A53"/>
    <w:rsid w:val="001A38AC"/>
    <w:rsid w:val="001A43B0"/>
    <w:rsid w:val="001A4F13"/>
    <w:rsid w:val="001A54FB"/>
    <w:rsid w:val="001A666C"/>
    <w:rsid w:val="001B1C41"/>
    <w:rsid w:val="001B6EF9"/>
    <w:rsid w:val="001C0B03"/>
    <w:rsid w:val="001C2D41"/>
    <w:rsid w:val="001D08D0"/>
    <w:rsid w:val="001D10A9"/>
    <w:rsid w:val="001D11A9"/>
    <w:rsid w:val="001D5286"/>
    <w:rsid w:val="001D6B9A"/>
    <w:rsid w:val="001D6BD2"/>
    <w:rsid w:val="002027E2"/>
    <w:rsid w:val="002071F3"/>
    <w:rsid w:val="00212B76"/>
    <w:rsid w:val="00215009"/>
    <w:rsid w:val="00222BE2"/>
    <w:rsid w:val="0023328E"/>
    <w:rsid w:val="0023335C"/>
    <w:rsid w:val="00244721"/>
    <w:rsid w:val="0024665C"/>
    <w:rsid w:val="00250232"/>
    <w:rsid w:val="002535C2"/>
    <w:rsid w:val="00253BEE"/>
    <w:rsid w:val="00254095"/>
    <w:rsid w:val="00255C0E"/>
    <w:rsid w:val="00255FB6"/>
    <w:rsid w:val="002779B3"/>
    <w:rsid w:val="0028257C"/>
    <w:rsid w:val="00285A29"/>
    <w:rsid w:val="00285D9D"/>
    <w:rsid w:val="002869EA"/>
    <w:rsid w:val="00286E00"/>
    <w:rsid w:val="00291B28"/>
    <w:rsid w:val="00293777"/>
    <w:rsid w:val="0029454F"/>
    <w:rsid w:val="00296552"/>
    <w:rsid w:val="002A4377"/>
    <w:rsid w:val="002B3D15"/>
    <w:rsid w:val="002B4B90"/>
    <w:rsid w:val="002B6752"/>
    <w:rsid w:val="002C3B08"/>
    <w:rsid w:val="002E7C99"/>
    <w:rsid w:val="002F0659"/>
    <w:rsid w:val="002F478E"/>
    <w:rsid w:val="002F5EEC"/>
    <w:rsid w:val="002F7DA7"/>
    <w:rsid w:val="00300633"/>
    <w:rsid w:val="00301F9F"/>
    <w:rsid w:val="0030426E"/>
    <w:rsid w:val="00305574"/>
    <w:rsid w:val="003105B9"/>
    <w:rsid w:val="003216D9"/>
    <w:rsid w:val="00330591"/>
    <w:rsid w:val="00344767"/>
    <w:rsid w:val="003455FE"/>
    <w:rsid w:val="003458C6"/>
    <w:rsid w:val="0034593A"/>
    <w:rsid w:val="00346424"/>
    <w:rsid w:val="00351FCE"/>
    <w:rsid w:val="0035737A"/>
    <w:rsid w:val="00360628"/>
    <w:rsid w:val="003635E2"/>
    <w:rsid w:val="00363CD6"/>
    <w:rsid w:val="00367D05"/>
    <w:rsid w:val="00370956"/>
    <w:rsid w:val="00377DDE"/>
    <w:rsid w:val="00382176"/>
    <w:rsid w:val="003922E7"/>
    <w:rsid w:val="003929C0"/>
    <w:rsid w:val="00396F44"/>
    <w:rsid w:val="003B0CD7"/>
    <w:rsid w:val="003B5127"/>
    <w:rsid w:val="003C25ED"/>
    <w:rsid w:val="003C2C82"/>
    <w:rsid w:val="003C3BCE"/>
    <w:rsid w:val="003D1A23"/>
    <w:rsid w:val="003D6A13"/>
    <w:rsid w:val="003D6F18"/>
    <w:rsid w:val="003E73AD"/>
    <w:rsid w:val="003F2736"/>
    <w:rsid w:val="003F5348"/>
    <w:rsid w:val="003F6423"/>
    <w:rsid w:val="004078F1"/>
    <w:rsid w:val="00410416"/>
    <w:rsid w:val="004108D3"/>
    <w:rsid w:val="004131CF"/>
    <w:rsid w:val="00415D43"/>
    <w:rsid w:val="00417BF6"/>
    <w:rsid w:val="00421565"/>
    <w:rsid w:val="0042334A"/>
    <w:rsid w:val="00427092"/>
    <w:rsid w:val="00427EF2"/>
    <w:rsid w:val="00435974"/>
    <w:rsid w:val="00442646"/>
    <w:rsid w:val="004452EB"/>
    <w:rsid w:val="00450CCC"/>
    <w:rsid w:val="00452209"/>
    <w:rsid w:val="00452FD4"/>
    <w:rsid w:val="00453C04"/>
    <w:rsid w:val="004611CC"/>
    <w:rsid w:val="00467E59"/>
    <w:rsid w:val="00480E43"/>
    <w:rsid w:val="004810CD"/>
    <w:rsid w:val="00487688"/>
    <w:rsid w:val="00490F06"/>
    <w:rsid w:val="00495203"/>
    <w:rsid w:val="004A022D"/>
    <w:rsid w:val="004A0544"/>
    <w:rsid w:val="004A5022"/>
    <w:rsid w:val="004B21FA"/>
    <w:rsid w:val="004C2ADB"/>
    <w:rsid w:val="004C39B1"/>
    <w:rsid w:val="004C6250"/>
    <w:rsid w:val="004C690F"/>
    <w:rsid w:val="004C69BD"/>
    <w:rsid w:val="004E3972"/>
    <w:rsid w:val="004E3AE3"/>
    <w:rsid w:val="004E44A2"/>
    <w:rsid w:val="004F2649"/>
    <w:rsid w:val="004F38AC"/>
    <w:rsid w:val="004F707B"/>
    <w:rsid w:val="00507D5D"/>
    <w:rsid w:val="005109D6"/>
    <w:rsid w:val="00511450"/>
    <w:rsid w:val="0051210A"/>
    <w:rsid w:val="00513274"/>
    <w:rsid w:val="00514A06"/>
    <w:rsid w:val="00516879"/>
    <w:rsid w:val="00516DF0"/>
    <w:rsid w:val="00517834"/>
    <w:rsid w:val="005241FD"/>
    <w:rsid w:val="005262AA"/>
    <w:rsid w:val="00527FED"/>
    <w:rsid w:val="00537DBD"/>
    <w:rsid w:val="005472D5"/>
    <w:rsid w:val="00551D6D"/>
    <w:rsid w:val="00555ED6"/>
    <w:rsid w:val="0056643E"/>
    <w:rsid w:val="00566C9E"/>
    <w:rsid w:val="00573796"/>
    <w:rsid w:val="0058487B"/>
    <w:rsid w:val="005869B6"/>
    <w:rsid w:val="00593259"/>
    <w:rsid w:val="00597598"/>
    <w:rsid w:val="005A2069"/>
    <w:rsid w:val="005A7B4D"/>
    <w:rsid w:val="005B0365"/>
    <w:rsid w:val="005B3788"/>
    <w:rsid w:val="005B5437"/>
    <w:rsid w:val="005C024D"/>
    <w:rsid w:val="005C1A0E"/>
    <w:rsid w:val="005D4A30"/>
    <w:rsid w:val="005D4D27"/>
    <w:rsid w:val="005E074D"/>
    <w:rsid w:val="005F6C40"/>
    <w:rsid w:val="006002B3"/>
    <w:rsid w:val="00603BC2"/>
    <w:rsid w:val="00604AFB"/>
    <w:rsid w:val="00607F69"/>
    <w:rsid w:val="006221BA"/>
    <w:rsid w:val="0062438B"/>
    <w:rsid w:val="00625999"/>
    <w:rsid w:val="00637D24"/>
    <w:rsid w:val="0065016A"/>
    <w:rsid w:val="006501B2"/>
    <w:rsid w:val="006555B7"/>
    <w:rsid w:val="0066462A"/>
    <w:rsid w:val="00670F2E"/>
    <w:rsid w:val="0067438F"/>
    <w:rsid w:val="00675FC7"/>
    <w:rsid w:val="0067656E"/>
    <w:rsid w:val="00676963"/>
    <w:rsid w:val="006803F4"/>
    <w:rsid w:val="00680809"/>
    <w:rsid w:val="00680C99"/>
    <w:rsid w:val="00683349"/>
    <w:rsid w:val="0068758C"/>
    <w:rsid w:val="00695458"/>
    <w:rsid w:val="00696EDA"/>
    <w:rsid w:val="006A6EE6"/>
    <w:rsid w:val="006B6153"/>
    <w:rsid w:val="006D13A1"/>
    <w:rsid w:val="006D6A09"/>
    <w:rsid w:val="006E6A94"/>
    <w:rsid w:val="006E7107"/>
    <w:rsid w:val="006F0382"/>
    <w:rsid w:val="006F583D"/>
    <w:rsid w:val="006F6CC2"/>
    <w:rsid w:val="00703CDC"/>
    <w:rsid w:val="00716203"/>
    <w:rsid w:val="007172BA"/>
    <w:rsid w:val="00717C2B"/>
    <w:rsid w:val="0072058D"/>
    <w:rsid w:val="00725786"/>
    <w:rsid w:val="0072755C"/>
    <w:rsid w:val="00732C0A"/>
    <w:rsid w:val="00735851"/>
    <w:rsid w:val="00737E06"/>
    <w:rsid w:val="00741AF6"/>
    <w:rsid w:val="00750C8A"/>
    <w:rsid w:val="007541E2"/>
    <w:rsid w:val="00755086"/>
    <w:rsid w:val="0076211F"/>
    <w:rsid w:val="0076595A"/>
    <w:rsid w:val="007740BB"/>
    <w:rsid w:val="007837D8"/>
    <w:rsid w:val="00783E3D"/>
    <w:rsid w:val="0078624A"/>
    <w:rsid w:val="00786667"/>
    <w:rsid w:val="00794904"/>
    <w:rsid w:val="007A06CE"/>
    <w:rsid w:val="007A27F1"/>
    <w:rsid w:val="007A41DF"/>
    <w:rsid w:val="007A7750"/>
    <w:rsid w:val="007B4143"/>
    <w:rsid w:val="007B7BEA"/>
    <w:rsid w:val="007C5299"/>
    <w:rsid w:val="007C55F9"/>
    <w:rsid w:val="007C66AC"/>
    <w:rsid w:val="007D0DA2"/>
    <w:rsid w:val="007E43F0"/>
    <w:rsid w:val="007F4B6D"/>
    <w:rsid w:val="007F6B3F"/>
    <w:rsid w:val="008069EF"/>
    <w:rsid w:val="008119F6"/>
    <w:rsid w:val="00816809"/>
    <w:rsid w:val="00817CE2"/>
    <w:rsid w:val="0082026B"/>
    <w:rsid w:val="008203C5"/>
    <w:rsid w:val="00831881"/>
    <w:rsid w:val="0083289C"/>
    <w:rsid w:val="00841B78"/>
    <w:rsid w:val="00841FB4"/>
    <w:rsid w:val="00846BE5"/>
    <w:rsid w:val="00846DCE"/>
    <w:rsid w:val="0084718A"/>
    <w:rsid w:val="00847B67"/>
    <w:rsid w:val="00850688"/>
    <w:rsid w:val="00852247"/>
    <w:rsid w:val="00857282"/>
    <w:rsid w:val="00860174"/>
    <w:rsid w:val="00860CCC"/>
    <w:rsid w:val="008732F7"/>
    <w:rsid w:val="0087344C"/>
    <w:rsid w:val="008755C3"/>
    <w:rsid w:val="00875D4D"/>
    <w:rsid w:val="00877131"/>
    <w:rsid w:val="0088192D"/>
    <w:rsid w:val="00881F84"/>
    <w:rsid w:val="00883765"/>
    <w:rsid w:val="0088789E"/>
    <w:rsid w:val="00895517"/>
    <w:rsid w:val="008A02A1"/>
    <w:rsid w:val="008A265B"/>
    <w:rsid w:val="008A5BBE"/>
    <w:rsid w:val="008B0953"/>
    <w:rsid w:val="008B2EE3"/>
    <w:rsid w:val="008B30E6"/>
    <w:rsid w:val="008B77F3"/>
    <w:rsid w:val="008C19CC"/>
    <w:rsid w:val="008C4362"/>
    <w:rsid w:val="008D5DE0"/>
    <w:rsid w:val="008D5E98"/>
    <w:rsid w:val="008F24B5"/>
    <w:rsid w:val="008F506F"/>
    <w:rsid w:val="00900215"/>
    <w:rsid w:val="009043B5"/>
    <w:rsid w:val="00905EA1"/>
    <w:rsid w:val="00915D8D"/>
    <w:rsid w:val="009171DD"/>
    <w:rsid w:val="00921D3E"/>
    <w:rsid w:val="00922C93"/>
    <w:rsid w:val="00930365"/>
    <w:rsid w:val="00930F22"/>
    <w:rsid w:val="00932B4A"/>
    <w:rsid w:val="00933BC2"/>
    <w:rsid w:val="009352FE"/>
    <w:rsid w:val="009363A7"/>
    <w:rsid w:val="0094164E"/>
    <w:rsid w:val="00943FC0"/>
    <w:rsid w:val="00944907"/>
    <w:rsid w:val="00946ED0"/>
    <w:rsid w:val="00950F15"/>
    <w:rsid w:val="00960785"/>
    <w:rsid w:val="009660E8"/>
    <w:rsid w:val="0097298F"/>
    <w:rsid w:val="009740A9"/>
    <w:rsid w:val="00977F1C"/>
    <w:rsid w:val="00983C56"/>
    <w:rsid w:val="009922FF"/>
    <w:rsid w:val="00995FDB"/>
    <w:rsid w:val="009A28B2"/>
    <w:rsid w:val="009A7734"/>
    <w:rsid w:val="009B49BB"/>
    <w:rsid w:val="009C172C"/>
    <w:rsid w:val="009C5C87"/>
    <w:rsid w:val="009C70E0"/>
    <w:rsid w:val="009D3E64"/>
    <w:rsid w:val="009D405B"/>
    <w:rsid w:val="009D5F41"/>
    <w:rsid w:val="009D6106"/>
    <w:rsid w:val="009E1FD1"/>
    <w:rsid w:val="009E33C2"/>
    <w:rsid w:val="009E4422"/>
    <w:rsid w:val="009F77D8"/>
    <w:rsid w:val="00A0151C"/>
    <w:rsid w:val="00A04305"/>
    <w:rsid w:val="00A04E98"/>
    <w:rsid w:val="00A073BB"/>
    <w:rsid w:val="00A10948"/>
    <w:rsid w:val="00A156D7"/>
    <w:rsid w:val="00A170F4"/>
    <w:rsid w:val="00A22C46"/>
    <w:rsid w:val="00A25252"/>
    <w:rsid w:val="00A33DE9"/>
    <w:rsid w:val="00A35A83"/>
    <w:rsid w:val="00A42A3F"/>
    <w:rsid w:val="00A5066F"/>
    <w:rsid w:val="00A52101"/>
    <w:rsid w:val="00A55D25"/>
    <w:rsid w:val="00A60FFA"/>
    <w:rsid w:val="00A62FF1"/>
    <w:rsid w:val="00A64D10"/>
    <w:rsid w:val="00A67D1A"/>
    <w:rsid w:val="00A7248F"/>
    <w:rsid w:val="00A73776"/>
    <w:rsid w:val="00A7541F"/>
    <w:rsid w:val="00A75A9E"/>
    <w:rsid w:val="00A87FF9"/>
    <w:rsid w:val="00A95C6B"/>
    <w:rsid w:val="00AA27B2"/>
    <w:rsid w:val="00AB1765"/>
    <w:rsid w:val="00AB25B6"/>
    <w:rsid w:val="00AB31E0"/>
    <w:rsid w:val="00AC20D4"/>
    <w:rsid w:val="00AC7AF8"/>
    <w:rsid w:val="00AC7B66"/>
    <w:rsid w:val="00AD46F4"/>
    <w:rsid w:val="00AD48C7"/>
    <w:rsid w:val="00AD6DB8"/>
    <w:rsid w:val="00AE15EF"/>
    <w:rsid w:val="00AE1C9E"/>
    <w:rsid w:val="00AE7078"/>
    <w:rsid w:val="00AF1CA8"/>
    <w:rsid w:val="00B02885"/>
    <w:rsid w:val="00B11693"/>
    <w:rsid w:val="00B23D97"/>
    <w:rsid w:val="00B241DA"/>
    <w:rsid w:val="00B2453A"/>
    <w:rsid w:val="00B3038E"/>
    <w:rsid w:val="00B307D9"/>
    <w:rsid w:val="00B32E5A"/>
    <w:rsid w:val="00B35194"/>
    <w:rsid w:val="00B351D1"/>
    <w:rsid w:val="00B370CE"/>
    <w:rsid w:val="00B43647"/>
    <w:rsid w:val="00B505E8"/>
    <w:rsid w:val="00B51D2C"/>
    <w:rsid w:val="00B523A7"/>
    <w:rsid w:val="00B533B7"/>
    <w:rsid w:val="00B533B9"/>
    <w:rsid w:val="00B55E76"/>
    <w:rsid w:val="00B57AD3"/>
    <w:rsid w:val="00B65D5B"/>
    <w:rsid w:val="00B677ED"/>
    <w:rsid w:val="00B743C7"/>
    <w:rsid w:val="00B74993"/>
    <w:rsid w:val="00B86F6D"/>
    <w:rsid w:val="00B87E46"/>
    <w:rsid w:val="00B95260"/>
    <w:rsid w:val="00B95897"/>
    <w:rsid w:val="00B97B22"/>
    <w:rsid w:val="00BB162C"/>
    <w:rsid w:val="00BB1D1A"/>
    <w:rsid w:val="00BB743A"/>
    <w:rsid w:val="00BB7E4A"/>
    <w:rsid w:val="00BC059C"/>
    <w:rsid w:val="00BC1971"/>
    <w:rsid w:val="00BC3DD7"/>
    <w:rsid w:val="00BC73FA"/>
    <w:rsid w:val="00BD09ED"/>
    <w:rsid w:val="00BE36DC"/>
    <w:rsid w:val="00BE44EE"/>
    <w:rsid w:val="00BE57B5"/>
    <w:rsid w:val="00BE6E93"/>
    <w:rsid w:val="00BE7DAE"/>
    <w:rsid w:val="00BF4F1E"/>
    <w:rsid w:val="00BF7F6E"/>
    <w:rsid w:val="00C00559"/>
    <w:rsid w:val="00C02E7E"/>
    <w:rsid w:val="00C06C0A"/>
    <w:rsid w:val="00C12629"/>
    <w:rsid w:val="00C20048"/>
    <w:rsid w:val="00C41917"/>
    <w:rsid w:val="00C44539"/>
    <w:rsid w:val="00C4591A"/>
    <w:rsid w:val="00C45B6D"/>
    <w:rsid w:val="00C479BA"/>
    <w:rsid w:val="00C512F1"/>
    <w:rsid w:val="00C57E92"/>
    <w:rsid w:val="00C663D0"/>
    <w:rsid w:val="00C70FCB"/>
    <w:rsid w:val="00C71435"/>
    <w:rsid w:val="00C73C6B"/>
    <w:rsid w:val="00C742EF"/>
    <w:rsid w:val="00C90A8F"/>
    <w:rsid w:val="00C9262E"/>
    <w:rsid w:val="00C92F18"/>
    <w:rsid w:val="00C94404"/>
    <w:rsid w:val="00CA0084"/>
    <w:rsid w:val="00CA1E90"/>
    <w:rsid w:val="00CA204E"/>
    <w:rsid w:val="00CA2D1A"/>
    <w:rsid w:val="00CA7E4D"/>
    <w:rsid w:val="00CB4326"/>
    <w:rsid w:val="00CB460B"/>
    <w:rsid w:val="00CC71DA"/>
    <w:rsid w:val="00CD0FEA"/>
    <w:rsid w:val="00CD7557"/>
    <w:rsid w:val="00CD7EF8"/>
    <w:rsid w:val="00CE087A"/>
    <w:rsid w:val="00CE2D7A"/>
    <w:rsid w:val="00CE61D9"/>
    <w:rsid w:val="00CF143E"/>
    <w:rsid w:val="00CF2ADC"/>
    <w:rsid w:val="00D001C3"/>
    <w:rsid w:val="00D00494"/>
    <w:rsid w:val="00D00A43"/>
    <w:rsid w:val="00D00DEC"/>
    <w:rsid w:val="00D123B5"/>
    <w:rsid w:val="00D12494"/>
    <w:rsid w:val="00D151BE"/>
    <w:rsid w:val="00D17FEB"/>
    <w:rsid w:val="00D23827"/>
    <w:rsid w:val="00D343D1"/>
    <w:rsid w:val="00D35390"/>
    <w:rsid w:val="00D378F7"/>
    <w:rsid w:val="00D44845"/>
    <w:rsid w:val="00D449CC"/>
    <w:rsid w:val="00D465CA"/>
    <w:rsid w:val="00D531F5"/>
    <w:rsid w:val="00D540A7"/>
    <w:rsid w:val="00D62347"/>
    <w:rsid w:val="00D645E1"/>
    <w:rsid w:val="00D64845"/>
    <w:rsid w:val="00D64FD2"/>
    <w:rsid w:val="00D67C24"/>
    <w:rsid w:val="00D67DE2"/>
    <w:rsid w:val="00D704E3"/>
    <w:rsid w:val="00D8272A"/>
    <w:rsid w:val="00D90850"/>
    <w:rsid w:val="00D967FC"/>
    <w:rsid w:val="00D975E6"/>
    <w:rsid w:val="00DA1DE5"/>
    <w:rsid w:val="00DA2AE1"/>
    <w:rsid w:val="00DA5DC1"/>
    <w:rsid w:val="00DA6017"/>
    <w:rsid w:val="00DA62B1"/>
    <w:rsid w:val="00DA6669"/>
    <w:rsid w:val="00DB33C9"/>
    <w:rsid w:val="00DB3BA9"/>
    <w:rsid w:val="00DC12AC"/>
    <w:rsid w:val="00DC68BF"/>
    <w:rsid w:val="00DD08B7"/>
    <w:rsid w:val="00DD1201"/>
    <w:rsid w:val="00DD194D"/>
    <w:rsid w:val="00DD48EE"/>
    <w:rsid w:val="00DD7ABC"/>
    <w:rsid w:val="00DE1EBB"/>
    <w:rsid w:val="00DE2129"/>
    <w:rsid w:val="00DE22D9"/>
    <w:rsid w:val="00DF01DA"/>
    <w:rsid w:val="00E006DC"/>
    <w:rsid w:val="00E03119"/>
    <w:rsid w:val="00E03E26"/>
    <w:rsid w:val="00E110D8"/>
    <w:rsid w:val="00E12CA4"/>
    <w:rsid w:val="00E13F43"/>
    <w:rsid w:val="00E13FD3"/>
    <w:rsid w:val="00E162C7"/>
    <w:rsid w:val="00E16680"/>
    <w:rsid w:val="00E16D75"/>
    <w:rsid w:val="00E20B4F"/>
    <w:rsid w:val="00E225E3"/>
    <w:rsid w:val="00E34FB9"/>
    <w:rsid w:val="00E3551F"/>
    <w:rsid w:val="00E40DB5"/>
    <w:rsid w:val="00E57130"/>
    <w:rsid w:val="00E65B50"/>
    <w:rsid w:val="00E72C86"/>
    <w:rsid w:val="00E80BDB"/>
    <w:rsid w:val="00E80F65"/>
    <w:rsid w:val="00E82362"/>
    <w:rsid w:val="00E82C06"/>
    <w:rsid w:val="00E85CD7"/>
    <w:rsid w:val="00E9074B"/>
    <w:rsid w:val="00E91EA3"/>
    <w:rsid w:val="00E94CC2"/>
    <w:rsid w:val="00E97B93"/>
    <w:rsid w:val="00EA0E08"/>
    <w:rsid w:val="00EA5931"/>
    <w:rsid w:val="00EB1757"/>
    <w:rsid w:val="00EB460D"/>
    <w:rsid w:val="00ED4B69"/>
    <w:rsid w:val="00ED6578"/>
    <w:rsid w:val="00ED6D89"/>
    <w:rsid w:val="00ED72DF"/>
    <w:rsid w:val="00F03484"/>
    <w:rsid w:val="00F06E9E"/>
    <w:rsid w:val="00F106F4"/>
    <w:rsid w:val="00F11C29"/>
    <w:rsid w:val="00F13537"/>
    <w:rsid w:val="00F13DCB"/>
    <w:rsid w:val="00F312B1"/>
    <w:rsid w:val="00F327E2"/>
    <w:rsid w:val="00F4777C"/>
    <w:rsid w:val="00F504AD"/>
    <w:rsid w:val="00F50861"/>
    <w:rsid w:val="00F51814"/>
    <w:rsid w:val="00F52785"/>
    <w:rsid w:val="00F7103F"/>
    <w:rsid w:val="00F74CB4"/>
    <w:rsid w:val="00F86FC7"/>
    <w:rsid w:val="00F90428"/>
    <w:rsid w:val="00F90682"/>
    <w:rsid w:val="00F94714"/>
    <w:rsid w:val="00F948E8"/>
    <w:rsid w:val="00F9556B"/>
    <w:rsid w:val="00F97430"/>
    <w:rsid w:val="00FA1484"/>
    <w:rsid w:val="00FA28CD"/>
    <w:rsid w:val="00FB3752"/>
    <w:rsid w:val="00FB51AC"/>
    <w:rsid w:val="00FB735E"/>
    <w:rsid w:val="00FC5893"/>
    <w:rsid w:val="00FC6D8B"/>
    <w:rsid w:val="00FC70B4"/>
    <w:rsid w:val="00FE05EE"/>
    <w:rsid w:val="00FE3884"/>
    <w:rsid w:val="00FF0AAC"/>
    <w:rsid w:val="00FF4777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47813"/>
  <w15:docId w15:val="{F22FBB74-7615-47C6-B7F6-9301E5B2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F0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490F06"/>
    <w:pPr>
      <w:keepNext/>
      <w:numPr>
        <w:numId w:val="3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3D16"/>
    <w:rPr>
      <w:b w:val="0"/>
      <w:bCs w:val="0"/>
      <w:i/>
      <w:iCs/>
    </w:rPr>
  </w:style>
  <w:style w:type="character" w:styleId="Strong">
    <w:name w:val="Strong"/>
    <w:basedOn w:val="DefaultParagraphFont"/>
    <w:uiPriority w:val="22"/>
    <w:qFormat/>
    <w:rsid w:val="00043D16"/>
    <w:rPr>
      <w:b/>
      <w:bCs/>
      <w:i w:val="0"/>
      <w:iCs w:val="0"/>
    </w:rPr>
  </w:style>
  <w:style w:type="paragraph" w:customStyle="1" w:styleId="body2">
    <w:name w:val="body2"/>
    <w:basedOn w:val="Normal"/>
    <w:rsid w:val="00043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aec5a81-e4d6-4674-97f3-e9220f0136c1">
    <w:name w:val="baec5a81-e4d6-4674-97f3-e9220f0136c1"/>
    <w:basedOn w:val="DefaultParagraphFont"/>
    <w:rsid w:val="00043D16"/>
  </w:style>
  <w:style w:type="character" w:customStyle="1" w:styleId="Heading6Char">
    <w:name w:val="Heading 6 Char"/>
    <w:basedOn w:val="DefaultParagraphFont"/>
    <w:link w:val="Heading6"/>
    <w:rsid w:val="00490F0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90F06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90F06"/>
    <w:pPr>
      <w:ind w:left="720"/>
      <w:contextualSpacing/>
    </w:pPr>
  </w:style>
  <w:style w:type="paragraph" w:customStyle="1" w:styleId="Achievement">
    <w:name w:val="Achievement"/>
    <w:basedOn w:val="BodyText"/>
    <w:rsid w:val="00680C99"/>
    <w:pPr>
      <w:numPr>
        <w:numId w:val="4"/>
      </w:numPr>
      <w:spacing w:after="60" w:line="220" w:lineRule="atLeast"/>
      <w:ind w:left="0" w:firstLine="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80C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C99"/>
  </w:style>
  <w:style w:type="paragraph" w:styleId="BodyTextIndent2">
    <w:name w:val="Body Text Indent 2"/>
    <w:basedOn w:val="Normal"/>
    <w:link w:val="BodyTextIndent2Char"/>
    <w:semiHidden/>
    <w:rsid w:val="00680C99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80C9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C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9B1"/>
  </w:style>
  <w:style w:type="paragraph" w:styleId="Footer">
    <w:name w:val="footer"/>
    <w:basedOn w:val="Normal"/>
    <w:link w:val="FooterChar"/>
    <w:uiPriority w:val="99"/>
    <w:unhideWhenUsed/>
    <w:rsid w:val="004C3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9B1"/>
  </w:style>
  <w:style w:type="paragraph" w:styleId="BalloonText">
    <w:name w:val="Balloon Text"/>
    <w:basedOn w:val="Normal"/>
    <w:link w:val="BalloonTextChar"/>
    <w:uiPriority w:val="99"/>
    <w:semiHidden/>
    <w:unhideWhenUsed/>
    <w:rsid w:val="004C3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9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02B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79B3"/>
    <w:rPr>
      <w:rFonts w:cs="Times New Roman"/>
    </w:rPr>
  </w:style>
  <w:style w:type="paragraph" w:customStyle="1" w:styleId="null">
    <w:name w:val="null"/>
    <w:basedOn w:val="Normal"/>
    <w:rsid w:val="00277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ubsectionDate">
    <w:name w:val="Subsection Date"/>
    <w:basedOn w:val="Normal"/>
    <w:rsid w:val="003D6A13"/>
    <w:pPr>
      <w:spacing w:after="0" w:line="300" w:lineRule="auto"/>
      <w:jc w:val="center"/>
    </w:pPr>
    <w:rPr>
      <w:rFonts w:ascii="Garamond" w:eastAsia="MS PMincho" w:hAnsi="Garamond" w:cs="Times New Roman"/>
    </w:rPr>
  </w:style>
  <w:style w:type="paragraph" w:styleId="NoSpacing">
    <w:name w:val="No Spacing"/>
    <w:basedOn w:val="Normal"/>
    <w:link w:val="NoSpacingChar"/>
    <w:uiPriority w:val="1"/>
    <w:qFormat/>
    <w:rsid w:val="00905EA1"/>
    <w:pPr>
      <w:spacing w:after="0" w:line="240" w:lineRule="auto"/>
    </w:pPr>
    <w:rPr>
      <w:rFonts w:ascii="Calibri" w:eastAsia="Times New Roman" w:hAnsi="Calibri" w:cs="Times New Roman"/>
      <w:sz w:val="20"/>
      <w:szCs w:val="20"/>
      <w:lang w:bidi="en-US"/>
    </w:rPr>
  </w:style>
  <w:style w:type="character" w:customStyle="1" w:styleId="NoSpacingChar">
    <w:name w:val="No Spacing Char"/>
    <w:link w:val="NoSpacing"/>
    <w:uiPriority w:val="1"/>
    <w:rsid w:val="00905EA1"/>
    <w:rPr>
      <w:rFonts w:ascii="Calibri" w:eastAsia="Times New Roman" w:hAnsi="Calibri" w:cs="Times New Roman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3B0CD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51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leypink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6FC8-7D20-4A1F-BF73-3B481DC3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53901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Ltd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Sowjanya Nanduri (EHS Hyderabad)</dc:creator>
  <cp:lastModifiedBy>Sherine</cp:lastModifiedBy>
  <cp:revision>531</cp:revision>
  <cp:lastPrinted>2022-10-04T10:51:00Z</cp:lastPrinted>
  <dcterms:created xsi:type="dcterms:W3CDTF">2014-08-13T09:51:00Z</dcterms:created>
  <dcterms:modified xsi:type="dcterms:W3CDTF">2023-09-21T09:20:00Z</dcterms:modified>
</cp:coreProperties>
</file>