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93" w:rsidRPr="00932293" w:rsidRDefault="00261768" w:rsidP="00932293">
      <w:pPr>
        <w:ind w:hanging="1440"/>
        <w:rPr>
          <w:rFonts w:ascii="Palatino Linotype" w:hAnsi="Palatino Linotype" w:cs="Tahoma"/>
          <w:b/>
          <w:color w:val="000000" w:themeColor="text1"/>
          <w:spacing w:val="20"/>
          <w:sz w:val="28"/>
          <w:szCs w:val="28"/>
          <w:lang w:val="en-GB"/>
        </w:rPr>
      </w:pPr>
      <w:r>
        <w:rPr>
          <w:rFonts w:ascii="Palatino Linotype" w:hAnsi="Palatino Linotype" w:cs="Tahoma"/>
          <w:b/>
          <w:color w:val="000000" w:themeColor="text1"/>
          <w:spacing w:val="20"/>
          <w:sz w:val="28"/>
          <w:szCs w:val="28"/>
          <w:lang w:val="en-GB"/>
        </w:rPr>
        <w:t xml:space="preserve">    </w:t>
      </w:r>
      <w:proofErr w:type="spellStart"/>
      <w:r w:rsidR="004C71DE">
        <w:rPr>
          <w:rFonts w:ascii="Palatino Linotype" w:hAnsi="Palatino Linotype" w:cs="Tahoma"/>
          <w:b/>
          <w:color w:val="000000" w:themeColor="text1"/>
          <w:spacing w:val="20"/>
          <w:sz w:val="28"/>
          <w:szCs w:val="28"/>
          <w:lang w:val="en-GB"/>
        </w:rPr>
        <w:t>Nayana.N.Talkeri</w:t>
      </w:r>
      <w:proofErr w:type="spellEnd"/>
      <w:r w:rsidR="005D607F">
        <w:rPr>
          <w:rFonts w:ascii="Palatino Linotype" w:hAnsi="Palatino Linotype" w:cs="Tahoma"/>
          <w:b/>
          <w:color w:val="000000" w:themeColor="text1"/>
          <w:spacing w:val="20"/>
          <w:sz w:val="28"/>
          <w:szCs w:val="28"/>
          <w:lang w:val="en-GB"/>
        </w:rPr>
        <w:t xml:space="preserve">                       </w:t>
      </w:r>
    </w:p>
    <w:p w:rsidR="00932293" w:rsidRDefault="00261768" w:rsidP="004C71DE">
      <w:pPr>
        <w:ind w:hanging="1440"/>
        <w:rPr>
          <w:rFonts w:ascii="Palatino Linotype" w:hAnsi="Palatino Linotype" w:cs="Tahoma"/>
          <w:b/>
          <w:color w:val="000000" w:themeColor="text1"/>
          <w:spacing w:val="20"/>
          <w:sz w:val="21"/>
          <w:szCs w:val="21"/>
          <w:lang w:val="en-GB"/>
        </w:rPr>
      </w:pPr>
      <w:r>
        <w:rPr>
          <w:rFonts w:ascii="Palatino Linotype" w:hAnsi="Palatino Linotype" w:cs="Tahoma"/>
          <w:b/>
          <w:color w:val="000000" w:themeColor="text1"/>
          <w:spacing w:val="20"/>
          <w:sz w:val="21"/>
          <w:szCs w:val="21"/>
          <w:lang w:val="en-GB"/>
        </w:rPr>
        <w:t xml:space="preserve">    </w:t>
      </w:r>
      <w:r w:rsidR="00F3253C">
        <w:rPr>
          <w:rFonts w:ascii="Palatino Linotype" w:hAnsi="Palatino Linotype" w:cs="Tahoma"/>
          <w:b/>
          <w:color w:val="000000" w:themeColor="text1"/>
          <w:spacing w:val="20"/>
          <w:sz w:val="21"/>
          <w:szCs w:val="21"/>
          <w:lang w:val="en-GB"/>
        </w:rPr>
        <w:t>+91-</w:t>
      </w:r>
      <w:r w:rsidR="004C71DE">
        <w:rPr>
          <w:rFonts w:ascii="Palatino Linotype" w:hAnsi="Palatino Linotype" w:cs="Tahoma"/>
          <w:b/>
          <w:color w:val="000000" w:themeColor="text1"/>
          <w:spacing w:val="20"/>
          <w:sz w:val="21"/>
          <w:szCs w:val="21"/>
          <w:lang w:val="en-GB"/>
        </w:rPr>
        <w:t>9611609965/8892341868</w:t>
      </w:r>
    </w:p>
    <w:p w:rsidR="004C71DE" w:rsidRDefault="004C71DE" w:rsidP="004C71DE">
      <w:pPr>
        <w:ind w:hanging="1440"/>
        <w:rPr>
          <w:rFonts w:ascii="Palatino Linotype" w:hAnsi="Palatino Linotype" w:cs="Tahoma"/>
          <w:b/>
          <w:color w:val="000000" w:themeColor="text1"/>
          <w:spacing w:val="20"/>
          <w:sz w:val="21"/>
          <w:szCs w:val="21"/>
          <w:lang w:val="en-GB"/>
        </w:rPr>
      </w:pPr>
      <w:r>
        <w:rPr>
          <w:rFonts w:ascii="Palatino Linotype" w:hAnsi="Palatino Linotype" w:cs="Tahoma"/>
          <w:b/>
          <w:color w:val="000000" w:themeColor="text1"/>
          <w:spacing w:val="20"/>
          <w:sz w:val="21"/>
          <w:szCs w:val="21"/>
          <w:lang w:val="en-GB"/>
        </w:rPr>
        <w:t xml:space="preserve">     Nayanatalkeri1</w:t>
      </w:r>
      <w:r w:rsidR="005C28D6">
        <w:rPr>
          <w:rFonts w:ascii="Palatino Linotype" w:hAnsi="Palatino Linotype" w:cs="Tahoma"/>
          <w:b/>
          <w:color w:val="000000" w:themeColor="text1"/>
          <w:spacing w:val="20"/>
          <w:sz w:val="21"/>
          <w:szCs w:val="21"/>
          <w:lang w:val="en-GB"/>
        </w:rPr>
        <w:t>988@gmail</w:t>
      </w:r>
      <w:r>
        <w:rPr>
          <w:rFonts w:ascii="Palatino Linotype" w:hAnsi="Palatino Linotype" w:cs="Tahoma"/>
          <w:b/>
          <w:color w:val="000000" w:themeColor="text1"/>
          <w:spacing w:val="20"/>
          <w:sz w:val="21"/>
          <w:szCs w:val="21"/>
          <w:lang w:val="en-GB"/>
        </w:rPr>
        <w:t>.com</w:t>
      </w:r>
    </w:p>
    <w:p w:rsidR="00932293" w:rsidRPr="00932293" w:rsidRDefault="00932293" w:rsidP="00932293">
      <w:pPr>
        <w:ind w:hanging="1440"/>
        <w:rPr>
          <w:rFonts w:ascii="Palatino Linotype" w:hAnsi="Palatino Linotype" w:cs="Tahoma"/>
          <w:b/>
          <w:color w:val="000000" w:themeColor="text1"/>
          <w:spacing w:val="20"/>
          <w:sz w:val="21"/>
          <w:szCs w:val="21"/>
          <w:lang w:val="en-GB"/>
        </w:rPr>
      </w:pPr>
    </w:p>
    <w:p w:rsidR="008A778E" w:rsidRPr="00334A45" w:rsidRDefault="00A144D1" w:rsidP="00370A69">
      <w:pPr>
        <w:autoSpaceDE w:val="0"/>
        <w:autoSpaceDN w:val="0"/>
        <w:adjustRightInd w:val="0"/>
        <w:jc w:val="both"/>
        <w:rPr>
          <w:rFonts w:ascii="Tahoma" w:hAnsi="Tahoma" w:cs="Tahoma"/>
          <w:spacing w:val="20"/>
          <w:sz w:val="20"/>
          <w:szCs w:val="20"/>
        </w:rPr>
      </w:pPr>
      <w:r w:rsidRPr="00A144D1">
        <w:rPr>
          <w:noProof/>
        </w:rPr>
        <w:pict>
          <v:group id="Group 2" o:spid="_x0000_s1026" style="position:absolute;left:0;text-align:left;margin-left:15.95pt;margin-top:4.25pt;width:569.65pt;height:3.55pt;z-index:-251656192;mso-position-horizontal-relative:page" coordorigin="1199,483" coordsize="100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">
            <v:group id="Group 3" o:spid="_x0000_s1027" style="position:absolute;left:1210;top:534;width:10040;height:2" coordorigin="1210,534" coordsize="10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1210;top:534;width:10040;height:2;visibility:visible;mso-wrap-style:square;v-text-anchor:top" coordsize="10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OwcIA&#10;AADaAAAADwAAAGRycy9kb3ducmV2LnhtbESPT2vCQBTE70K/w/IKvemmpUiJbkL/UJAeBKMXb8/s&#10;MxvdfRuy25h+e1cQehxm5jfMshydFQP1ofWs4HmWgSCuvW65UbDbfk/fQISIrNF6JgV/FKAsHiZL&#10;zLW/8IaGKjYiQTjkqMDE2OVShtqQwzDzHXHyjr53GJPsG6l7vCS4s/Ily+bSYctpwWBHn4bqc/Xr&#10;FHxl572rTrY6DB8/a0NhxcZ6pZ4ex/cFiEhj/A/f2yut4BVuV9INk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s7BwgAAANoAAAAPAAAAAAAAAAAAAAAAAJgCAABkcnMvZG93&#10;bnJldi54bWxQSwUGAAAAAAQABAD1AAAAhwMAAAAA&#10;" path="m,l10040,e" filled="f" strokeweight="1.1pt">
                <v:path arrowok="t" o:connecttype="custom" o:connectlocs="0,0;10040,0" o:connectangles="0,0"/>
              </v:shape>
            </v:group>
            <v:group id="Group 5" o:spid="_x0000_s1029" style="position:absolute;left:1210;top:494;width:10040;height:2" coordorigin="1210,494" coordsize="10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0" style="position:absolute;left:1210;top:494;width:10040;height:2;visibility:visible;mso-wrap-style:square;v-text-anchor:top" coordsize="10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1LcIA&#10;AADaAAAADwAAAGRycy9kb3ducmV2LnhtbESPT2sCMRTE7wW/Q3iCt5q1BymrUfxDQTwI3Xrx9tw8&#10;N6vJy7KJ6/rtTaHQ4zAzv2Hmy95Z0VEbas8KJuMMBHHpdc2VguPP1/sniBCRNVrPpOBJAZaLwdsc&#10;c+0f/E1dESuRIBxyVGBibHIpQ2nIYRj7hjh5F986jEm2ldQtPhLcWfmRZVPpsOa0YLChjaHyVtyd&#10;gm12O7niaotzt94fDIUdG+uVGg371QxEpD7+h//aO61gCr9X0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PUtwgAAANoAAAAPAAAAAAAAAAAAAAAAAJgCAABkcnMvZG93&#10;bnJldi54bWxQSwUGAAAAAAQABAD1AAAAhwMAAAAA&#10;" path="m,l10040,e" filled="f" strokeweight="1.1pt">
                <v:path arrowok="t" o:connecttype="custom" o:connectlocs="0,0;10040,0" o:connectangles="0,0"/>
              </v:shape>
            </v:group>
            <w10:wrap anchorx="page"/>
          </v:group>
        </w:pict>
      </w:r>
    </w:p>
    <w:p w:rsidR="00210362" w:rsidRPr="00334A45" w:rsidRDefault="00210362">
      <w:pPr>
        <w:pStyle w:val="Objective"/>
        <w:spacing w:before="0" w:after="0" w:line="240" w:lineRule="auto"/>
        <w:rPr>
          <w:rFonts w:ascii="Tahoma" w:hAnsi="Tahoma" w:cs="Tahoma"/>
          <w:lang w:val="en-US"/>
        </w:rPr>
      </w:pPr>
    </w:p>
    <w:tbl>
      <w:tblPr>
        <w:tblW w:w="10801"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0"/>
        <w:gridCol w:w="8941"/>
      </w:tblGrid>
      <w:tr w:rsidR="003772A5" w:rsidRPr="00334A45" w:rsidTr="002A46A8">
        <w:trPr>
          <w:trHeight w:val="544"/>
        </w:trPr>
        <w:tc>
          <w:tcPr>
            <w:tcW w:w="1860" w:type="dxa"/>
          </w:tcPr>
          <w:p w:rsidR="003772A5" w:rsidRPr="003772A5" w:rsidRDefault="003772A5" w:rsidP="003772A5">
            <w:pPr>
              <w:pStyle w:val="SectionTitle"/>
              <w:rPr>
                <w:color w:val="000000"/>
              </w:rPr>
            </w:pPr>
            <w:r w:rsidRPr="003772A5">
              <w:t>Professional Objective</w:t>
            </w:r>
          </w:p>
          <w:p w:rsidR="003772A5" w:rsidRPr="003772A5" w:rsidRDefault="003772A5" w:rsidP="003772A5">
            <w:pPr>
              <w:pStyle w:val="SectionTitle"/>
            </w:pPr>
          </w:p>
        </w:tc>
        <w:tc>
          <w:tcPr>
            <w:tcW w:w="8941" w:type="dxa"/>
          </w:tcPr>
          <w:p w:rsidR="003772A5" w:rsidRPr="00334A45" w:rsidRDefault="003772A5">
            <w:pPr>
              <w:rPr>
                <w:rFonts w:ascii="Tahoma" w:hAnsi="Tahoma" w:cs="Tahoma"/>
                <w:spacing w:val="20"/>
                <w:sz w:val="20"/>
                <w:szCs w:val="20"/>
              </w:rPr>
            </w:pPr>
            <w:r w:rsidRPr="003772A5">
              <w:rPr>
                <w:rFonts w:ascii="Palatino Linotype" w:hAnsi="Palatino Linotype" w:cs="Tahoma"/>
                <w:color w:val="000000"/>
                <w:spacing w:val="20"/>
                <w:sz w:val="21"/>
                <w:szCs w:val="21"/>
                <w:lang w:val="en-GB"/>
              </w:rPr>
              <w:t>To work in a creative environment that stimulates to learn through</w:t>
            </w:r>
            <w:r>
              <w:rPr>
                <w:rFonts w:ascii="Palatino Linotype" w:hAnsi="Palatino Linotype" w:cs="Tahoma"/>
                <w:color w:val="000000" w:themeColor="text1"/>
                <w:spacing w:val="20"/>
                <w:sz w:val="21"/>
                <w:szCs w:val="21"/>
                <w:lang w:val="en-GB"/>
              </w:rPr>
              <w:t xml:space="preserve"> active</w:t>
            </w:r>
            <w:r w:rsidRPr="003772A5">
              <w:rPr>
                <w:rFonts w:ascii="Palatino Linotype" w:hAnsi="Palatino Linotype" w:cs="Tahoma"/>
                <w:color w:val="000000"/>
                <w:spacing w:val="20"/>
                <w:sz w:val="21"/>
                <w:szCs w:val="21"/>
                <w:lang w:val="en-GB"/>
              </w:rPr>
              <w:t xml:space="preserve"> working. To contribute and participate in the growth of an organization that rewards performance while recognizing commitment and nurtures talent.</w:t>
            </w:r>
          </w:p>
        </w:tc>
      </w:tr>
      <w:tr w:rsidR="00210362" w:rsidRPr="00334A45" w:rsidTr="002A46A8">
        <w:trPr>
          <w:trHeight w:val="44"/>
        </w:trPr>
        <w:tc>
          <w:tcPr>
            <w:tcW w:w="1860" w:type="dxa"/>
          </w:tcPr>
          <w:p w:rsidR="00210362" w:rsidRPr="00932293" w:rsidRDefault="00210362" w:rsidP="003772A5">
            <w:pPr>
              <w:pStyle w:val="SectionTitle"/>
            </w:pPr>
            <w:r w:rsidRPr="00932293">
              <w:t>Summary</w:t>
            </w:r>
          </w:p>
          <w:p w:rsidR="00210362" w:rsidRPr="00334A45" w:rsidRDefault="00210362">
            <w:pPr>
              <w:rPr>
                <w:rFonts w:ascii="Tahoma" w:hAnsi="Tahoma" w:cs="Tahoma"/>
                <w:sz w:val="20"/>
                <w:szCs w:val="20"/>
              </w:rPr>
            </w:pPr>
          </w:p>
        </w:tc>
        <w:tc>
          <w:tcPr>
            <w:tcW w:w="8941" w:type="dxa"/>
          </w:tcPr>
          <w:p w:rsidR="00577A2F" w:rsidRPr="002E49AC" w:rsidRDefault="008A778E" w:rsidP="002E49AC">
            <w:pPr>
              <w:rPr>
                <w:rFonts w:ascii="Tahoma" w:hAnsi="Tahoma" w:cs="Tahoma"/>
                <w:spacing w:val="20"/>
                <w:sz w:val="20"/>
                <w:szCs w:val="20"/>
              </w:rPr>
            </w:pPr>
            <w:r w:rsidRPr="002E49AC">
              <w:rPr>
                <w:rFonts w:ascii="Palatino Linotype" w:hAnsi="Palatino Linotype" w:cs="Tahoma"/>
                <w:color w:val="000000" w:themeColor="text1"/>
                <w:spacing w:val="20"/>
                <w:sz w:val="21"/>
                <w:szCs w:val="21"/>
                <w:lang w:val="en-GB"/>
              </w:rPr>
              <w:t xml:space="preserve">Achievement-oriented Finance professional with </w:t>
            </w:r>
            <w:r w:rsidR="00041F44" w:rsidRPr="002E49AC">
              <w:rPr>
                <w:rFonts w:ascii="Palatino Linotype" w:hAnsi="Palatino Linotype" w:cs="Tahoma"/>
                <w:color w:val="000000" w:themeColor="text1"/>
                <w:spacing w:val="20"/>
                <w:sz w:val="21"/>
                <w:szCs w:val="21"/>
                <w:lang w:val="en-GB"/>
              </w:rPr>
              <w:t xml:space="preserve">close to </w:t>
            </w:r>
            <w:r w:rsidR="00AE1987">
              <w:rPr>
                <w:rFonts w:ascii="Palatino Linotype" w:hAnsi="Palatino Linotype" w:cs="Tahoma"/>
                <w:color w:val="000000" w:themeColor="text1"/>
                <w:spacing w:val="20"/>
                <w:sz w:val="21"/>
                <w:szCs w:val="21"/>
                <w:lang w:val="en-GB"/>
              </w:rPr>
              <w:t>4</w:t>
            </w:r>
            <w:r w:rsidR="003A46A9" w:rsidRPr="002E49AC">
              <w:rPr>
                <w:rFonts w:ascii="Palatino Linotype" w:hAnsi="Palatino Linotype" w:cs="Tahoma"/>
                <w:color w:val="000000" w:themeColor="text1"/>
                <w:spacing w:val="20"/>
                <w:sz w:val="21"/>
                <w:szCs w:val="21"/>
                <w:lang w:val="en-GB"/>
              </w:rPr>
              <w:t xml:space="preserve"> </w:t>
            </w:r>
            <w:r w:rsidR="00B65A76" w:rsidRPr="002E49AC">
              <w:rPr>
                <w:rFonts w:ascii="Palatino Linotype" w:hAnsi="Palatino Linotype" w:cs="Tahoma"/>
                <w:color w:val="000000" w:themeColor="text1"/>
                <w:spacing w:val="20"/>
                <w:sz w:val="21"/>
                <w:szCs w:val="21"/>
                <w:lang w:val="en-GB"/>
              </w:rPr>
              <w:t xml:space="preserve">years </w:t>
            </w:r>
            <w:r w:rsidR="00AE1987">
              <w:rPr>
                <w:rFonts w:ascii="Palatino Linotype" w:hAnsi="Palatino Linotype" w:cs="Tahoma"/>
                <w:color w:val="000000" w:themeColor="text1"/>
                <w:spacing w:val="20"/>
                <w:sz w:val="21"/>
                <w:szCs w:val="21"/>
                <w:lang w:val="en-GB"/>
              </w:rPr>
              <w:t>of experience</w:t>
            </w:r>
            <w:r w:rsidRPr="002E49AC">
              <w:rPr>
                <w:rFonts w:ascii="Palatino Linotype" w:hAnsi="Palatino Linotype" w:cs="Tahoma"/>
                <w:color w:val="000000" w:themeColor="text1"/>
                <w:spacing w:val="20"/>
                <w:sz w:val="21"/>
                <w:szCs w:val="21"/>
                <w:lang w:val="en-GB"/>
              </w:rPr>
              <w:t xml:space="preserve"> </w:t>
            </w:r>
            <w:r w:rsidR="003A46A9" w:rsidRPr="002E49AC">
              <w:rPr>
                <w:rFonts w:ascii="Palatino Linotype" w:hAnsi="Palatino Linotype" w:cs="Tahoma"/>
                <w:color w:val="000000" w:themeColor="text1"/>
                <w:spacing w:val="20"/>
                <w:sz w:val="21"/>
                <w:szCs w:val="21"/>
                <w:lang w:val="en-GB"/>
              </w:rPr>
              <w:t xml:space="preserve">in </w:t>
            </w:r>
            <w:r w:rsidR="00AE1987">
              <w:rPr>
                <w:rFonts w:ascii="Palatino Linotype" w:hAnsi="Palatino Linotype" w:cs="Tahoma"/>
                <w:color w:val="000000" w:themeColor="text1"/>
                <w:spacing w:val="20"/>
                <w:sz w:val="21"/>
                <w:szCs w:val="21"/>
                <w:lang w:val="en-GB"/>
              </w:rPr>
              <w:t>Brokerage</w:t>
            </w:r>
            <w:r w:rsidR="00991CD1" w:rsidRPr="002E49AC">
              <w:rPr>
                <w:rFonts w:ascii="Palatino Linotype" w:hAnsi="Palatino Linotype" w:cs="Tahoma"/>
                <w:color w:val="000000" w:themeColor="text1"/>
                <w:spacing w:val="20"/>
                <w:sz w:val="21"/>
                <w:szCs w:val="21"/>
                <w:lang w:val="en-GB"/>
              </w:rPr>
              <w:t>.</w:t>
            </w:r>
            <w:r w:rsidR="00AE1987">
              <w:rPr>
                <w:rFonts w:ascii="Palatino Linotype" w:hAnsi="Palatino Linotype" w:cs="Tahoma"/>
                <w:color w:val="000000" w:themeColor="text1"/>
                <w:spacing w:val="20"/>
                <w:sz w:val="21"/>
                <w:szCs w:val="21"/>
                <w:lang w:val="en-GB"/>
              </w:rPr>
              <w:t xml:space="preserve"> </w:t>
            </w:r>
            <w:r w:rsidR="00C96578">
              <w:rPr>
                <w:rFonts w:ascii="Palatino Linotype" w:hAnsi="Palatino Linotype" w:cs="Tahoma"/>
                <w:color w:val="000000" w:themeColor="text1"/>
                <w:spacing w:val="20"/>
                <w:sz w:val="21"/>
                <w:szCs w:val="21"/>
                <w:lang w:val="en-GB"/>
              </w:rPr>
              <w:t xml:space="preserve">Having good exposure to how </w:t>
            </w:r>
            <w:r w:rsidR="00931C60">
              <w:rPr>
                <w:rFonts w:ascii="Palatino Linotype" w:hAnsi="Palatino Linotype" w:cs="Tahoma"/>
                <w:color w:val="000000" w:themeColor="text1"/>
                <w:spacing w:val="20"/>
                <w:sz w:val="21"/>
                <w:szCs w:val="21"/>
                <w:lang w:val="en-GB"/>
              </w:rPr>
              <w:t xml:space="preserve">the numbers impact </w:t>
            </w:r>
            <w:r w:rsidR="00AE1987">
              <w:rPr>
                <w:rFonts w:ascii="Palatino Linotype" w:hAnsi="Palatino Linotype" w:cs="Tahoma"/>
                <w:color w:val="000000" w:themeColor="text1"/>
                <w:spacing w:val="20"/>
                <w:sz w:val="21"/>
                <w:szCs w:val="21"/>
                <w:lang w:val="en-GB"/>
              </w:rPr>
              <w:t xml:space="preserve">the business and regulatory reports. </w:t>
            </w:r>
            <w:r w:rsidRPr="002E49AC">
              <w:rPr>
                <w:rFonts w:ascii="Palatino Linotype" w:hAnsi="Palatino Linotype" w:cs="Tahoma"/>
                <w:color w:val="000000" w:themeColor="text1"/>
                <w:spacing w:val="20"/>
                <w:sz w:val="21"/>
                <w:szCs w:val="21"/>
                <w:lang w:val="en-GB"/>
              </w:rPr>
              <w:t>Strong PC/</w:t>
            </w:r>
            <w:r w:rsidR="00D76D02" w:rsidRPr="002E49AC">
              <w:rPr>
                <w:rFonts w:ascii="Palatino Linotype" w:hAnsi="Palatino Linotype" w:cs="Tahoma"/>
                <w:color w:val="000000" w:themeColor="text1"/>
                <w:spacing w:val="20"/>
                <w:sz w:val="21"/>
                <w:szCs w:val="21"/>
                <w:lang w:val="en-GB"/>
              </w:rPr>
              <w:t>spread-sheet</w:t>
            </w:r>
            <w:r w:rsidRPr="002E49AC">
              <w:rPr>
                <w:rFonts w:ascii="Palatino Linotype" w:hAnsi="Palatino Linotype" w:cs="Tahoma"/>
                <w:color w:val="000000" w:themeColor="text1"/>
                <w:spacing w:val="20"/>
                <w:sz w:val="21"/>
                <w:szCs w:val="21"/>
                <w:lang w:val="en-GB"/>
              </w:rPr>
              <w:t xml:space="preserve"> skills, excellent </w:t>
            </w:r>
            <w:r w:rsidR="00577A2F" w:rsidRPr="002E49AC">
              <w:rPr>
                <w:rFonts w:ascii="Palatino Linotype" w:hAnsi="Palatino Linotype" w:cs="Tahoma"/>
                <w:color w:val="000000" w:themeColor="text1"/>
                <w:spacing w:val="20"/>
                <w:sz w:val="21"/>
                <w:szCs w:val="21"/>
                <w:lang w:val="en-GB"/>
              </w:rPr>
              <w:t xml:space="preserve">product knowledge, </w:t>
            </w:r>
            <w:r w:rsidR="00D76D02" w:rsidRPr="002E49AC">
              <w:rPr>
                <w:rFonts w:ascii="Palatino Linotype" w:hAnsi="Palatino Linotype" w:cs="Tahoma"/>
                <w:color w:val="000000" w:themeColor="text1"/>
                <w:spacing w:val="20"/>
                <w:sz w:val="21"/>
                <w:szCs w:val="21"/>
                <w:lang w:val="en-GB"/>
              </w:rPr>
              <w:t>and problem-solving</w:t>
            </w:r>
            <w:r w:rsidR="00571DCF" w:rsidRPr="002E49AC">
              <w:rPr>
                <w:rFonts w:ascii="Palatino Linotype" w:hAnsi="Palatino Linotype" w:cs="Tahoma"/>
                <w:color w:val="000000" w:themeColor="text1"/>
                <w:spacing w:val="20"/>
                <w:sz w:val="21"/>
                <w:szCs w:val="21"/>
                <w:lang w:val="en-GB"/>
              </w:rPr>
              <w:t xml:space="preserve"> aptitudes, d</w:t>
            </w:r>
            <w:r w:rsidR="00D70E29">
              <w:rPr>
                <w:rFonts w:ascii="Palatino Linotype" w:hAnsi="Palatino Linotype" w:cs="Tahoma"/>
                <w:color w:val="000000" w:themeColor="text1"/>
                <w:spacing w:val="20"/>
                <w:sz w:val="21"/>
                <w:szCs w:val="21"/>
                <w:lang w:val="en-GB"/>
              </w:rPr>
              <w:t xml:space="preserve">etail-oriented, </w:t>
            </w:r>
            <w:r w:rsidRPr="002E49AC">
              <w:rPr>
                <w:rFonts w:ascii="Palatino Linotype" w:hAnsi="Palatino Linotype" w:cs="Tahoma"/>
                <w:color w:val="000000" w:themeColor="text1"/>
                <w:spacing w:val="20"/>
                <w:sz w:val="21"/>
                <w:szCs w:val="21"/>
                <w:lang w:val="en-GB"/>
              </w:rPr>
              <w:t>res</w:t>
            </w:r>
            <w:r w:rsidR="00D70E29">
              <w:rPr>
                <w:rFonts w:ascii="Palatino Linotype" w:hAnsi="Palatino Linotype" w:cs="Tahoma"/>
                <w:color w:val="000000" w:themeColor="text1"/>
                <w:spacing w:val="20"/>
                <w:sz w:val="21"/>
                <w:szCs w:val="21"/>
                <w:lang w:val="en-GB"/>
              </w:rPr>
              <w:t>ourceful in completing projects and</w:t>
            </w:r>
            <w:r w:rsidRPr="002E49AC">
              <w:rPr>
                <w:rFonts w:ascii="Palatino Linotype" w:hAnsi="Palatino Linotype" w:cs="Tahoma"/>
                <w:color w:val="000000" w:themeColor="text1"/>
                <w:spacing w:val="20"/>
                <w:sz w:val="21"/>
                <w:szCs w:val="21"/>
                <w:lang w:val="en-GB"/>
              </w:rPr>
              <w:t xml:space="preserve"> able to multi-task effectively.</w:t>
            </w:r>
            <w:r w:rsidR="00D76D02" w:rsidRPr="002E49AC">
              <w:rPr>
                <w:rFonts w:ascii="Tahoma" w:hAnsi="Tahoma" w:cs="Tahoma"/>
                <w:spacing w:val="20"/>
                <w:sz w:val="20"/>
                <w:szCs w:val="20"/>
              </w:rPr>
              <w:t xml:space="preserve"> </w:t>
            </w:r>
          </w:p>
          <w:p w:rsidR="00D76D02" w:rsidRPr="00334A45" w:rsidRDefault="00D76D02" w:rsidP="00D76D02">
            <w:pPr>
              <w:rPr>
                <w:rFonts w:ascii="Tahoma" w:hAnsi="Tahoma" w:cs="Tahoma"/>
                <w:spacing w:val="20"/>
                <w:sz w:val="20"/>
                <w:szCs w:val="20"/>
              </w:rPr>
            </w:pPr>
          </w:p>
        </w:tc>
      </w:tr>
      <w:tr w:rsidR="00210362" w:rsidRPr="00334A45" w:rsidTr="002A46A8">
        <w:trPr>
          <w:trHeight w:val="2929"/>
        </w:trPr>
        <w:tc>
          <w:tcPr>
            <w:tcW w:w="1860" w:type="dxa"/>
            <w:tcBorders>
              <w:bottom w:val="single" w:sz="4" w:space="0" w:color="auto"/>
            </w:tcBorders>
          </w:tcPr>
          <w:p w:rsidR="008C378F" w:rsidRPr="00C01868" w:rsidRDefault="008C378F" w:rsidP="008C378F">
            <w:pPr>
              <w:pStyle w:val="SectionTitle"/>
            </w:pPr>
            <w:r w:rsidRPr="00C01868">
              <w:t>Professional</w:t>
            </w:r>
            <w:r>
              <w:t xml:space="preserve"> Experience</w:t>
            </w:r>
          </w:p>
          <w:p w:rsidR="00176950" w:rsidRPr="00C01868" w:rsidRDefault="00176950" w:rsidP="00920A43">
            <w:pPr>
              <w:pBdr>
                <w:top w:val="single" w:sz="6" w:space="2" w:color="FFFFFF"/>
                <w:left w:val="single" w:sz="6" w:space="2" w:color="FFFFFF"/>
                <w:bottom w:val="single" w:sz="6" w:space="2" w:color="FFFFFF"/>
                <w:right w:val="single" w:sz="6" w:space="2" w:color="FFFFFF"/>
              </w:pBdr>
              <w:ind w:left="360"/>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pacing w:val="20"/>
                <w:sz w:val="20"/>
                <w:szCs w:val="20"/>
              </w:rPr>
            </w:pPr>
          </w:p>
          <w:p w:rsidR="00176950" w:rsidRPr="00C01868" w:rsidRDefault="00176950" w:rsidP="00C01868">
            <w:pPr>
              <w:pBdr>
                <w:top w:val="single" w:sz="6" w:space="2" w:color="FFFFFF"/>
                <w:left w:val="single" w:sz="6" w:space="2" w:color="FFFFFF"/>
                <w:bottom w:val="single" w:sz="6" w:space="2" w:color="FFFFFF"/>
                <w:right w:val="single" w:sz="6" w:space="2" w:color="FFFFFF"/>
              </w:pBdr>
              <w:spacing w:after="40"/>
              <w:jc w:val="both"/>
              <w:rPr>
                <w:rFonts w:ascii="Tahoma" w:hAnsi="Tahoma" w:cs="Tahoma"/>
                <w:sz w:val="20"/>
                <w:szCs w:val="20"/>
                <w:lang w:val="en-GB"/>
              </w:rPr>
            </w:pPr>
          </w:p>
        </w:tc>
        <w:tc>
          <w:tcPr>
            <w:tcW w:w="8941" w:type="dxa"/>
            <w:tcBorders>
              <w:bottom w:val="single" w:sz="4" w:space="0" w:color="auto"/>
            </w:tcBorders>
          </w:tcPr>
          <w:p w:rsidR="008C378F" w:rsidRPr="009E2E3B" w:rsidRDefault="009E2E3B" w:rsidP="009E2E3B">
            <w:pPr>
              <w:jc w:val="both"/>
              <w:rPr>
                <w:rFonts w:ascii="Palatino Linotype" w:hAnsi="Palatino Linotype" w:cs="Tahoma"/>
                <w:b/>
                <w:bCs/>
                <w:spacing w:val="20"/>
                <w:sz w:val="21"/>
                <w:szCs w:val="21"/>
              </w:rPr>
            </w:pPr>
            <w:r w:rsidRPr="009E2E3B">
              <w:rPr>
                <w:rFonts w:ascii="Palatino Linotype" w:hAnsi="Palatino Linotype" w:cs="Tahoma"/>
                <w:b/>
                <w:bCs/>
                <w:spacing w:val="20"/>
                <w:sz w:val="21"/>
                <w:szCs w:val="21"/>
              </w:rPr>
              <w:t>Deutsche Bank Operating services Private Limited</w:t>
            </w:r>
            <w:r w:rsidR="008C378F" w:rsidRPr="00577A2F">
              <w:rPr>
                <w:rFonts w:ascii="Palatino Linotype" w:hAnsi="Palatino Linotype" w:cs="Tahoma"/>
                <w:b/>
                <w:bCs/>
                <w:spacing w:val="20"/>
                <w:sz w:val="21"/>
                <w:szCs w:val="21"/>
              </w:rPr>
              <w:t>, Bangalore</w:t>
            </w:r>
          </w:p>
          <w:p w:rsidR="0034018A" w:rsidRDefault="0034018A" w:rsidP="008C378F">
            <w:pPr>
              <w:jc w:val="both"/>
              <w:rPr>
                <w:rFonts w:ascii="Tahoma" w:hAnsi="Tahoma" w:cs="Tahoma"/>
                <w:i/>
                <w:spacing w:val="20"/>
                <w:sz w:val="20"/>
                <w:szCs w:val="20"/>
                <w:lang w:val="en-GB"/>
              </w:rPr>
            </w:pPr>
          </w:p>
          <w:p w:rsidR="008C378F" w:rsidRPr="00334A45" w:rsidRDefault="008C378F" w:rsidP="008C378F">
            <w:pPr>
              <w:jc w:val="both"/>
              <w:rPr>
                <w:rFonts w:ascii="Tahoma" w:hAnsi="Tahoma" w:cs="Tahoma"/>
                <w:i/>
                <w:spacing w:val="20"/>
                <w:sz w:val="20"/>
                <w:szCs w:val="20"/>
                <w:lang w:val="en-GB"/>
              </w:rPr>
            </w:pPr>
            <w:r w:rsidRPr="00334A45">
              <w:rPr>
                <w:rFonts w:ascii="Tahoma" w:hAnsi="Tahoma" w:cs="Tahoma"/>
                <w:i/>
                <w:spacing w:val="20"/>
                <w:sz w:val="20"/>
                <w:szCs w:val="20"/>
                <w:lang w:val="en-GB"/>
              </w:rPr>
              <w:t xml:space="preserve">Duration </w:t>
            </w:r>
            <w:r w:rsidR="009E2E3B">
              <w:rPr>
                <w:rFonts w:ascii="Tahoma" w:hAnsi="Tahoma" w:cs="Tahoma"/>
                <w:b/>
                <w:bCs/>
                <w:i/>
                <w:snapToGrid w:val="0"/>
                <w:color w:val="999999"/>
                <w:sz w:val="20"/>
                <w:szCs w:val="20"/>
                <w:lang w:val="en-GB"/>
              </w:rPr>
              <w:t>Jan 2016</w:t>
            </w:r>
            <w:r>
              <w:rPr>
                <w:rFonts w:ascii="Tahoma" w:hAnsi="Tahoma" w:cs="Tahoma"/>
                <w:b/>
                <w:bCs/>
                <w:i/>
                <w:snapToGrid w:val="0"/>
                <w:color w:val="999999"/>
                <w:sz w:val="20"/>
                <w:szCs w:val="20"/>
                <w:lang w:val="en-GB"/>
              </w:rPr>
              <w:t xml:space="preserve"> </w:t>
            </w:r>
            <w:r w:rsidRPr="00334A45">
              <w:rPr>
                <w:rFonts w:ascii="Tahoma" w:hAnsi="Tahoma" w:cs="Tahoma"/>
                <w:b/>
                <w:bCs/>
                <w:i/>
                <w:snapToGrid w:val="0"/>
                <w:color w:val="999999"/>
                <w:sz w:val="20"/>
                <w:szCs w:val="20"/>
                <w:lang w:val="en-GB"/>
              </w:rPr>
              <w:t>– till date</w:t>
            </w:r>
          </w:p>
          <w:p w:rsidR="009E2E3B" w:rsidRDefault="009E2E3B" w:rsidP="008C378F">
            <w:pPr>
              <w:jc w:val="both"/>
              <w:rPr>
                <w:rFonts w:ascii="Tahoma" w:hAnsi="Tahoma" w:cs="Tahoma"/>
                <w:i/>
                <w:spacing w:val="20"/>
                <w:sz w:val="20"/>
                <w:szCs w:val="20"/>
              </w:rPr>
            </w:pPr>
          </w:p>
          <w:p w:rsidR="00B62260" w:rsidRDefault="008C378F" w:rsidP="008C378F">
            <w:pPr>
              <w:jc w:val="both"/>
              <w:rPr>
                <w:rFonts w:ascii="Tahoma" w:hAnsi="Tahoma" w:cs="Tahoma"/>
                <w:i/>
                <w:spacing w:val="20"/>
                <w:sz w:val="20"/>
                <w:szCs w:val="20"/>
              </w:rPr>
            </w:pPr>
            <w:r w:rsidRPr="00334A45">
              <w:rPr>
                <w:rFonts w:ascii="Tahoma" w:hAnsi="Tahoma" w:cs="Tahoma"/>
                <w:i/>
                <w:spacing w:val="20"/>
                <w:sz w:val="20"/>
                <w:szCs w:val="20"/>
              </w:rPr>
              <w:t xml:space="preserve">Designation – </w:t>
            </w:r>
            <w:r w:rsidR="009E2E3B">
              <w:rPr>
                <w:rFonts w:ascii="Tahoma" w:hAnsi="Tahoma" w:cs="Tahoma"/>
                <w:i/>
                <w:spacing w:val="20"/>
                <w:sz w:val="20"/>
                <w:szCs w:val="20"/>
              </w:rPr>
              <w:t xml:space="preserve">Promoted as </w:t>
            </w:r>
            <w:r w:rsidR="0050733C">
              <w:rPr>
                <w:rFonts w:ascii="Tahoma" w:hAnsi="Tahoma" w:cs="Tahoma"/>
                <w:i/>
                <w:spacing w:val="20"/>
                <w:sz w:val="20"/>
                <w:szCs w:val="20"/>
              </w:rPr>
              <w:t>Process Supervisor</w:t>
            </w:r>
          </w:p>
          <w:p w:rsidR="008C378F" w:rsidRDefault="008C378F" w:rsidP="008C378F">
            <w:pPr>
              <w:jc w:val="both"/>
              <w:rPr>
                <w:rFonts w:ascii="Tahoma" w:hAnsi="Tahoma" w:cs="Tahoma"/>
                <w:i/>
                <w:spacing w:val="20"/>
                <w:sz w:val="20"/>
                <w:szCs w:val="20"/>
              </w:rPr>
            </w:pPr>
            <w:r>
              <w:rPr>
                <w:rFonts w:ascii="Tahoma" w:hAnsi="Tahoma" w:cs="Tahoma"/>
                <w:i/>
                <w:spacing w:val="20"/>
                <w:sz w:val="20"/>
                <w:szCs w:val="20"/>
              </w:rPr>
              <w:t xml:space="preserve"> </w:t>
            </w:r>
          </w:p>
          <w:p w:rsidR="008C378F" w:rsidRDefault="008C378F" w:rsidP="008C378F">
            <w:pPr>
              <w:pStyle w:val="Default"/>
              <w:rPr>
                <w:rFonts w:ascii="Tahoma" w:hAnsi="Tahoma" w:cs="Tahoma"/>
                <w:spacing w:val="20"/>
                <w:sz w:val="20"/>
                <w:szCs w:val="20"/>
                <w:lang w:val="en-GB"/>
              </w:rPr>
            </w:pPr>
            <w:r w:rsidRPr="00334A45">
              <w:rPr>
                <w:rFonts w:ascii="Tahoma" w:hAnsi="Tahoma" w:cs="Tahoma"/>
                <w:b/>
                <w:spacing w:val="20"/>
                <w:sz w:val="20"/>
                <w:szCs w:val="20"/>
                <w:lang w:val="en-GB"/>
              </w:rPr>
              <w:t>Job Profile:</w:t>
            </w:r>
            <w:r w:rsidRPr="00334A45">
              <w:rPr>
                <w:rFonts w:ascii="Tahoma" w:hAnsi="Tahoma" w:cs="Tahoma"/>
                <w:spacing w:val="20"/>
                <w:sz w:val="20"/>
                <w:szCs w:val="20"/>
                <w:lang w:val="en-GB"/>
              </w:rPr>
              <w:t xml:space="preserve"> </w:t>
            </w:r>
          </w:p>
          <w:p w:rsidR="00920A43" w:rsidRDefault="00920A43" w:rsidP="008C378F">
            <w:pPr>
              <w:pStyle w:val="Default"/>
              <w:rPr>
                <w:rFonts w:ascii="Tahoma" w:hAnsi="Tahoma" w:cs="Tahoma"/>
                <w:spacing w:val="20"/>
                <w:sz w:val="20"/>
                <w:szCs w:val="20"/>
                <w:lang w:val="en-GB"/>
              </w:rPr>
            </w:pP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Provide daily/weekly/monthly/Reports required by the management.</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Provide Transaction Cost / GST / GRM / Bank of England/Month End Report required by the management.</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Prepare payment template and advised payments through DB Internet for Global broker account.</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Proactively escalating key risk and control issues to senior management, performing deep dive on risk events and suggest ways to mitigate those risks in future.</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Ensure adequate controls are in place for all the processes and provide various control reports to the management on a daily/monthly basis. Work along with Control team and EUDA team to improve the control check points on a regular basis.</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Experienced in managing projects with excellent understanding of the various phases/ life-cycle of the project.</w:t>
            </w:r>
          </w:p>
          <w:p w:rsid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Prepare and amend/maintain Standard Operating Procedures and KPI’s to facilitate smooth functioning of process – as per the changes in process, control &amp; regulatory requirement, ensuring conformance to Service Level Agreements.</w:t>
            </w:r>
          </w:p>
          <w:p w:rsidR="00920A43" w:rsidRDefault="00920A43" w:rsidP="00920A43">
            <w:pPr>
              <w:rPr>
                <w:rFonts w:ascii="Palatino Linotype" w:hAnsi="Palatino Linotype" w:cstheme="minorHAnsi"/>
                <w:spacing w:val="20"/>
                <w:sz w:val="22"/>
                <w:szCs w:val="22"/>
              </w:rPr>
            </w:pPr>
          </w:p>
          <w:p w:rsidR="00920A43" w:rsidRPr="00920A43" w:rsidRDefault="00920A43" w:rsidP="00920A43">
            <w:pPr>
              <w:ind w:left="360"/>
              <w:rPr>
                <w:rFonts w:ascii="Palatino Linotype" w:hAnsi="Palatino Linotype" w:cstheme="minorHAnsi"/>
                <w:spacing w:val="20"/>
                <w:sz w:val="22"/>
                <w:szCs w:val="22"/>
              </w:rPr>
            </w:pP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Act as an interface between clients and other divisions of the bank, for example, liaising with traders and ensuring all issues are resolved in an extremely timely and efficient manner.</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Generate and distribute Trader’s Cost per Transaction report from a Brokerage stand point.</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 xml:space="preserve">Tracking </w:t>
            </w:r>
            <w:proofErr w:type="spellStart"/>
            <w:r w:rsidRPr="00920A43">
              <w:rPr>
                <w:rFonts w:ascii="Palatino Linotype" w:hAnsi="Palatino Linotype" w:cstheme="minorHAnsi"/>
                <w:spacing w:val="20"/>
                <w:sz w:val="22"/>
                <w:szCs w:val="22"/>
              </w:rPr>
              <w:t>Nostro</w:t>
            </w:r>
            <w:proofErr w:type="spellEnd"/>
            <w:r w:rsidRPr="00920A43">
              <w:rPr>
                <w:rFonts w:ascii="Palatino Linotype" w:hAnsi="Palatino Linotype" w:cstheme="minorHAnsi"/>
                <w:spacing w:val="20"/>
                <w:sz w:val="22"/>
                <w:szCs w:val="22"/>
              </w:rPr>
              <w:t xml:space="preserve"> account transactions, preparing detailed reports on cost involved for a trade (from a Brokerage stand point) and producing the same to management on a monthly basis.</w:t>
            </w:r>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 xml:space="preserve">Was part of the project with regards to the smooth transition of Manual payments to </w:t>
            </w:r>
            <w:r w:rsidR="00931C60">
              <w:rPr>
                <w:rFonts w:ascii="Palatino Linotype" w:hAnsi="Palatino Linotype" w:cstheme="minorHAnsi"/>
                <w:spacing w:val="20"/>
                <w:sz w:val="22"/>
                <w:szCs w:val="22"/>
              </w:rPr>
              <w:t xml:space="preserve">Cash Ops, as per Gold </w:t>
            </w:r>
            <w:proofErr w:type="gramStart"/>
            <w:r w:rsidR="00931C60">
              <w:rPr>
                <w:rFonts w:ascii="Palatino Linotype" w:hAnsi="Palatino Linotype" w:cstheme="minorHAnsi"/>
                <w:spacing w:val="20"/>
                <w:sz w:val="22"/>
                <w:szCs w:val="22"/>
              </w:rPr>
              <w:t>Standards.</w:t>
            </w:r>
            <w:proofErr w:type="gramEnd"/>
          </w:p>
          <w:p w:rsidR="00920A43" w:rsidRPr="00920A43" w:rsidRDefault="00920A43" w:rsidP="00920A43">
            <w:pPr>
              <w:numPr>
                <w:ilvl w:val="0"/>
                <w:numId w:val="29"/>
              </w:numPr>
              <w:rPr>
                <w:rFonts w:ascii="Palatino Linotype" w:hAnsi="Palatino Linotype" w:cstheme="minorHAnsi"/>
                <w:spacing w:val="20"/>
                <w:sz w:val="22"/>
                <w:szCs w:val="22"/>
              </w:rPr>
            </w:pPr>
            <w:r w:rsidRPr="00920A43">
              <w:rPr>
                <w:rFonts w:ascii="Palatino Linotype" w:hAnsi="Palatino Linotype" w:cstheme="minorHAnsi"/>
                <w:spacing w:val="20"/>
                <w:sz w:val="22"/>
                <w:szCs w:val="22"/>
              </w:rPr>
              <w:t>Identify key priorities within daily work flow, work collaboratively to build trusting relationships with peer group colleagues across functional global teams including settlements, Investigations, reference data, Cash operations, Recon &amp; IT.</w:t>
            </w:r>
          </w:p>
          <w:p w:rsidR="00375450" w:rsidRPr="00A07AD6" w:rsidRDefault="00375450" w:rsidP="00920A43">
            <w:pPr>
              <w:ind w:left="360"/>
              <w:rPr>
                <w:rFonts w:ascii="Palatino Linotype" w:hAnsi="Palatino Linotype" w:cs="Tahoma"/>
                <w:color w:val="000000" w:themeColor="text1"/>
                <w:spacing w:val="20"/>
                <w:sz w:val="21"/>
                <w:szCs w:val="21"/>
                <w:lang w:val="en-GB"/>
              </w:rPr>
            </w:pPr>
          </w:p>
        </w:tc>
      </w:tr>
      <w:tr w:rsidR="00CF2FE9" w:rsidRPr="00334A45" w:rsidTr="002A46A8">
        <w:trPr>
          <w:trHeight w:val="6629"/>
        </w:trPr>
        <w:tc>
          <w:tcPr>
            <w:tcW w:w="1860" w:type="dxa"/>
          </w:tcPr>
          <w:p w:rsidR="00304700" w:rsidRPr="00C01868" w:rsidRDefault="00304700" w:rsidP="00304700">
            <w:pPr>
              <w:pStyle w:val="SectionTitle"/>
            </w:pPr>
            <w:r w:rsidRPr="00C01868">
              <w:lastRenderedPageBreak/>
              <w:t>Professional</w:t>
            </w:r>
            <w:r>
              <w:t xml:space="preserve"> Experience</w:t>
            </w:r>
          </w:p>
          <w:p w:rsidR="00CF2FE9" w:rsidRDefault="00CF2FE9" w:rsidP="003772A5">
            <w:pPr>
              <w:pStyle w:val="SectionTitle"/>
            </w:pPr>
          </w:p>
        </w:tc>
        <w:tc>
          <w:tcPr>
            <w:tcW w:w="8941" w:type="dxa"/>
          </w:tcPr>
          <w:p w:rsidR="00C75451" w:rsidRPr="009E2E3B" w:rsidRDefault="00C75451" w:rsidP="00C75451">
            <w:pPr>
              <w:jc w:val="both"/>
              <w:rPr>
                <w:rFonts w:ascii="Palatino Linotype" w:hAnsi="Palatino Linotype" w:cs="Tahoma"/>
                <w:b/>
                <w:bCs/>
                <w:spacing w:val="20"/>
                <w:sz w:val="21"/>
                <w:szCs w:val="21"/>
              </w:rPr>
            </w:pPr>
            <w:r w:rsidRPr="009E2E3B">
              <w:rPr>
                <w:rFonts w:ascii="Palatino Linotype" w:hAnsi="Palatino Linotype" w:cs="Tahoma"/>
                <w:b/>
                <w:bCs/>
                <w:spacing w:val="20"/>
                <w:sz w:val="21"/>
                <w:szCs w:val="21"/>
              </w:rPr>
              <w:t>Deutsche Bank Operating services Private Limited</w:t>
            </w:r>
            <w:r w:rsidRPr="00577A2F">
              <w:rPr>
                <w:rFonts w:ascii="Palatino Linotype" w:hAnsi="Palatino Linotype" w:cs="Tahoma"/>
                <w:b/>
                <w:bCs/>
                <w:spacing w:val="20"/>
                <w:sz w:val="21"/>
                <w:szCs w:val="21"/>
              </w:rPr>
              <w:t>, Bangalore</w:t>
            </w:r>
          </w:p>
          <w:p w:rsidR="0079646A" w:rsidRPr="00334A45" w:rsidRDefault="0079646A" w:rsidP="0079646A">
            <w:pPr>
              <w:jc w:val="both"/>
              <w:rPr>
                <w:rFonts w:ascii="Tahoma" w:hAnsi="Tahoma" w:cs="Tahoma"/>
                <w:i/>
                <w:spacing w:val="20"/>
                <w:sz w:val="20"/>
                <w:szCs w:val="20"/>
                <w:lang w:val="en-GB"/>
              </w:rPr>
            </w:pPr>
            <w:r>
              <w:rPr>
                <w:rFonts w:ascii="Tahoma" w:hAnsi="Tahoma" w:cs="Tahoma"/>
                <w:i/>
                <w:spacing w:val="20"/>
                <w:sz w:val="20"/>
                <w:szCs w:val="20"/>
                <w:lang w:val="en-GB"/>
              </w:rPr>
              <w:t xml:space="preserve">Duration </w:t>
            </w:r>
            <w:r>
              <w:rPr>
                <w:rFonts w:ascii="Tahoma" w:hAnsi="Tahoma" w:cs="Tahoma"/>
                <w:b/>
                <w:bCs/>
                <w:i/>
                <w:snapToGrid w:val="0"/>
                <w:color w:val="999999"/>
                <w:sz w:val="20"/>
                <w:szCs w:val="20"/>
                <w:lang w:val="en-GB"/>
              </w:rPr>
              <w:t xml:space="preserve">Sep 2013 </w:t>
            </w:r>
            <w:r w:rsidRPr="00334A45">
              <w:rPr>
                <w:rFonts w:ascii="Tahoma" w:hAnsi="Tahoma" w:cs="Tahoma"/>
                <w:b/>
                <w:bCs/>
                <w:i/>
                <w:snapToGrid w:val="0"/>
                <w:color w:val="999999"/>
                <w:sz w:val="20"/>
                <w:szCs w:val="20"/>
                <w:lang w:val="en-GB"/>
              </w:rPr>
              <w:t>till</w:t>
            </w:r>
            <w:r>
              <w:rPr>
                <w:rFonts w:ascii="Tahoma" w:hAnsi="Tahoma" w:cs="Tahoma"/>
                <w:b/>
                <w:bCs/>
                <w:i/>
                <w:snapToGrid w:val="0"/>
                <w:color w:val="999999"/>
                <w:sz w:val="20"/>
                <w:szCs w:val="20"/>
                <w:lang w:val="en-GB"/>
              </w:rPr>
              <w:t xml:space="preserve"> Sept 2014 (Process Executive)</w:t>
            </w:r>
          </w:p>
          <w:p w:rsidR="00C75451" w:rsidRDefault="00C75451" w:rsidP="00C75451">
            <w:pPr>
              <w:jc w:val="both"/>
              <w:rPr>
                <w:rFonts w:ascii="Tahoma" w:hAnsi="Tahoma" w:cs="Tahoma"/>
                <w:i/>
                <w:spacing w:val="20"/>
                <w:sz w:val="20"/>
                <w:szCs w:val="20"/>
                <w:lang w:val="en-GB"/>
              </w:rPr>
            </w:pPr>
          </w:p>
          <w:p w:rsidR="00C75451" w:rsidRPr="00334A45" w:rsidRDefault="00C75451" w:rsidP="00C75451">
            <w:pPr>
              <w:jc w:val="both"/>
              <w:rPr>
                <w:rFonts w:ascii="Tahoma" w:hAnsi="Tahoma" w:cs="Tahoma"/>
                <w:i/>
                <w:spacing w:val="20"/>
                <w:sz w:val="20"/>
                <w:szCs w:val="20"/>
                <w:lang w:val="en-GB"/>
              </w:rPr>
            </w:pPr>
            <w:r w:rsidRPr="00334A45">
              <w:rPr>
                <w:rFonts w:ascii="Tahoma" w:hAnsi="Tahoma" w:cs="Tahoma"/>
                <w:i/>
                <w:spacing w:val="20"/>
                <w:sz w:val="20"/>
                <w:szCs w:val="20"/>
                <w:lang w:val="en-GB"/>
              </w:rPr>
              <w:t xml:space="preserve">Duration </w:t>
            </w:r>
            <w:r>
              <w:rPr>
                <w:rFonts w:ascii="Tahoma" w:hAnsi="Tahoma" w:cs="Tahoma"/>
                <w:b/>
                <w:bCs/>
                <w:i/>
                <w:snapToGrid w:val="0"/>
                <w:color w:val="999999"/>
                <w:sz w:val="20"/>
                <w:szCs w:val="20"/>
                <w:lang w:val="en-GB"/>
              </w:rPr>
              <w:t xml:space="preserve">Sep 2014 </w:t>
            </w:r>
            <w:r w:rsidRPr="00334A45">
              <w:rPr>
                <w:rFonts w:ascii="Tahoma" w:hAnsi="Tahoma" w:cs="Tahoma"/>
                <w:b/>
                <w:bCs/>
                <w:i/>
                <w:snapToGrid w:val="0"/>
                <w:color w:val="999999"/>
                <w:sz w:val="20"/>
                <w:szCs w:val="20"/>
                <w:lang w:val="en-GB"/>
              </w:rPr>
              <w:t>till</w:t>
            </w:r>
            <w:r>
              <w:rPr>
                <w:rFonts w:ascii="Tahoma" w:hAnsi="Tahoma" w:cs="Tahoma"/>
                <w:b/>
                <w:bCs/>
                <w:i/>
                <w:snapToGrid w:val="0"/>
                <w:color w:val="999999"/>
                <w:sz w:val="20"/>
                <w:szCs w:val="20"/>
                <w:lang w:val="en-GB"/>
              </w:rPr>
              <w:t xml:space="preserve"> Sept 2015</w:t>
            </w:r>
          </w:p>
          <w:p w:rsidR="00C75451" w:rsidRDefault="00C75451" w:rsidP="00C75451">
            <w:pPr>
              <w:jc w:val="both"/>
              <w:rPr>
                <w:rFonts w:ascii="Tahoma" w:hAnsi="Tahoma" w:cs="Tahoma"/>
                <w:i/>
                <w:spacing w:val="20"/>
                <w:sz w:val="20"/>
                <w:szCs w:val="20"/>
              </w:rPr>
            </w:pPr>
          </w:p>
          <w:p w:rsidR="00C75451" w:rsidRDefault="00C75451" w:rsidP="00C75451">
            <w:pPr>
              <w:jc w:val="both"/>
              <w:rPr>
                <w:rFonts w:ascii="Tahoma" w:hAnsi="Tahoma" w:cs="Tahoma"/>
                <w:i/>
                <w:spacing w:val="20"/>
                <w:sz w:val="20"/>
                <w:szCs w:val="20"/>
              </w:rPr>
            </w:pPr>
            <w:r w:rsidRPr="00334A45">
              <w:rPr>
                <w:rFonts w:ascii="Tahoma" w:hAnsi="Tahoma" w:cs="Tahoma"/>
                <w:i/>
                <w:spacing w:val="20"/>
                <w:sz w:val="20"/>
                <w:szCs w:val="20"/>
              </w:rPr>
              <w:t xml:space="preserve">Designation – </w:t>
            </w:r>
            <w:r>
              <w:rPr>
                <w:rFonts w:ascii="Tahoma" w:hAnsi="Tahoma" w:cs="Tahoma"/>
                <w:i/>
                <w:spacing w:val="20"/>
                <w:sz w:val="20"/>
                <w:szCs w:val="20"/>
              </w:rPr>
              <w:t>Promoted as Analyst</w:t>
            </w:r>
          </w:p>
          <w:p w:rsidR="00C75451" w:rsidRDefault="00C75451" w:rsidP="00C75451">
            <w:pPr>
              <w:jc w:val="both"/>
              <w:rPr>
                <w:rFonts w:ascii="Tahoma" w:hAnsi="Tahoma" w:cs="Tahoma"/>
                <w:i/>
                <w:spacing w:val="20"/>
                <w:sz w:val="20"/>
                <w:szCs w:val="20"/>
              </w:rPr>
            </w:pPr>
            <w:r>
              <w:rPr>
                <w:rFonts w:ascii="Tahoma" w:hAnsi="Tahoma" w:cs="Tahoma"/>
                <w:i/>
                <w:spacing w:val="20"/>
                <w:sz w:val="20"/>
                <w:szCs w:val="20"/>
              </w:rPr>
              <w:t xml:space="preserve"> </w:t>
            </w:r>
          </w:p>
          <w:p w:rsidR="00B62260" w:rsidRPr="008C378F" w:rsidRDefault="00B62260" w:rsidP="008C378F">
            <w:pPr>
              <w:jc w:val="both"/>
              <w:rPr>
                <w:rFonts w:ascii="Tahoma" w:hAnsi="Tahoma" w:cs="Tahoma"/>
                <w:i/>
                <w:spacing w:val="20"/>
                <w:sz w:val="20"/>
                <w:szCs w:val="20"/>
              </w:rPr>
            </w:pPr>
          </w:p>
          <w:p w:rsidR="008C378F" w:rsidRDefault="008C378F" w:rsidP="008C378F">
            <w:pPr>
              <w:pStyle w:val="Default"/>
              <w:rPr>
                <w:rFonts w:ascii="Tahoma" w:hAnsi="Tahoma" w:cs="Tahoma"/>
                <w:spacing w:val="20"/>
                <w:sz w:val="20"/>
                <w:szCs w:val="20"/>
                <w:lang w:val="en-GB"/>
              </w:rPr>
            </w:pPr>
            <w:r w:rsidRPr="00334A45">
              <w:rPr>
                <w:rFonts w:ascii="Tahoma" w:hAnsi="Tahoma" w:cs="Tahoma"/>
                <w:b/>
                <w:spacing w:val="20"/>
                <w:sz w:val="20"/>
                <w:szCs w:val="20"/>
                <w:lang w:val="en-GB"/>
              </w:rPr>
              <w:t>Job Profile:</w:t>
            </w:r>
            <w:r w:rsidRPr="00334A45">
              <w:rPr>
                <w:rFonts w:ascii="Tahoma" w:hAnsi="Tahoma" w:cs="Tahoma"/>
                <w:spacing w:val="20"/>
                <w:sz w:val="20"/>
                <w:szCs w:val="20"/>
                <w:lang w:val="en-GB"/>
              </w:rPr>
              <w:t xml:space="preserve"> </w:t>
            </w:r>
          </w:p>
          <w:p w:rsidR="00B66F1C" w:rsidRPr="00C75451" w:rsidRDefault="00B66F1C" w:rsidP="00C75451">
            <w:pPr>
              <w:ind w:left="360"/>
              <w:rPr>
                <w:rFonts w:ascii="Palatino Linotype" w:hAnsi="Palatino Linotype" w:cstheme="minorHAnsi"/>
                <w:spacing w:val="20"/>
                <w:sz w:val="22"/>
                <w:szCs w:val="22"/>
              </w:rPr>
            </w:pPr>
          </w:p>
          <w:p w:rsidR="00C75451" w:rsidRPr="0027691F" w:rsidRDefault="00C75451" w:rsidP="00C75451">
            <w:pPr>
              <w:numPr>
                <w:ilvl w:val="0"/>
                <w:numId w:val="29"/>
              </w:numPr>
              <w:rPr>
                <w:rFonts w:ascii="Palatino Linotype" w:hAnsi="Palatino Linotype" w:cstheme="minorHAnsi"/>
                <w:spacing w:val="20"/>
                <w:sz w:val="22"/>
                <w:szCs w:val="22"/>
              </w:rPr>
            </w:pPr>
            <w:r w:rsidRPr="0027691F">
              <w:rPr>
                <w:rFonts w:ascii="Palatino Linotype" w:hAnsi="Palatino Linotype" w:cstheme="minorHAnsi"/>
                <w:spacing w:val="20"/>
                <w:sz w:val="22"/>
                <w:szCs w:val="22"/>
              </w:rPr>
              <w:t>Validating of the Foreign Exchange Brokerage trades of FX Spot, FX Forward and FX NDF products.</w:t>
            </w:r>
          </w:p>
          <w:p w:rsidR="00C75451" w:rsidRPr="0027691F" w:rsidRDefault="00C75451" w:rsidP="00C75451">
            <w:pPr>
              <w:numPr>
                <w:ilvl w:val="0"/>
                <w:numId w:val="29"/>
              </w:numPr>
              <w:rPr>
                <w:rFonts w:ascii="Palatino Linotype" w:hAnsi="Palatino Linotype" w:cstheme="minorHAnsi"/>
                <w:spacing w:val="20"/>
                <w:sz w:val="22"/>
                <w:szCs w:val="22"/>
              </w:rPr>
            </w:pPr>
            <w:r w:rsidRPr="0027691F">
              <w:rPr>
                <w:rFonts w:ascii="Palatino Linotype" w:hAnsi="Palatino Linotype" w:cstheme="minorHAnsi"/>
                <w:spacing w:val="20"/>
                <w:sz w:val="22"/>
                <w:szCs w:val="22"/>
              </w:rPr>
              <w:t>Confirming the trades for interbank and corporate clients.</w:t>
            </w:r>
          </w:p>
          <w:p w:rsidR="00C75451" w:rsidRPr="0027691F" w:rsidRDefault="00C75451" w:rsidP="00C75451">
            <w:pPr>
              <w:numPr>
                <w:ilvl w:val="0"/>
                <w:numId w:val="29"/>
              </w:numPr>
              <w:rPr>
                <w:rFonts w:ascii="Palatino Linotype" w:hAnsi="Palatino Linotype" w:cstheme="minorHAnsi"/>
                <w:spacing w:val="20"/>
                <w:sz w:val="22"/>
                <w:szCs w:val="22"/>
              </w:rPr>
            </w:pPr>
            <w:r w:rsidRPr="0027691F">
              <w:rPr>
                <w:rFonts w:ascii="Palatino Linotype" w:hAnsi="Palatino Linotype" w:cstheme="minorHAnsi"/>
                <w:spacing w:val="20"/>
                <w:sz w:val="22"/>
                <w:szCs w:val="22"/>
              </w:rPr>
              <w:t>Settling Brokerage payments on a timely manner.</w:t>
            </w:r>
          </w:p>
          <w:p w:rsidR="00C75451" w:rsidRPr="0027691F" w:rsidRDefault="00C75451" w:rsidP="00C75451">
            <w:pPr>
              <w:numPr>
                <w:ilvl w:val="0"/>
                <w:numId w:val="29"/>
              </w:numPr>
              <w:rPr>
                <w:rFonts w:ascii="Palatino Linotype" w:hAnsi="Palatino Linotype" w:cstheme="minorHAnsi"/>
                <w:spacing w:val="20"/>
                <w:sz w:val="22"/>
                <w:szCs w:val="22"/>
              </w:rPr>
            </w:pPr>
            <w:r w:rsidRPr="0027691F">
              <w:rPr>
                <w:rFonts w:ascii="Palatino Linotype" w:hAnsi="Palatino Linotype" w:cstheme="minorHAnsi"/>
                <w:spacing w:val="20"/>
                <w:sz w:val="22"/>
                <w:szCs w:val="22"/>
              </w:rPr>
              <w:t>Liaising with Onshore and Clients to resolve the disputes.</w:t>
            </w:r>
          </w:p>
          <w:p w:rsidR="00C75451" w:rsidRPr="0027691F" w:rsidRDefault="00C75451" w:rsidP="00C75451">
            <w:pPr>
              <w:numPr>
                <w:ilvl w:val="0"/>
                <w:numId w:val="29"/>
              </w:numPr>
              <w:rPr>
                <w:rFonts w:ascii="Palatino Linotype" w:hAnsi="Palatino Linotype" w:cstheme="minorHAnsi"/>
                <w:spacing w:val="20"/>
                <w:sz w:val="22"/>
                <w:szCs w:val="22"/>
              </w:rPr>
            </w:pPr>
            <w:r w:rsidRPr="0027691F">
              <w:rPr>
                <w:rFonts w:ascii="Palatino Linotype" w:hAnsi="Palatino Linotype" w:cstheme="minorHAnsi"/>
                <w:spacing w:val="20"/>
                <w:sz w:val="22"/>
                <w:szCs w:val="22"/>
              </w:rPr>
              <w:t>Attending Conference calls with clients on monthly basis to address the issues.</w:t>
            </w:r>
          </w:p>
          <w:p w:rsidR="00665F77" w:rsidRPr="0027691F" w:rsidRDefault="00665F77" w:rsidP="00665F77">
            <w:pPr>
              <w:numPr>
                <w:ilvl w:val="0"/>
                <w:numId w:val="29"/>
              </w:numPr>
              <w:rPr>
                <w:rFonts w:ascii="Palatino Linotype" w:hAnsi="Palatino Linotype" w:cs="Tahoma"/>
                <w:color w:val="000000"/>
                <w:spacing w:val="20"/>
                <w:sz w:val="22"/>
                <w:szCs w:val="22"/>
                <w:lang w:val="en-GB"/>
              </w:rPr>
            </w:pPr>
            <w:r w:rsidRPr="0027691F">
              <w:rPr>
                <w:rFonts w:ascii="Palatino Linotype" w:hAnsi="Palatino Linotype" w:cs="Tahoma"/>
                <w:color w:val="000000" w:themeColor="text1"/>
                <w:spacing w:val="20"/>
                <w:sz w:val="22"/>
                <w:szCs w:val="22"/>
                <w:lang w:val="en-GB"/>
              </w:rPr>
              <w:t>Handling</w:t>
            </w:r>
            <w:r w:rsidRPr="0027691F">
              <w:rPr>
                <w:rFonts w:ascii="Palatino Linotype" w:hAnsi="Palatino Linotype" w:cs="Tahoma"/>
                <w:color w:val="000000"/>
                <w:spacing w:val="20"/>
                <w:sz w:val="22"/>
                <w:szCs w:val="22"/>
                <w:lang w:val="en-GB"/>
              </w:rPr>
              <w:t xml:space="preserve"> pending issue</w:t>
            </w:r>
            <w:r w:rsidR="00957C05">
              <w:rPr>
                <w:rFonts w:ascii="Palatino Linotype" w:hAnsi="Palatino Linotype" w:cs="Tahoma"/>
                <w:color w:val="000000"/>
                <w:spacing w:val="20"/>
                <w:sz w:val="22"/>
                <w:szCs w:val="22"/>
                <w:lang w:val="en-GB"/>
              </w:rPr>
              <w:t>s</w:t>
            </w:r>
            <w:r w:rsidRPr="0027691F">
              <w:rPr>
                <w:rFonts w:ascii="Palatino Linotype" w:hAnsi="Palatino Linotype" w:cs="Tahoma"/>
                <w:color w:val="000000"/>
                <w:spacing w:val="20"/>
                <w:sz w:val="22"/>
                <w:szCs w:val="22"/>
                <w:lang w:val="en-GB"/>
              </w:rPr>
              <w:t xml:space="preserve"> from brokers have this resolved.</w:t>
            </w:r>
          </w:p>
          <w:p w:rsidR="00665F77" w:rsidRPr="0027691F" w:rsidRDefault="00665F77" w:rsidP="00665F77">
            <w:pPr>
              <w:numPr>
                <w:ilvl w:val="0"/>
                <w:numId w:val="29"/>
              </w:numPr>
              <w:rPr>
                <w:rFonts w:ascii="Palatino Linotype" w:hAnsi="Palatino Linotype" w:cs="Tahoma"/>
                <w:color w:val="000000"/>
                <w:spacing w:val="20"/>
                <w:sz w:val="22"/>
                <w:szCs w:val="22"/>
                <w:lang w:val="en-GB"/>
              </w:rPr>
            </w:pPr>
            <w:r w:rsidRPr="0027691F">
              <w:rPr>
                <w:rFonts w:ascii="Palatino Linotype" w:hAnsi="Palatino Linotype" w:cs="Tahoma"/>
                <w:color w:val="000000" w:themeColor="text1"/>
                <w:spacing w:val="20"/>
                <w:sz w:val="22"/>
                <w:szCs w:val="22"/>
                <w:lang w:val="en-GB"/>
              </w:rPr>
              <w:t>Weekly and Monthly call with Onshore for process update.</w:t>
            </w:r>
          </w:p>
          <w:p w:rsidR="00B66F1C" w:rsidRPr="0027691F" w:rsidRDefault="0027691F" w:rsidP="00C75451">
            <w:pPr>
              <w:numPr>
                <w:ilvl w:val="0"/>
                <w:numId w:val="29"/>
              </w:numPr>
              <w:rPr>
                <w:rFonts w:ascii="Palatino Linotype" w:hAnsi="Palatino Linotype" w:cs="Tahoma"/>
                <w:color w:val="000000"/>
                <w:spacing w:val="20"/>
                <w:sz w:val="21"/>
                <w:szCs w:val="21"/>
                <w:lang w:val="en-GB"/>
              </w:rPr>
            </w:pPr>
            <w:r w:rsidRPr="00920A43">
              <w:rPr>
                <w:rFonts w:ascii="Palatino Linotype" w:hAnsi="Palatino Linotype" w:cstheme="minorHAnsi"/>
                <w:spacing w:val="20"/>
                <w:sz w:val="22"/>
                <w:szCs w:val="22"/>
              </w:rPr>
              <w:t>Act as an interface between clients and other divisions of the bank, for example, liaising with traders and ensuring all issues are resolved in an extremely timely and efficient manner.</w:t>
            </w:r>
          </w:p>
          <w:p w:rsidR="0027691F" w:rsidRDefault="00957C05" w:rsidP="00C75451">
            <w:pPr>
              <w:numPr>
                <w:ilvl w:val="0"/>
                <w:numId w:val="29"/>
              </w:numPr>
              <w:rPr>
                <w:rFonts w:ascii="Palatino Linotype" w:hAnsi="Palatino Linotype" w:cs="Tahoma"/>
                <w:color w:val="000000"/>
                <w:spacing w:val="20"/>
                <w:sz w:val="21"/>
                <w:szCs w:val="21"/>
                <w:lang w:val="en-GB"/>
              </w:rPr>
            </w:pPr>
            <w:r>
              <w:rPr>
                <w:rFonts w:ascii="Palatino Linotype" w:hAnsi="Palatino Linotype" w:cs="Tahoma"/>
                <w:color w:val="000000"/>
                <w:spacing w:val="20"/>
                <w:sz w:val="21"/>
                <w:szCs w:val="21"/>
                <w:lang w:val="en-GB"/>
              </w:rPr>
              <w:t>Prepare payment template and advised payments through DB Internet for Global broker account.</w:t>
            </w:r>
          </w:p>
          <w:p w:rsidR="00957C05" w:rsidRDefault="00957C05" w:rsidP="00C75451">
            <w:pPr>
              <w:numPr>
                <w:ilvl w:val="0"/>
                <w:numId w:val="29"/>
              </w:numPr>
              <w:rPr>
                <w:rFonts w:ascii="Palatino Linotype" w:hAnsi="Palatino Linotype" w:cs="Tahoma"/>
                <w:color w:val="000000"/>
                <w:spacing w:val="20"/>
                <w:sz w:val="21"/>
                <w:szCs w:val="21"/>
                <w:lang w:val="en-GB"/>
              </w:rPr>
            </w:pPr>
            <w:r>
              <w:rPr>
                <w:rFonts w:ascii="Palatino Linotype" w:hAnsi="Palatino Linotype" w:cs="Tahoma"/>
                <w:color w:val="000000"/>
                <w:spacing w:val="20"/>
                <w:sz w:val="21"/>
                <w:szCs w:val="21"/>
                <w:lang w:val="en-GB"/>
              </w:rPr>
              <w:t>Responsible for reconciling each trade in RMS(Risk Management System)</w:t>
            </w:r>
          </w:p>
          <w:p w:rsidR="00957C05" w:rsidRPr="00C9726A" w:rsidRDefault="00957C05" w:rsidP="00C75451">
            <w:pPr>
              <w:numPr>
                <w:ilvl w:val="0"/>
                <w:numId w:val="29"/>
              </w:numPr>
              <w:rPr>
                <w:rFonts w:ascii="Palatino Linotype" w:hAnsi="Palatino Linotype" w:cs="Tahoma"/>
                <w:color w:val="000000"/>
                <w:spacing w:val="20"/>
                <w:sz w:val="21"/>
                <w:szCs w:val="21"/>
                <w:lang w:val="en-GB"/>
              </w:rPr>
            </w:pPr>
            <w:r>
              <w:rPr>
                <w:rFonts w:ascii="Palatino Linotype" w:hAnsi="Palatino Linotype" w:cs="Tahoma"/>
                <w:color w:val="000000"/>
                <w:spacing w:val="20"/>
                <w:sz w:val="21"/>
                <w:szCs w:val="21"/>
                <w:lang w:val="en-GB"/>
              </w:rPr>
              <w:t>Chasing and resolving discrepancies of the brokerage.</w:t>
            </w:r>
          </w:p>
        </w:tc>
      </w:tr>
      <w:tr w:rsidR="00304700" w:rsidRPr="00334A45" w:rsidTr="002A46A8">
        <w:trPr>
          <w:trHeight w:val="1338"/>
        </w:trPr>
        <w:tc>
          <w:tcPr>
            <w:tcW w:w="1860" w:type="dxa"/>
          </w:tcPr>
          <w:p w:rsidR="00304700" w:rsidRDefault="00304700" w:rsidP="003772A5">
            <w:pPr>
              <w:pStyle w:val="SectionTitle"/>
            </w:pPr>
            <w:r>
              <w:lastRenderedPageBreak/>
              <w:t>Projects -</w:t>
            </w:r>
          </w:p>
          <w:p w:rsidR="00304700" w:rsidRPr="00304700" w:rsidRDefault="00304700" w:rsidP="00304700">
            <w:pPr>
              <w:pStyle w:val="SectionTitle"/>
            </w:pPr>
            <w:r>
              <w:t xml:space="preserve">Process Optimisation </w:t>
            </w:r>
          </w:p>
          <w:p w:rsidR="00304700" w:rsidRPr="00304700" w:rsidRDefault="00304700" w:rsidP="00304700">
            <w:pPr>
              <w:rPr>
                <w:lang w:val="en-GB"/>
              </w:rPr>
            </w:pPr>
          </w:p>
        </w:tc>
        <w:tc>
          <w:tcPr>
            <w:tcW w:w="8941" w:type="dxa"/>
          </w:tcPr>
          <w:p w:rsidR="00B76400" w:rsidRDefault="00B76400" w:rsidP="008C378F">
            <w:pPr>
              <w:numPr>
                <w:ilvl w:val="0"/>
                <w:numId w:val="29"/>
              </w:numPr>
              <w:rPr>
                <w:rFonts w:ascii="Palatino Linotype" w:hAnsi="Palatino Linotype" w:cs="Tahoma"/>
                <w:color w:val="000000" w:themeColor="text1"/>
                <w:spacing w:val="20"/>
                <w:sz w:val="21"/>
                <w:szCs w:val="21"/>
                <w:lang w:val="en-GB"/>
              </w:rPr>
            </w:pPr>
            <w:r w:rsidRPr="00A10E9D">
              <w:rPr>
                <w:rFonts w:ascii="Palatino Linotype" w:hAnsi="Palatino Linotype" w:cs="Tahoma"/>
                <w:b/>
                <w:color w:val="000000" w:themeColor="text1"/>
                <w:spacing w:val="20"/>
                <w:sz w:val="21"/>
                <w:szCs w:val="21"/>
                <w:lang w:val="en-GB"/>
              </w:rPr>
              <w:t>Simplified process with robust controls</w:t>
            </w:r>
            <w:r>
              <w:rPr>
                <w:rFonts w:ascii="Palatino Linotype" w:hAnsi="Palatino Linotype" w:cs="Tahoma"/>
                <w:color w:val="000000" w:themeColor="text1"/>
                <w:spacing w:val="20"/>
                <w:sz w:val="21"/>
                <w:szCs w:val="21"/>
                <w:lang w:val="en-GB"/>
              </w:rPr>
              <w:t>: FX Brokerage team generated a save of 30%</w:t>
            </w:r>
            <w:r w:rsidR="00A10E9D">
              <w:rPr>
                <w:rFonts w:ascii="Palatino Linotype" w:hAnsi="Palatino Linotype" w:cs="Tahoma"/>
                <w:color w:val="000000" w:themeColor="text1"/>
                <w:spacing w:val="20"/>
                <w:sz w:val="21"/>
                <w:szCs w:val="21"/>
                <w:lang w:val="en-GB"/>
              </w:rPr>
              <w:t xml:space="preserve"> </w:t>
            </w:r>
            <w:r>
              <w:rPr>
                <w:rFonts w:ascii="Palatino Linotype" w:hAnsi="Palatino Linotype" w:cs="Tahoma"/>
                <w:color w:val="000000" w:themeColor="text1"/>
                <w:spacing w:val="20"/>
                <w:sz w:val="21"/>
                <w:szCs w:val="21"/>
                <w:lang w:val="en-GB"/>
              </w:rPr>
              <w:t>of our headcount to th</w:t>
            </w:r>
            <w:r w:rsidR="00A10E9D">
              <w:rPr>
                <w:rFonts w:ascii="Palatino Linotype" w:hAnsi="Palatino Linotype" w:cs="Tahoma"/>
                <w:color w:val="000000" w:themeColor="text1"/>
                <w:spacing w:val="20"/>
                <w:sz w:val="21"/>
                <w:szCs w:val="21"/>
                <w:lang w:val="en-GB"/>
              </w:rPr>
              <w:t>e</w:t>
            </w:r>
            <w:r>
              <w:rPr>
                <w:rFonts w:ascii="Palatino Linotype" w:hAnsi="Palatino Linotype" w:cs="Tahoma"/>
                <w:color w:val="000000" w:themeColor="text1"/>
                <w:spacing w:val="20"/>
                <w:sz w:val="21"/>
                <w:szCs w:val="21"/>
                <w:lang w:val="en-GB"/>
              </w:rPr>
              <w:t xml:space="preserve"> business-by delivering 4 automation projects by Aug 2016.</w:t>
            </w:r>
            <w:r w:rsidR="00A10E9D">
              <w:rPr>
                <w:rFonts w:ascii="Palatino Linotype" w:hAnsi="Palatino Linotype" w:cs="Tahoma"/>
                <w:color w:val="000000" w:themeColor="text1"/>
                <w:spacing w:val="20"/>
                <w:sz w:val="21"/>
                <w:szCs w:val="21"/>
                <w:lang w:val="en-GB"/>
              </w:rPr>
              <w:t xml:space="preserve"> Which resulted in an efficiency save of 1.2FTE.</w:t>
            </w:r>
          </w:p>
          <w:p w:rsidR="00B76400" w:rsidRDefault="00B76400" w:rsidP="008C378F">
            <w:pPr>
              <w:numPr>
                <w:ilvl w:val="0"/>
                <w:numId w:val="29"/>
              </w:numPr>
              <w:rPr>
                <w:rFonts w:ascii="Palatino Linotype" w:hAnsi="Palatino Linotype" w:cs="Tahoma"/>
                <w:color w:val="000000" w:themeColor="text1"/>
                <w:spacing w:val="20"/>
                <w:sz w:val="21"/>
                <w:szCs w:val="21"/>
                <w:lang w:val="en-GB"/>
              </w:rPr>
            </w:pPr>
            <w:r w:rsidRPr="00A10E9D">
              <w:rPr>
                <w:rFonts w:ascii="Palatino Linotype" w:hAnsi="Palatino Linotype" w:cs="Tahoma"/>
                <w:b/>
                <w:color w:val="000000" w:themeColor="text1"/>
                <w:spacing w:val="20"/>
                <w:sz w:val="21"/>
                <w:szCs w:val="21"/>
                <w:lang w:val="en-GB"/>
              </w:rPr>
              <w:t>Full</w:t>
            </w:r>
            <w:r w:rsidR="00A10E9D" w:rsidRPr="00A10E9D">
              <w:rPr>
                <w:rFonts w:ascii="Palatino Linotype" w:hAnsi="Palatino Linotype" w:cs="Tahoma"/>
                <w:b/>
                <w:color w:val="000000" w:themeColor="text1"/>
                <w:spacing w:val="20"/>
                <w:sz w:val="21"/>
                <w:szCs w:val="21"/>
                <w:lang w:val="en-GB"/>
              </w:rPr>
              <w:t>y</w:t>
            </w:r>
            <w:r w:rsidRPr="00A10E9D">
              <w:rPr>
                <w:rFonts w:ascii="Palatino Linotype" w:hAnsi="Palatino Linotype" w:cs="Tahoma"/>
                <w:b/>
                <w:color w:val="000000" w:themeColor="text1"/>
                <w:spacing w:val="20"/>
                <w:sz w:val="21"/>
                <w:szCs w:val="21"/>
                <w:lang w:val="en-GB"/>
              </w:rPr>
              <w:t xml:space="preserve"> regulatory compliance, with strong preparations</w:t>
            </w:r>
            <w:r>
              <w:rPr>
                <w:rFonts w:ascii="Palatino Linotype" w:hAnsi="Palatino Linotype" w:cs="Tahoma"/>
                <w:color w:val="000000" w:themeColor="text1"/>
                <w:spacing w:val="20"/>
                <w:sz w:val="21"/>
                <w:szCs w:val="21"/>
                <w:lang w:val="en-GB"/>
              </w:rPr>
              <w:t xml:space="preserve">: As </w:t>
            </w:r>
            <w:r w:rsidR="00A10E9D">
              <w:rPr>
                <w:rFonts w:ascii="Palatino Linotype" w:hAnsi="Palatino Linotype" w:cs="Tahoma"/>
                <w:color w:val="000000" w:themeColor="text1"/>
                <w:spacing w:val="20"/>
                <w:sz w:val="21"/>
                <w:szCs w:val="21"/>
                <w:lang w:val="en-GB"/>
              </w:rPr>
              <w:t>per FA</w:t>
            </w:r>
            <w:r>
              <w:rPr>
                <w:rFonts w:ascii="Palatino Linotype" w:hAnsi="Palatino Linotype" w:cs="Tahoma"/>
                <w:color w:val="000000" w:themeColor="text1"/>
                <w:spacing w:val="20"/>
                <w:sz w:val="21"/>
                <w:szCs w:val="21"/>
                <w:lang w:val="en-GB"/>
              </w:rPr>
              <w:t xml:space="preserve">TF </w:t>
            </w:r>
            <w:proofErr w:type="spellStart"/>
            <w:r>
              <w:rPr>
                <w:rFonts w:ascii="Palatino Linotype" w:hAnsi="Palatino Linotype" w:cs="Tahoma"/>
                <w:color w:val="000000" w:themeColor="text1"/>
                <w:spacing w:val="20"/>
                <w:sz w:val="21"/>
                <w:szCs w:val="21"/>
                <w:lang w:val="en-GB"/>
              </w:rPr>
              <w:t>Reg</w:t>
            </w:r>
            <w:proofErr w:type="spellEnd"/>
            <w:r>
              <w:rPr>
                <w:rFonts w:ascii="Palatino Linotype" w:hAnsi="Palatino Linotype" w:cs="Tahoma"/>
                <w:color w:val="000000" w:themeColor="text1"/>
                <w:spacing w:val="20"/>
                <w:sz w:val="21"/>
                <w:szCs w:val="21"/>
                <w:lang w:val="en-GB"/>
              </w:rPr>
              <w:t xml:space="preserve"> requirement, for all MT103 payments Deutsche was supposed to input the complete “Originator” details. I discussed the change with the rece</w:t>
            </w:r>
            <w:r w:rsidR="00A10E9D">
              <w:rPr>
                <w:rFonts w:ascii="Palatino Linotype" w:hAnsi="Palatino Linotype" w:cs="Tahoma"/>
                <w:color w:val="000000" w:themeColor="text1"/>
                <w:spacing w:val="20"/>
                <w:sz w:val="21"/>
                <w:szCs w:val="21"/>
                <w:lang w:val="en-GB"/>
              </w:rPr>
              <w:t>i</w:t>
            </w:r>
            <w:r>
              <w:rPr>
                <w:rFonts w:ascii="Palatino Linotype" w:hAnsi="Palatino Linotype" w:cs="Tahoma"/>
                <w:color w:val="000000" w:themeColor="text1"/>
                <w:spacing w:val="20"/>
                <w:sz w:val="21"/>
                <w:szCs w:val="21"/>
                <w:lang w:val="en-GB"/>
              </w:rPr>
              <w:t>ving party and the GT team. Worked along with GT team proactively</w:t>
            </w:r>
            <w:r w:rsidR="0079646A">
              <w:rPr>
                <w:rFonts w:ascii="Palatino Linotype" w:hAnsi="Palatino Linotype" w:cs="Tahoma"/>
                <w:color w:val="000000" w:themeColor="text1"/>
                <w:spacing w:val="20"/>
                <w:sz w:val="21"/>
                <w:szCs w:val="21"/>
                <w:lang w:val="en-GB"/>
              </w:rPr>
              <w:t xml:space="preserve"> to derive the </w:t>
            </w:r>
            <w:r w:rsidR="00A10E9D">
              <w:rPr>
                <w:rFonts w:ascii="Palatino Linotype" w:hAnsi="Palatino Linotype" w:cs="Tahoma"/>
                <w:color w:val="000000" w:themeColor="text1"/>
                <w:spacing w:val="20"/>
                <w:sz w:val="21"/>
                <w:szCs w:val="21"/>
                <w:lang w:val="en-GB"/>
              </w:rPr>
              <w:t>logic to update the originator details by automation enhancement.</w:t>
            </w:r>
          </w:p>
          <w:p w:rsidR="00A10E9D" w:rsidRDefault="00A10E9D" w:rsidP="00A10E9D">
            <w:pPr>
              <w:numPr>
                <w:ilvl w:val="0"/>
                <w:numId w:val="29"/>
              </w:numPr>
              <w:rPr>
                <w:rFonts w:ascii="Palatino Linotype" w:hAnsi="Palatino Linotype" w:cs="Tahoma"/>
                <w:color w:val="000000" w:themeColor="text1"/>
                <w:spacing w:val="20"/>
                <w:sz w:val="21"/>
                <w:szCs w:val="21"/>
                <w:lang w:val="en-GB"/>
              </w:rPr>
            </w:pPr>
            <w:r w:rsidRPr="00A10E9D">
              <w:rPr>
                <w:rFonts w:ascii="Palatino Linotype" w:hAnsi="Palatino Linotype" w:cs="Tahoma"/>
                <w:b/>
                <w:color w:val="000000" w:themeColor="text1"/>
                <w:spacing w:val="20"/>
                <w:sz w:val="21"/>
                <w:szCs w:val="21"/>
                <w:lang w:val="en-GB"/>
              </w:rPr>
              <w:t>Fully Optimised cost profile</w:t>
            </w:r>
            <w:r>
              <w:rPr>
                <w:rFonts w:ascii="Palatino Linotype" w:hAnsi="Palatino Linotype" w:cs="Tahoma"/>
                <w:color w:val="000000" w:themeColor="text1"/>
                <w:spacing w:val="20"/>
                <w:sz w:val="21"/>
                <w:szCs w:val="21"/>
                <w:lang w:val="en-GB"/>
              </w:rPr>
              <w:t>: Cost was one of the key factors which team addressed during 2016. 30% of cost efficiency save was delivered in 2016.</w:t>
            </w:r>
          </w:p>
          <w:p w:rsidR="008C378F" w:rsidRDefault="008C378F" w:rsidP="00A10E9D">
            <w:pPr>
              <w:numPr>
                <w:ilvl w:val="0"/>
                <w:numId w:val="29"/>
              </w:numPr>
              <w:rPr>
                <w:rFonts w:ascii="Palatino Linotype" w:hAnsi="Palatino Linotype" w:cs="Tahoma"/>
                <w:color w:val="000000" w:themeColor="text1"/>
                <w:spacing w:val="20"/>
                <w:sz w:val="21"/>
                <w:szCs w:val="21"/>
                <w:lang w:val="en-GB"/>
              </w:rPr>
            </w:pPr>
            <w:r w:rsidRPr="00A10E9D">
              <w:rPr>
                <w:rFonts w:ascii="Palatino Linotype" w:hAnsi="Palatino Linotype" w:cs="Tahoma"/>
                <w:color w:val="000000" w:themeColor="text1"/>
                <w:spacing w:val="20"/>
                <w:sz w:val="21"/>
                <w:szCs w:val="21"/>
                <w:lang w:val="en-GB"/>
              </w:rPr>
              <w:t>Automation of Ma</w:t>
            </w:r>
            <w:r w:rsidR="00A10E9D" w:rsidRPr="00A10E9D">
              <w:rPr>
                <w:rFonts w:ascii="Palatino Linotype" w:hAnsi="Palatino Linotype" w:cs="Tahoma"/>
                <w:color w:val="000000" w:themeColor="text1"/>
                <w:spacing w:val="20"/>
                <w:sz w:val="21"/>
                <w:szCs w:val="21"/>
                <w:lang w:val="en-GB"/>
              </w:rPr>
              <w:t>nual to Automated work (Reduced 1.2FTE</w:t>
            </w:r>
            <w:r w:rsidR="00EE1493" w:rsidRPr="00A10E9D">
              <w:rPr>
                <w:rFonts w:ascii="Palatino Linotype" w:hAnsi="Palatino Linotype" w:cs="Tahoma"/>
                <w:color w:val="000000" w:themeColor="text1"/>
                <w:spacing w:val="20"/>
                <w:sz w:val="21"/>
                <w:szCs w:val="21"/>
                <w:lang w:val="en-GB"/>
              </w:rPr>
              <w:t>)</w:t>
            </w:r>
            <w:r w:rsidRPr="00A10E9D">
              <w:rPr>
                <w:rFonts w:ascii="Palatino Linotype" w:hAnsi="Palatino Linotype" w:cs="Tahoma"/>
                <w:color w:val="000000" w:themeColor="text1"/>
                <w:spacing w:val="20"/>
                <w:sz w:val="21"/>
                <w:szCs w:val="21"/>
                <w:lang w:val="en-GB"/>
              </w:rPr>
              <w:t xml:space="preserve"> </w:t>
            </w:r>
          </w:p>
          <w:p w:rsidR="009E2E3B" w:rsidRPr="00A10E9D" w:rsidRDefault="009E2E3B" w:rsidP="00A10E9D">
            <w:pPr>
              <w:numPr>
                <w:ilvl w:val="0"/>
                <w:numId w:val="29"/>
              </w:numPr>
              <w:rPr>
                <w:rFonts w:ascii="Palatino Linotype" w:hAnsi="Palatino Linotype" w:cs="Tahoma"/>
                <w:color w:val="000000" w:themeColor="text1"/>
                <w:spacing w:val="20"/>
                <w:sz w:val="21"/>
                <w:szCs w:val="21"/>
                <w:lang w:val="en-GB"/>
              </w:rPr>
            </w:pPr>
            <w:r>
              <w:rPr>
                <w:rFonts w:ascii="Palatino Linotype" w:hAnsi="Palatino Linotype" w:cs="Tahoma"/>
                <w:color w:val="000000" w:themeColor="text1"/>
                <w:spacing w:val="20"/>
                <w:sz w:val="21"/>
                <w:szCs w:val="21"/>
                <w:lang w:val="en-GB"/>
              </w:rPr>
              <w:t xml:space="preserve">Worked along with EUDA team to generate automation </w:t>
            </w:r>
            <w:proofErr w:type="spellStart"/>
            <w:r>
              <w:rPr>
                <w:rFonts w:ascii="Palatino Linotype" w:hAnsi="Palatino Linotype" w:cs="Tahoma"/>
                <w:color w:val="000000" w:themeColor="text1"/>
                <w:spacing w:val="20"/>
                <w:sz w:val="21"/>
                <w:szCs w:val="21"/>
                <w:lang w:val="en-GB"/>
              </w:rPr>
              <w:t>tool’s</w:t>
            </w:r>
            <w:proofErr w:type="spellEnd"/>
            <w:r>
              <w:rPr>
                <w:rFonts w:ascii="Palatino Linotype" w:hAnsi="Palatino Linotype" w:cs="Tahoma"/>
                <w:color w:val="000000" w:themeColor="text1"/>
                <w:spacing w:val="20"/>
                <w:sz w:val="21"/>
                <w:szCs w:val="21"/>
                <w:lang w:val="en-GB"/>
              </w:rPr>
              <w:t xml:space="preserve"> to take away the manual process and also to add more value to the process by ensuring enhanced control measures. Brokerage unit showcased their excellent Partnership skills, by reaching out to FX </w:t>
            </w:r>
            <w:proofErr w:type="spellStart"/>
            <w:r>
              <w:rPr>
                <w:rFonts w:ascii="Palatino Linotype" w:hAnsi="Palatino Linotype" w:cs="Tahoma"/>
                <w:color w:val="000000" w:themeColor="text1"/>
                <w:spacing w:val="20"/>
                <w:sz w:val="21"/>
                <w:szCs w:val="21"/>
                <w:lang w:val="en-GB"/>
              </w:rPr>
              <w:t>Fincon</w:t>
            </w:r>
            <w:proofErr w:type="spellEnd"/>
            <w:r>
              <w:rPr>
                <w:rFonts w:ascii="Palatino Linotype" w:hAnsi="Palatino Linotype" w:cs="Tahoma"/>
                <w:color w:val="000000" w:themeColor="text1"/>
                <w:spacing w:val="20"/>
                <w:sz w:val="21"/>
                <w:szCs w:val="21"/>
                <w:lang w:val="en-GB"/>
              </w:rPr>
              <w:t xml:space="preserve"> team to collect &amp; include their requirements also into our projects.</w:t>
            </w:r>
          </w:p>
          <w:p w:rsidR="00304700" w:rsidRPr="003A5E09" w:rsidRDefault="00304700" w:rsidP="00A10E9D">
            <w:pPr>
              <w:autoSpaceDE w:val="0"/>
              <w:autoSpaceDN w:val="0"/>
              <w:ind w:left="360"/>
              <w:rPr>
                <w:rFonts w:ascii="Palatino Linotype" w:hAnsi="Palatino Linotype" w:cs="Tahoma"/>
                <w:color w:val="000000" w:themeColor="text1"/>
                <w:spacing w:val="20"/>
                <w:sz w:val="21"/>
                <w:szCs w:val="21"/>
                <w:lang w:val="en-GB"/>
              </w:rPr>
            </w:pPr>
          </w:p>
        </w:tc>
      </w:tr>
      <w:tr w:rsidR="00FC2CEF" w:rsidRPr="00334A45" w:rsidTr="00E2054E">
        <w:trPr>
          <w:trHeight w:val="1277"/>
        </w:trPr>
        <w:tc>
          <w:tcPr>
            <w:tcW w:w="1860" w:type="dxa"/>
          </w:tcPr>
          <w:p w:rsidR="00FC2CEF" w:rsidRPr="00334A45" w:rsidRDefault="00FC2CEF" w:rsidP="003772A5">
            <w:pPr>
              <w:pStyle w:val="SectionTitle"/>
            </w:pPr>
            <w:r w:rsidRPr="00334A45">
              <w:t>Achievements</w:t>
            </w:r>
          </w:p>
          <w:p w:rsidR="00FC2CEF" w:rsidRPr="00334A45" w:rsidRDefault="00FC2CEF" w:rsidP="00FC2CEF">
            <w:pPr>
              <w:rPr>
                <w:rFonts w:ascii="Tahoma" w:hAnsi="Tahoma" w:cs="Tahoma"/>
                <w:sz w:val="20"/>
                <w:szCs w:val="20"/>
              </w:rPr>
            </w:pPr>
          </w:p>
          <w:p w:rsidR="00FC2CEF" w:rsidRPr="00334A45" w:rsidRDefault="00FC2CEF" w:rsidP="00FC2CEF">
            <w:pPr>
              <w:rPr>
                <w:rFonts w:ascii="Tahoma" w:hAnsi="Tahoma" w:cs="Tahoma"/>
                <w:sz w:val="20"/>
                <w:szCs w:val="20"/>
              </w:rPr>
            </w:pPr>
          </w:p>
          <w:p w:rsidR="00FC2CEF" w:rsidRPr="00334A45" w:rsidRDefault="00FC2CEF" w:rsidP="00FC2CEF">
            <w:pPr>
              <w:rPr>
                <w:rFonts w:ascii="Tahoma" w:hAnsi="Tahoma" w:cs="Tahoma"/>
                <w:sz w:val="20"/>
                <w:szCs w:val="20"/>
              </w:rPr>
            </w:pPr>
          </w:p>
        </w:tc>
        <w:tc>
          <w:tcPr>
            <w:tcW w:w="8941" w:type="dxa"/>
          </w:tcPr>
          <w:p w:rsidR="00D0476A" w:rsidRPr="00B66F1C" w:rsidRDefault="00866C18" w:rsidP="00586580">
            <w:pPr>
              <w:jc w:val="both"/>
              <w:rPr>
                <w:rFonts w:ascii="Palatino Linotype" w:hAnsi="Palatino Linotype" w:cs="Tahoma"/>
                <w:b/>
                <w:bCs/>
                <w:spacing w:val="20"/>
                <w:sz w:val="21"/>
                <w:szCs w:val="21"/>
                <w:u w:val="single"/>
              </w:rPr>
            </w:pPr>
            <w:r>
              <w:rPr>
                <w:rFonts w:ascii="Palatino Linotype" w:hAnsi="Palatino Linotype" w:cs="Tahoma"/>
                <w:b/>
                <w:bCs/>
                <w:spacing w:val="20"/>
                <w:sz w:val="21"/>
                <w:szCs w:val="21"/>
                <w:u w:val="single"/>
              </w:rPr>
              <w:t>Deutsche Bank</w:t>
            </w:r>
            <w:r w:rsidR="00586580" w:rsidRPr="00B66F1C">
              <w:rPr>
                <w:rFonts w:ascii="Palatino Linotype" w:hAnsi="Palatino Linotype" w:cs="Tahoma"/>
                <w:b/>
                <w:bCs/>
                <w:spacing w:val="20"/>
                <w:sz w:val="21"/>
                <w:szCs w:val="21"/>
                <w:u w:val="single"/>
              </w:rPr>
              <w:t xml:space="preserve"> Operating services Private Limited</w:t>
            </w:r>
          </w:p>
          <w:p w:rsidR="00D0476A" w:rsidRPr="00866C18" w:rsidRDefault="00932293" w:rsidP="00866C18">
            <w:pPr>
              <w:numPr>
                <w:ilvl w:val="0"/>
                <w:numId w:val="29"/>
              </w:numPr>
              <w:autoSpaceDE w:val="0"/>
              <w:autoSpaceDN w:val="0"/>
              <w:rPr>
                <w:rFonts w:ascii="Palatino Linotype" w:hAnsi="Palatino Linotype" w:cs="Tahoma"/>
                <w:color w:val="000000" w:themeColor="text1"/>
                <w:spacing w:val="20"/>
                <w:sz w:val="21"/>
                <w:szCs w:val="21"/>
                <w:lang w:val="en-GB"/>
              </w:rPr>
            </w:pPr>
            <w:r w:rsidRPr="00932293">
              <w:rPr>
                <w:rFonts w:ascii="Palatino Linotype" w:hAnsi="Palatino Linotype" w:cs="Tahoma"/>
                <w:color w:val="000000" w:themeColor="text1"/>
                <w:spacing w:val="20"/>
                <w:sz w:val="21"/>
                <w:szCs w:val="21"/>
                <w:lang w:val="en-GB"/>
              </w:rPr>
              <w:t>Appreciation mail on multiple event from Onshore/Offshore</w:t>
            </w:r>
            <w:bookmarkStart w:id="0" w:name="_GoBack"/>
            <w:bookmarkEnd w:id="0"/>
          </w:p>
          <w:p w:rsidR="00586580" w:rsidRDefault="00866C18" w:rsidP="00D0476A">
            <w:pPr>
              <w:numPr>
                <w:ilvl w:val="0"/>
                <w:numId w:val="29"/>
              </w:numPr>
              <w:autoSpaceDE w:val="0"/>
              <w:autoSpaceDN w:val="0"/>
              <w:rPr>
                <w:rFonts w:ascii="Palatino Linotype" w:hAnsi="Palatino Linotype" w:cs="Tahoma"/>
                <w:color w:val="000000" w:themeColor="text1"/>
                <w:spacing w:val="20"/>
                <w:sz w:val="21"/>
                <w:szCs w:val="21"/>
                <w:lang w:val="en-GB"/>
              </w:rPr>
            </w:pPr>
            <w:r>
              <w:rPr>
                <w:rFonts w:ascii="Palatino Linotype" w:hAnsi="Palatino Linotype" w:cs="Tahoma"/>
                <w:color w:val="000000" w:themeColor="text1"/>
                <w:spacing w:val="20"/>
                <w:sz w:val="21"/>
                <w:szCs w:val="21"/>
                <w:lang w:val="en-GB"/>
              </w:rPr>
              <w:t>Employee of the month award.</w:t>
            </w:r>
          </w:p>
          <w:p w:rsidR="00B66F1C" w:rsidRPr="00B66F1C" w:rsidRDefault="00B66F1C" w:rsidP="00B66F1C">
            <w:pPr>
              <w:numPr>
                <w:ilvl w:val="0"/>
                <w:numId w:val="29"/>
              </w:numPr>
              <w:autoSpaceDE w:val="0"/>
              <w:autoSpaceDN w:val="0"/>
              <w:rPr>
                <w:rFonts w:ascii="Palatino Linotype" w:hAnsi="Palatino Linotype" w:cs="Tahoma"/>
                <w:color w:val="000000" w:themeColor="text1"/>
                <w:spacing w:val="20"/>
                <w:sz w:val="21"/>
                <w:szCs w:val="21"/>
                <w:lang w:val="en-GB"/>
              </w:rPr>
            </w:pPr>
            <w:r w:rsidRPr="00932293">
              <w:rPr>
                <w:rFonts w:ascii="Palatino Linotype" w:hAnsi="Palatino Linotype" w:cs="Tahoma"/>
                <w:color w:val="000000" w:themeColor="text1"/>
                <w:spacing w:val="20"/>
                <w:sz w:val="21"/>
                <w:szCs w:val="21"/>
                <w:lang w:val="en-GB"/>
              </w:rPr>
              <w:t xml:space="preserve">Appreciation mail </w:t>
            </w:r>
            <w:r>
              <w:rPr>
                <w:rFonts w:ascii="Palatino Linotype" w:hAnsi="Palatino Linotype" w:cs="Tahoma"/>
                <w:color w:val="000000" w:themeColor="text1"/>
                <w:spacing w:val="20"/>
                <w:sz w:val="21"/>
                <w:szCs w:val="21"/>
                <w:lang w:val="en-GB"/>
              </w:rPr>
              <w:t xml:space="preserve">for successfully </w:t>
            </w:r>
            <w:r w:rsidR="00866C18">
              <w:rPr>
                <w:rFonts w:ascii="Palatino Linotype" w:hAnsi="Palatino Linotype" w:cs="Tahoma"/>
                <w:color w:val="000000" w:themeColor="text1"/>
                <w:spacing w:val="20"/>
                <w:sz w:val="21"/>
                <w:szCs w:val="21"/>
                <w:lang w:val="en-GB"/>
              </w:rPr>
              <w:t>migration d</w:t>
            </w:r>
            <w:r>
              <w:rPr>
                <w:rFonts w:ascii="Palatino Linotype" w:hAnsi="Palatino Linotype" w:cs="Tahoma"/>
                <w:color w:val="000000" w:themeColor="text1"/>
                <w:spacing w:val="20"/>
                <w:sz w:val="21"/>
                <w:szCs w:val="21"/>
                <w:lang w:val="en-GB"/>
              </w:rPr>
              <w:t>aily</w:t>
            </w:r>
            <w:r w:rsidR="00866C18">
              <w:rPr>
                <w:rFonts w:ascii="Palatino Linotype" w:hAnsi="Palatino Linotype" w:cs="Tahoma"/>
                <w:color w:val="000000" w:themeColor="text1"/>
                <w:spacing w:val="20"/>
                <w:sz w:val="21"/>
                <w:szCs w:val="21"/>
                <w:lang w:val="en-GB"/>
              </w:rPr>
              <w:t xml:space="preserve"> manual work.</w:t>
            </w:r>
          </w:p>
        </w:tc>
      </w:tr>
      <w:tr w:rsidR="00FC2CEF" w:rsidRPr="00334A45" w:rsidTr="00E2054E">
        <w:trPr>
          <w:trHeight w:val="980"/>
        </w:trPr>
        <w:tc>
          <w:tcPr>
            <w:tcW w:w="1860" w:type="dxa"/>
          </w:tcPr>
          <w:p w:rsidR="00FC2CEF" w:rsidRPr="00334A45" w:rsidRDefault="00FC2CEF" w:rsidP="003772A5">
            <w:pPr>
              <w:pStyle w:val="SectionTitle"/>
            </w:pPr>
            <w:r w:rsidRPr="00334A45">
              <w:t>Education</w:t>
            </w:r>
          </w:p>
        </w:tc>
        <w:tc>
          <w:tcPr>
            <w:tcW w:w="8941" w:type="dxa"/>
          </w:tcPr>
          <w:p w:rsidR="00571DCF" w:rsidRPr="00B62260" w:rsidRDefault="00571DCF" w:rsidP="00B62260">
            <w:pPr>
              <w:numPr>
                <w:ilvl w:val="0"/>
                <w:numId w:val="29"/>
              </w:numPr>
              <w:autoSpaceDE w:val="0"/>
              <w:autoSpaceDN w:val="0"/>
              <w:rPr>
                <w:rFonts w:ascii="Palatino Linotype" w:hAnsi="Palatino Linotype" w:cs="Tahoma"/>
                <w:color w:val="000000" w:themeColor="text1"/>
                <w:spacing w:val="20"/>
                <w:sz w:val="21"/>
                <w:szCs w:val="21"/>
                <w:lang w:val="en-GB"/>
              </w:rPr>
            </w:pPr>
            <w:r w:rsidRPr="00B62260">
              <w:rPr>
                <w:rFonts w:ascii="Palatino Linotype" w:hAnsi="Palatino Linotype" w:cs="Tahoma"/>
                <w:color w:val="000000" w:themeColor="text1"/>
                <w:spacing w:val="20"/>
                <w:sz w:val="21"/>
                <w:szCs w:val="21"/>
                <w:lang w:val="en-GB"/>
              </w:rPr>
              <w:t>Master’s in Business A</w:t>
            </w:r>
            <w:r w:rsidR="00866C18">
              <w:rPr>
                <w:rFonts w:ascii="Palatino Linotype" w:hAnsi="Palatino Linotype" w:cs="Tahoma"/>
                <w:color w:val="000000" w:themeColor="text1"/>
                <w:spacing w:val="20"/>
                <w:sz w:val="21"/>
                <w:szCs w:val="21"/>
                <w:lang w:val="en-GB"/>
              </w:rPr>
              <w:t>dministration</w:t>
            </w:r>
            <w:r w:rsidR="001871E8">
              <w:rPr>
                <w:rFonts w:ascii="Palatino Linotype" w:hAnsi="Palatino Linotype" w:cs="Tahoma"/>
                <w:color w:val="000000" w:themeColor="text1"/>
                <w:spacing w:val="20"/>
                <w:sz w:val="21"/>
                <w:szCs w:val="21"/>
                <w:lang w:val="en-GB"/>
              </w:rPr>
              <w:t xml:space="preserve"> </w:t>
            </w:r>
            <w:r w:rsidR="00866C18">
              <w:rPr>
                <w:rFonts w:ascii="Palatino Linotype" w:hAnsi="Palatino Linotype" w:cs="Tahoma"/>
                <w:color w:val="000000" w:themeColor="text1"/>
                <w:spacing w:val="20"/>
                <w:sz w:val="21"/>
                <w:szCs w:val="21"/>
                <w:lang w:val="en-GB"/>
              </w:rPr>
              <w:t xml:space="preserve">(M.B.A) – </w:t>
            </w:r>
            <w:proofErr w:type="spellStart"/>
            <w:r w:rsidR="00866C18">
              <w:rPr>
                <w:rFonts w:ascii="Palatino Linotype" w:hAnsi="Palatino Linotype" w:cs="Tahoma"/>
                <w:color w:val="000000" w:themeColor="text1"/>
                <w:spacing w:val="20"/>
                <w:sz w:val="21"/>
                <w:szCs w:val="21"/>
                <w:lang w:val="en-GB"/>
              </w:rPr>
              <w:t>Rani</w:t>
            </w:r>
            <w:proofErr w:type="spellEnd"/>
            <w:r w:rsidR="00866C18">
              <w:rPr>
                <w:rFonts w:ascii="Palatino Linotype" w:hAnsi="Palatino Linotype" w:cs="Tahoma"/>
                <w:color w:val="000000" w:themeColor="text1"/>
                <w:spacing w:val="20"/>
                <w:sz w:val="21"/>
                <w:szCs w:val="21"/>
                <w:lang w:val="en-GB"/>
              </w:rPr>
              <w:t xml:space="preserve"> </w:t>
            </w:r>
            <w:proofErr w:type="spellStart"/>
            <w:r w:rsidR="00866C18">
              <w:rPr>
                <w:rFonts w:ascii="Palatino Linotype" w:hAnsi="Palatino Linotype" w:cs="Tahoma"/>
                <w:color w:val="000000" w:themeColor="text1"/>
                <w:spacing w:val="20"/>
                <w:sz w:val="21"/>
                <w:szCs w:val="21"/>
                <w:lang w:val="en-GB"/>
              </w:rPr>
              <w:t>Channama</w:t>
            </w:r>
            <w:proofErr w:type="spellEnd"/>
            <w:r w:rsidR="00866C18">
              <w:rPr>
                <w:rFonts w:ascii="Palatino Linotype" w:hAnsi="Palatino Linotype" w:cs="Tahoma"/>
                <w:color w:val="000000" w:themeColor="text1"/>
                <w:spacing w:val="20"/>
                <w:sz w:val="21"/>
                <w:szCs w:val="21"/>
                <w:lang w:val="en-GB"/>
              </w:rPr>
              <w:t xml:space="preserve"> </w:t>
            </w:r>
            <w:r w:rsidRPr="00B62260">
              <w:rPr>
                <w:rFonts w:ascii="Palatino Linotype" w:hAnsi="Palatino Linotype" w:cs="Tahoma"/>
                <w:color w:val="000000" w:themeColor="text1"/>
                <w:spacing w:val="20"/>
                <w:sz w:val="21"/>
                <w:szCs w:val="21"/>
                <w:lang w:val="en-GB"/>
              </w:rPr>
              <w:t>University</w:t>
            </w:r>
            <w:r w:rsidR="00866C18">
              <w:rPr>
                <w:rFonts w:ascii="Palatino Linotype" w:hAnsi="Palatino Linotype" w:cs="Tahoma"/>
                <w:color w:val="000000" w:themeColor="text1"/>
                <w:spacing w:val="20"/>
                <w:sz w:val="21"/>
                <w:szCs w:val="21"/>
                <w:lang w:val="en-GB"/>
              </w:rPr>
              <w:t>,</w:t>
            </w:r>
            <w:r w:rsidR="002A46A8">
              <w:rPr>
                <w:rFonts w:ascii="Palatino Linotype" w:hAnsi="Palatino Linotype" w:cs="Tahoma"/>
                <w:color w:val="000000" w:themeColor="text1"/>
                <w:spacing w:val="20"/>
                <w:sz w:val="21"/>
                <w:szCs w:val="21"/>
                <w:lang w:val="en-GB"/>
              </w:rPr>
              <w:t xml:space="preserve"> </w:t>
            </w:r>
            <w:r w:rsidR="00866C18">
              <w:rPr>
                <w:rFonts w:ascii="Palatino Linotype" w:hAnsi="Palatino Linotype" w:cs="Tahoma"/>
                <w:color w:val="000000" w:themeColor="text1"/>
                <w:spacing w:val="20"/>
                <w:sz w:val="21"/>
                <w:szCs w:val="21"/>
                <w:lang w:val="en-GB"/>
              </w:rPr>
              <w:t>Belgaum.</w:t>
            </w:r>
          </w:p>
          <w:p w:rsidR="00932293" w:rsidRPr="00B62260" w:rsidRDefault="00E2054E" w:rsidP="00B62260">
            <w:pPr>
              <w:numPr>
                <w:ilvl w:val="0"/>
                <w:numId w:val="29"/>
              </w:numPr>
              <w:autoSpaceDE w:val="0"/>
              <w:autoSpaceDN w:val="0"/>
              <w:rPr>
                <w:rFonts w:ascii="Tahoma" w:hAnsi="Tahoma" w:cs="Tahoma"/>
              </w:rPr>
            </w:pPr>
            <w:r>
              <w:rPr>
                <w:rFonts w:ascii="Palatino Linotype" w:hAnsi="Palatino Linotype" w:cs="Tahoma"/>
                <w:color w:val="000000" w:themeColor="text1"/>
                <w:spacing w:val="20"/>
                <w:sz w:val="21"/>
                <w:szCs w:val="21"/>
                <w:lang w:val="en-GB"/>
              </w:rPr>
              <w:t>Bachelor o</w:t>
            </w:r>
            <w:r w:rsidR="00866C18">
              <w:rPr>
                <w:rFonts w:ascii="Palatino Linotype" w:hAnsi="Palatino Linotype" w:cs="Tahoma"/>
                <w:color w:val="000000" w:themeColor="text1"/>
                <w:spacing w:val="20"/>
                <w:sz w:val="21"/>
                <w:szCs w:val="21"/>
                <w:lang w:val="en-GB"/>
              </w:rPr>
              <w:t>f Commerce (B.COM) Karnataka University</w:t>
            </w:r>
            <w:r w:rsidR="00571DCF" w:rsidRPr="00932293">
              <w:rPr>
                <w:rFonts w:ascii="Palatino Linotype" w:hAnsi="Palatino Linotype" w:cs="Tahoma"/>
                <w:color w:val="000000" w:themeColor="text1"/>
                <w:spacing w:val="20"/>
                <w:sz w:val="21"/>
                <w:szCs w:val="21"/>
                <w:lang w:val="en-GB"/>
              </w:rPr>
              <w:t xml:space="preserve"> </w:t>
            </w:r>
            <w:proofErr w:type="spellStart"/>
            <w:r w:rsidR="00571DCF" w:rsidRPr="00932293">
              <w:rPr>
                <w:rFonts w:ascii="Palatino Linotype" w:hAnsi="Palatino Linotype" w:cs="Tahoma"/>
                <w:color w:val="000000" w:themeColor="text1"/>
                <w:spacing w:val="20"/>
                <w:sz w:val="21"/>
                <w:szCs w:val="21"/>
                <w:lang w:val="en-GB"/>
              </w:rPr>
              <w:t>Dharwad</w:t>
            </w:r>
            <w:proofErr w:type="spellEnd"/>
            <w:r w:rsidR="00866C18">
              <w:rPr>
                <w:rFonts w:ascii="Palatino Linotype" w:hAnsi="Palatino Linotype" w:cs="Tahoma"/>
                <w:color w:val="000000" w:themeColor="text1"/>
                <w:spacing w:val="20"/>
                <w:sz w:val="21"/>
                <w:szCs w:val="21"/>
                <w:lang w:val="en-GB"/>
              </w:rPr>
              <w:t>.</w:t>
            </w:r>
          </w:p>
        </w:tc>
      </w:tr>
      <w:tr w:rsidR="00FC2CEF" w:rsidRPr="00334A45" w:rsidTr="00E2054E">
        <w:trPr>
          <w:trHeight w:val="800"/>
        </w:trPr>
        <w:tc>
          <w:tcPr>
            <w:tcW w:w="1860" w:type="dxa"/>
          </w:tcPr>
          <w:p w:rsidR="00932293" w:rsidRPr="00932293" w:rsidRDefault="00932293" w:rsidP="003772A5">
            <w:pPr>
              <w:pStyle w:val="SectionTitle"/>
            </w:pPr>
            <w:r>
              <w:t>Training/ Certifications</w:t>
            </w:r>
          </w:p>
        </w:tc>
        <w:tc>
          <w:tcPr>
            <w:tcW w:w="8941" w:type="dxa"/>
          </w:tcPr>
          <w:p w:rsidR="00932293" w:rsidRPr="00B62260" w:rsidRDefault="00866C18" w:rsidP="00B66F1C">
            <w:pPr>
              <w:autoSpaceDE w:val="0"/>
              <w:autoSpaceDN w:val="0"/>
              <w:rPr>
                <w:rFonts w:ascii="Palatino Linotype" w:hAnsi="Palatino Linotype" w:cs="Tahoma"/>
                <w:color w:val="000000" w:themeColor="text1"/>
                <w:spacing w:val="20"/>
                <w:sz w:val="21"/>
                <w:szCs w:val="21"/>
                <w:lang w:val="en-GB"/>
              </w:rPr>
            </w:pPr>
            <w:r>
              <w:rPr>
                <w:rFonts w:ascii="Palatino Linotype" w:hAnsi="Palatino Linotype" w:cs="Tahoma"/>
                <w:color w:val="000000"/>
                <w:spacing w:val="20"/>
                <w:sz w:val="21"/>
                <w:szCs w:val="21"/>
                <w:lang w:val="en-GB"/>
              </w:rPr>
              <w:t>Microsoft Office and advanced</w:t>
            </w:r>
            <w:r w:rsidR="00B66F1C">
              <w:rPr>
                <w:rFonts w:ascii="Palatino Linotype" w:hAnsi="Palatino Linotype" w:cs="Tahoma"/>
                <w:color w:val="000000"/>
                <w:spacing w:val="20"/>
                <w:sz w:val="21"/>
                <w:szCs w:val="21"/>
                <w:lang w:val="en-GB"/>
              </w:rPr>
              <w:t xml:space="preserve"> Excel</w:t>
            </w:r>
            <w:r>
              <w:rPr>
                <w:rFonts w:ascii="Palatino Linotype" w:hAnsi="Palatino Linotype" w:cs="Tahoma"/>
                <w:color w:val="000000"/>
                <w:spacing w:val="20"/>
                <w:sz w:val="21"/>
                <w:szCs w:val="21"/>
                <w:lang w:val="en-GB"/>
              </w:rPr>
              <w:t>.</w:t>
            </w:r>
          </w:p>
        </w:tc>
      </w:tr>
      <w:tr w:rsidR="00FC2CEF" w:rsidRPr="00334A45" w:rsidTr="00E2054E">
        <w:trPr>
          <w:trHeight w:val="980"/>
        </w:trPr>
        <w:tc>
          <w:tcPr>
            <w:tcW w:w="1860" w:type="dxa"/>
          </w:tcPr>
          <w:p w:rsidR="00FC2CEF" w:rsidRPr="00334A45" w:rsidRDefault="00FC2CEF" w:rsidP="003772A5">
            <w:pPr>
              <w:pStyle w:val="SectionTitle"/>
            </w:pPr>
            <w:r w:rsidRPr="00334A45">
              <w:t>Personal</w:t>
            </w:r>
          </w:p>
        </w:tc>
        <w:tc>
          <w:tcPr>
            <w:tcW w:w="8941" w:type="dxa"/>
          </w:tcPr>
          <w:p w:rsidR="00FC2CEF" w:rsidRPr="00932293" w:rsidRDefault="00FC2CEF" w:rsidP="00424244">
            <w:pPr>
              <w:pStyle w:val="Objective"/>
              <w:tabs>
                <w:tab w:val="left" w:pos="2338"/>
                <w:tab w:val="left" w:pos="2803"/>
              </w:tabs>
              <w:spacing w:before="0" w:after="0" w:line="240" w:lineRule="auto"/>
              <w:jc w:val="both"/>
              <w:rPr>
                <w:rFonts w:ascii="Palatino Linotype" w:hAnsi="Palatino Linotype" w:cs="Tahoma"/>
                <w:color w:val="000000" w:themeColor="text1"/>
                <w:spacing w:val="20"/>
                <w:sz w:val="21"/>
                <w:szCs w:val="21"/>
              </w:rPr>
            </w:pPr>
            <w:r w:rsidRPr="00932293">
              <w:rPr>
                <w:rFonts w:ascii="Palatino Linotype" w:hAnsi="Palatino Linotype" w:cs="Tahoma"/>
                <w:color w:val="000000" w:themeColor="text1"/>
                <w:spacing w:val="20"/>
                <w:sz w:val="21"/>
                <w:szCs w:val="21"/>
              </w:rPr>
              <w:t>Date of Birth</w:t>
            </w:r>
            <w:r w:rsidRPr="00932293">
              <w:rPr>
                <w:rFonts w:ascii="Palatino Linotype" w:hAnsi="Palatino Linotype" w:cs="Tahoma"/>
                <w:color w:val="000000" w:themeColor="text1"/>
                <w:spacing w:val="20"/>
                <w:sz w:val="21"/>
                <w:szCs w:val="21"/>
              </w:rPr>
              <w:tab/>
            </w:r>
            <w:r w:rsidRPr="00932293">
              <w:rPr>
                <w:rFonts w:ascii="Palatino Linotype" w:hAnsi="Palatino Linotype" w:cs="Tahoma"/>
                <w:color w:val="000000" w:themeColor="text1"/>
                <w:spacing w:val="20"/>
                <w:sz w:val="21"/>
                <w:szCs w:val="21"/>
              </w:rPr>
              <w:tab/>
            </w:r>
            <w:r w:rsidRPr="00932293">
              <w:rPr>
                <w:rFonts w:ascii="Palatino Linotype" w:hAnsi="Palatino Linotype" w:cs="Tahoma"/>
                <w:color w:val="000000" w:themeColor="text1"/>
                <w:spacing w:val="20"/>
                <w:sz w:val="21"/>
                <w:szCs w:val="21"/>
              </w:rPr>
              <w:tab/>
              <w:t xml:space="preserve">: </w:t>
            </w:r>
            <w:r w:rsidR="00D57FDA">
              <w:rPr>
                <w:rFonts w:ascii="Palatino Linotype" w:hAnsi="Palatino Linotype" w:cs="Tahoma"/>
                <w:color w:val="000000" w:themeColor="text1"/>
                <w:spacing w:val="20"/>
                <w:sz w:val="21"/>
                <w:szCs w:val="21"/>
              </w:rPr>
              <w:t>March 11</w:t>
            </w:r>
            <w:r w:rsidR="00D57FDA" w:rsidRPr="00D57FDA">
              <w:rPr>
                <w:rFonts w:ascii="Palatino Linotype" w:hAnsi="Palatino Linotype" w:cs="Tahoma"/>
                <w:color w:val="000000" w:themeColor="text1"/>
                <w:spacing w:val="20"/>
                <w:sz w:val="21"/>
                <w:szCs w:val="21"/>
                <w:vertAlign w:val="superscript"/>
              </w:rPr>
              <w:t>th</w:t>
            </w:r>
            <w:r w:rsidR="00D57FDA">
              <w:rPr>
                <w:rFonts w:ascii="Palatino Linotype" w:hAnsi="Palatino Linotype" w:cs="Tahoma"/>
                <w:color w:val="000000" w:themeColor="text1"/>
                <w:spacing w:val="20"/>
                <w:sz w:val="21"/>
                <w:szCs w:val="21"/>
              </w:rPr>
              <w:t xml:space="preserve"> Nov</w:t>
            </w:r>
          </w:p>
          <w:p w:rsidR="00FC2CEF" w:rsidRPr="00932293" w:rsidRDefault="00FC2CEF" w:rsidP="00424244">
            <w:pPr>
              <w:pStyle w:val="Objective"/>
              <w:spacing w:before="0" w:after="0" w:line="240" w:lineRule="auto"/>
              <w:jc w:val="both"/>
              <w:rPr>
                <w:rFonts w:ascii="Palatino Linotype" w:hAnsi="Palatino Linotype" w:cs="Tahoma"/>
                <w:color w:val="000000" w:themeColor="text1"/>
                <w:spacing w:val="20"/>
                <w:sz w:val="21"/>
                <w:szCs w:val="21"/>
              </w:rPr>
            </w:pPr>
            <w:r w:rsidRPr="00932293">
              <w:rPr>
                <w:rFonts w:ascii="Palatino Linotype" w:hAnsi="Palatino Linotype" w:cs="Tahoma"/>
                <w:color w:val="000000" w:themeColor="text1"/>
                <w:spacing w:val="20"/>
                <w:sz w:val="21"/>
                <w:szCs w:val="21"/>
              </w:rPr>
              <w:t>Language</w:t>
            </w:r>
            <w:r w:rsidRPr="00932293">
              <w:rPr>
                <w:rFonts w:ascii="Palatino Linotype" w:hAnsi="Palatino Linotype" w:cs="Tahoma"/>
                <w:color w:val="000000" w:themeColor="text1"/>
                <w:spacing w:val="20"/>
                <w:sz w:val="21"/>
                <w:szCs w:val="21"/>
              </w:rPr>
              <w:tab/>
            </w:r>
            <w:r w:rsidRPr="00932293">
              <w:rPr>
                <w:rFonts w:ascii="Palatino Linotype" w:hAnsi="Palatino Linotype" w:cs="Tahoma"/>
                <w:color w:val="000000" w:themeColor="text1"/>
                <w:spacing w:val="20"/>
                <w:sz w:val="21"/>
                <w:szCs w:val="21"/>
              </w:rPr>
              <w:tab/>
            </w:r>
            <w:r w:rsidRPr="00932293">
              <w:rPr>
                <w:rFonts w:ascii="Palatino Linotype" w:hAnsi="Palatino Linotype" w:cs="Tahoma"/>
                <w:color w:val="000000" w:themeColor="text1"/>
                <w:spacing w:val="20"/>
                <w:sz w:val="21"/>
                <w:szCs w:val="21"/>
              </w:rPr>
              <w:tab/>
              <w:t>: Fluent in English,</w:t>
            </w:r>
            <w:r w:rsidR="00950267">
              <w:rPr>
                <w:rFonts w:ascii="Palatino Linotype" w:hAnsi="Palatino Linotype" w:cs="Tahoma"/>
                <w:color w:val="000000" w:themeColor="text1"/>
                <w:spacing w:val="20"/>
                <w:sz w:val="21"/>
                <w:szCs w:val="21"/>
              </w:rPr>
              <w:t xml:space="preserve"> Kannada, </w:t>
            </w:r>
            <w:r w:rsidRPr="00932293">
              <w:rPr>
                <w:rFonts w:ascii="Palatino Linotype" w:hAnsi="Palatino Linotype" w:cs="Tahoma"/>
                <w:color w:val="000000" w:themeColor="text1"/>
                <w:spacing w:val="20"/>
                <w:sz w:val="21"/>
                <w:szCs w:val="21"/>
              </w:rPr>
              <w:t xml:space="preserve">Hindi, </w:t>
            </w:r>
            <w:r w:rsidR="00932293">
              <w:rPr>
                <w:rFonts w:ascii="Palatino Linotype" w:hAnsi="Palatino Linotype" w:cs="Tahoma"/>
                <w:color w:val="000000" w:themeColor="text1"/>
                <w:spacing w:val="20"/>
                <w:sz w:val="21"/>
                <w:szCs w:val="21"/>
              </w:rPr>
              <w:t>Marathi</w:t>
            </w:r>
          </w:p>
          <w:p w:rsidR="00FC2CEF" w:rsidRPr="00B62260" w:rsidRDefault="00FC2CEF" w:rsidP="00B62260">
            <w:pPr>
              <w:rPr>
                <w:rFonts w:ascii="Palatino Linotype" w:hAnsi="Palatino Linotype" w:cs="Tahoma"/>
                <w:color w:val="000000" w:themeColor="text1"/>
                <w:spacing w:val="20"/>
                <w:sz w:val="21"/>
                <w:szCs w:val="21"/>
                <w:lang w:val="en-GB"/>
              </w:rPr>
            </w:pPr>
            <w:r w:rsidRPr="00932293">
              <w:rPr>
                <w:rFonts w:ascii="Palatino Linotype" w:hAnsi="Palatino Linotype" w:cs="Tahoma"/>
                <w:color w:val="000000" w:themeColor="text1"/>
                <w:spacing w:val="20"/>
                <w:sz w:val="21"/>
                <w:szCs w:val="21"/>
                <w:lang w:val="en-GB"/>
              </w:rPr>
              <w:t>Reference</w:t>
            </w:r>
            <w:r w:rsidRPr="00932293">
              <w:rPr>
                <w:rFonts w:ascii="Palatino Linotype" w:hAnsi="Palatino Linotype" w:cs="Tahoma"/>
                <w:color w:val="000000" w:themeColor="text1"/>
                <w:spacing w:val="20"/>
                <w:sz w:val="21"/>
                <w:szCs w:val="21"/>
                <w:lang w:val="en-GB"/>
              </w:rPr>
              <w:tab/>
            </w:r>
            <w:r w:rsidRPr="00932293">
              <w:rPr>
                <w:rFonts w:ascii="Palatino Linotype" w:hAnsi="Palatino Linotype" w:cs="Tahoma"/>
                <w:color w:val="000000" w:themeColor="text1"/>
                <w:spacing w:val="20"/>
                <w:sz w:val="21"/>
                <w:szCs w:val="21"/>
                <w:lang w:val="en-GB"/>
              </w:rPr>
              <w:tab/>
            </w:r>
            <w:r w:rsidRPr="00932293">
              <w:rPr>
                <w:rFonts w:ascii="Palatino Linotype" w:hAnsi="Palatino Linotype" w:cs="Tahoma"/>
                <w:color w:val="000000" w:themeColor="text1"/>
                <w:spacing w:val="20"/>
                <w:sz w:val="21"/>
                <w:szCs w:val="21"/>
                <w:lang w:val="en-GB"/>
              </w:rPr>
              <w:tab/>
              <w:t>: Provided upon reques</w:t>
            </w:r>
            <w:r w:rsidR="00B62260">
              <w:rPr>
                <w:rFonts w:ascii="Palatino Linotype" w:hAnsi="Palatino Linotype" w:cs="Tahoma"/>
                <w:color w:val="000000" w:themeColor="text1"/>
                <w:spacing w:val="20"/>
                <w:sz w:val="21"/>
                <w:szCs w:val="21"/>
                <w:lang w:val="en-GB"/>
              </w:rPr>
              <w:t>t</w:t>
            </w:r>
          </w:p>
        </w:tc>
      </w:tr>
      <w:tr w:rsidR="00950267" w:rsidRPr="00334A45" w:rsidTr="002A46A8">
        <w:trPr>
          <w:trHeight w:val="311"/>
        </w:trPr>
        <w:tc>
          <w:tcPr>
            <w:tcW w:w="1860" w:type="dxa"/>
          </w:tcPr>
          <w:p w:rsidR="00950267" w:rsidRPr="003772A5" w:rsidRDefault="00950267" w:rsidP="003772A5">
            <w:pPr>
              <w:pStyle w:val="SectionTitle"/>
            </w:pPr>
            <w:r w:rsidRPr="003772A5">
              <w:t>Passport No</w:t>
            </w:r>
          </w:p>
        </w:tc>
        <w:tc>
          <w:tcPr>
            <w:tcW w:w="8941" w:type="dxa"/>
          </w:tcPr>
          <w:p w:rsidR="00950267" w:rsidRPr="00B62260" w:rsidRDefault="00AE37D7" w:rsidP="00B62260">
            <w:pPr>
              <w:rPr>
                <w:rFonts w:ascii="Palatino Linotype" w:hAnsi="Palatino Linotype" w:cs="Tahoma"/>
                <w:color w:val="000000"/>
                <w:spacing w:val="20"/>
                <w:sz w:val="21"/>
                <w:szCs w:val="21"/>
                <w:lang w:val="en-GB"/>
              </w:rPr>
            </w:pPr>
            <w:r>
              <w:rPr>
                <w:rFonts w:ascii="Palatino Linotype" w:hAnsi="Palatino Linotype" w:cs="Tahoma"/>
                <w:color w:val="000000"/>
                <w:spacing w:val="20"/>
                <w:sz w:val="21"/>
                <w:szCs w:val="21"/>
                <w:lang w:val="en-GB"/>
              </w:rPr>
              <w:t>M4773413</w:t>
            </w:r>
          </w:p>
        </w:tc>
      </w:tr>
      <w:tr w:rsidR="00950267" w:rsidRPr="00334A45" w:rsidTr="002A46A8">
        <w:trPr>
          <w:trHeight w:val="221"/>
        </w:trPr>
        <w:tc>
          <w:tcPr>
            <w:tcW w:w="1860" w:type="dxa"/>
          </w:tcPr>
          <w:p w:rsidR="00950267" w:rsidRPr="003772A5" w:rsidRDefault="00950267" w:rsidP="003772A5">
            <w:pPr>
              <w:pStyle w:val="SectionTitle"/>
            </w:pPr>
            <w:r w:rsidRPr="003772A5">
              <w:t xml:space="preserve">Permanent Address        </w:t>
            </w:r>
          </w:p>
        </w:tc>
        <w:tc>
          <w:tcPr>
            <w:tcW w:w="8941" w:type="dxa"/>
          </w:tcPr>
          <w:p w:rsidR="00950267" w:rsidRPr="00B62260" w:rsidRDefault="00866C18" w:rsidP="00B62260">
            <w:pPr>
              <w:pStyle w:val="Objective"/>
              <w:tabs>
                <w:tab w:val="left" w:pos="2338"/>
                <w:tab w:val="left" w:pos="2803"/>
              </w:tabs>
              <w:spacing w:before="0" w:after="0" w:line="240" w:lineRule="auto"/>
              <w:jc w:val="both"/>
              <w:rPr>
                <w:rFonts w:ascii="Palatino Linotype" w:hAnsi="Palatino Linotype" w:cs="Tahoma"/>
                <w:color w:val="000000" w:themeColor="text1"/>
                <w:spacing w:val="20"/>
                <w:sz w:val="21"/>
                <w:szCs w:val="21"/>
              </w:rPr>
            </w:pPr>
            <w:r>
              <w:rPr>
                <w:rFonts w:ascii="Palatino Linotype" w:hAnsi="Palatino Linotype" w:cs="Tahoma"/>
                <w:color w:val="000000"/>
                <w:spacing w:val="20"/>
                <w:sz w:val="21"/>
                <w:szCs w:val="21"/>
              </w:rPr>
              <w:t>House No 136</w:t>
            </w:r>
            <w:r w:rsidR="00950267" w:rsidRPr="003772A5">
              <w:rPr>
                <w:rFonts w:ascii="Palatino Linotype" w:hAnsi="Palatino Linotype" w:cs="Tahoma"/>
                <w:color w:val="000000"/>
                <w:spacing w:val="20"/>
                <w:sz w:val="21"/>
                <w:szCs w:val="21"/>
              </w:rPr>
              <w:t xml:space="preserve">, New </w:t>
            </w:r>
            <w:proofErr w:type="spellStart"/>
            <w:r w:rsidR="00950267" w:rsidRPr="003772A5">
              <w:rPr>
                <w:rFonts w:ascii="Palatino Linotype" w:hAnsi="Palatino Linotype" w:cs="Tahoma"/>
                <w:color w:val="000000"/>
                <w:spacing w:val="20"/>
                <w:sz w:val="21"/>
                <w:szCs w:val="21"/>
              </w:rPr>
              <w:t>Shivaji</w:t>
            </w:r>
            <w:proofErr w:type="spellEnd"/>
            <w:r>
              <w:rPr>
                <w:rFonts w:ascii="Palatino Linotype" w:hAnsi="Palatino Linotype" w:cs="Tahoma"/>
                <w:color w:val="000000"/>
                <w:spacing w:val="20"/>
                <w:sz w:val="21"/>
                <w:szCs w:val="21"/>
              </w:rPr>
              <w:t xml:space="preserve"> Colony, </w:t>
            </w:r>
            <w:proofErr w:type="spellStart"/>
            <w:r>
              <w:rPr>
                <w:rFonts w:ascii="Palatino Linotype" w:hAnsi="Palatino Linotype" w:cs="Tahoma"/>
                <w:color w:val="000000"/>
                <w:spacing w:val="20"/>
                <w:sz w:val="21"/>
                <w:szCs w:val="21"/>
              </w:rPr>
              <w:t>Papamala</w:t>
            </w:r>
            <w:proofErr w:type="spellEnd"/>
            <w:r>
              <w:rPr>
                <w:rFonts w:ascii="Palatino Linotype" w:hAnsi="Palatino Linotype" w:cs="Tahoma"/>
                <w:color w:val="000000"/>
                <w:spacing w:val="20"/>
                <w:sz w:val="21"/>
                <w:szCs w:val="21"/>
              </w:rPr>
              <w:t xml:space="preserve">, </w:t>
            </w:r>
            <w:proofErr w:type="spellStart"/>
            <w:r>
              <w:rPr>
                <w:rFonts w:ascii="Palatino Linotype" w:hAnsi="Palatino Linotype" w:cs="Tahoma"/>
                <w:color w:val="000000"/>
                <w:spacing w:val="20"/>
                <w:sz w:val="21"/>
                <w:szCs w:val="21"/>
              </w:rPr>
              <w:t>Tilakwadi</w:t>
            </w:r>
            <w:proofErr w:type="spellEnd"/>
            <w:r>
              <w:rPr>
                <w:rFonts w:ascii="Palatino Linotype" w:hAnsi="Palatino Linotype" w:cs="Tahoma"/>
                <w:color w:val="000000"/>
                <w:spacing w:val="20"/>
                <w:sz w:val="21"/>
                <w:szCs w:val="21"/>
              </w:rPr>
              <w:t xml:space="preserve"> Belagaum-560006</w:t>
            </w:r>
          </w:p>
        </w:tc>
      </w:tr>
      <w:tr w:rsidR="00950267" w:rsidRPr="00334A45" w:rsidTr="00E2054E">
        <w:trPr>
          <w:trHeight w:val="827"/>
        </w:trPr>
        <w:tc>
          <w:tcPr>
            <w:tcW w:w="1860" w:type="dxa"/>
          </w:tcPr>
          <w:p w:rsidR="00950267" w:rsidRPr="003772A5" w:rsidRDefault="00950267" w:rsidP="003772A5">
            <w:pPr>
              <w:pStyle w:val="SectionTitle"/>
            </w:pPr>
            <w:r w:rsidRPr="003772A5">
              <w:t>Current Address</w:t>
            </w:r>
          </w:p>
        </w:tc>
        <w:tc>
          <w:tcPr>
            <w:tcW w:w="8941" w:type="dxa"/>
          </w:tcPr>
          <w:p w:rsidR="00950267" w:rsidRDefault="00950267" w:rsidP="003772A5">
            <w:pPr>
              <w:rPr>
                <w:rFonts w:ascii="Palatino Linotype" w:hAnsi="Palatino Linotype" w:cs="Tahoma"/>
                <w:color w:val="000000"/>
                <w:spacing w:val="20"/>
                <w:sz w:val="21"/>
                <w:szCs w:val="21"/>
                <w:lang w:val="en-GB"/>
              </w:rPr>
            </w:pPr>
            <w:proofErr w:type="spellStart"/>
            <w:r>
              <w:rPr>
                <w:rFonts w:ascii="Palatino Linotype" w:hAnsi="Palatino Linotype" w:cs="Tahoma"/>
                <w:color w:val="000000"/>
                <w:spacing w:val="20"/>
                <w:sz w:val="21"/>
                <w:szCs w:val="21"/>
                <w:lang w:val="en-GB"/>
              </w:rPr>
              <w:t>Sangamashree</w:t>
            </w:r>
            <w:proofErr w:type="spellEnd"/>
            <w:r>
              <w:rPr>
                <w:rFonts w:ascii="Palatino Linotype" w:hAnsi="Palatino Linotype" w:cs="Tahoma"/>
                <w:color w:val="000000"/>
                <w:spacing w:val="20"/>
                <w:sz w:val="21"/>
                <w:szCs w:val="21"/>
                <w:lang w:val="en-GB"/>
              </w:rPr>
              <w:t xml:space="preserve"> </w:t>
            </w:r>
            <w:proofErr w:type="spellStart"/>
            <w:r>
              <w:rPr>
                <w:rFonts w:ascii="Palatino Linotype" w:hAnsi="Palatino Linotype" w:cs="Tahoma"/>
                <w:color w:val="000000"/>
                <w:spacing w:val="20"/>
                <w:sz w:val="21"/>
                <w:szCs w:val="21"/>
                <w:lang w:val="en-GB"/>
              </w:rPr>
              <w:t>Blg</w:t>
            </w:r>
            <w:proofErr w:type="spellEnd"/>
            <w:r>
              <w:rPr>
                <w:rFonts w:ascii="Palatino Linotype" w:hAnsi="Palatino Linotype" w:cs="Tahoma"/>
                <w:color w:val="000000"/>
                <w:spacing w:val="20"/>
                <w:sz w:val="21"/>
                <w:szCs w:val="21"/>
                <w:lang w:val="en-GB"/>
              </w:rPr>
              <w:t xml:space="preserve"> #199, 50</w:t>
            </w:r>
            <w:r w:rsidRPr="00D57FDA">
              <w:rPr>
                <w:rFonts w:ascii="Palatino Linotype" w:hAnsi="Palatino Linotype" w:cs="Tahoma"/>
                <w:color w:val="000000"/>
                <w:spacing w:val="20"/>
                <w:sz w:val="21"/>
                <w:szCs w:val="21"/>
                <w:vertAlign w:val="superscript"/>
                <w:lang w:val="en-GB"/>
              </w:rPr>
              <w:t>th</w:t>
            </w:r>
            <w:r>
              <w:rPr>
                <w:rFonts w:ascii="Palatino Linotype" w:hAnsi="Palatino Linotype" w:cs="Tahoma"/>
                <w:color w:val="000000"/>
                <w:spacing w:val="20"/>
                <w:sz w:val="21"/>
                <w:szCs w:val="21"/>
                <w:lang w:val="en-GB"/>
              </w:rPr>
              <w:t xml:space="preserve"> cross,17</w:t>
            </w:r>
            <w:r w:rsidRPr="00D57FDA">
              <w:rPr>
                <w:rFonts w:ascii="Palatino Linotype" w:hAnsi="Palatino Linotype" w:cs="Tahoma"/>
                <w:color w:val="000000"/>
                <w:spacing w:val="20"/>
                <w:sz w:val="21"/>
                <w:szCs w:val="21"/>
                <w:vertAlign w:val="superscript"/>
                <w:lang w:val="en-GB"/>
              </w:rPr>
              <w:t>th</w:t>
            </w:r>
            <w:r>
              <w:rPr>
                <w:rFonts w:ascii="Palatino Linotype" w:hAnsi="Palatino Linotype" w:cs="Tahoma"/>
                <w:color w:val="000000"/>
                <w:spacing w:val="20"/>
                <w:sz w:val="21"/>
                <w:szCs w:val="21"/>
                <w:lang w:val="en-GB"/>
              </w:rPr>
              <w:t xml:space="preserve"> Main,3</w:t>
            </w:r>
            <w:r w:rsidRPr="00D57FDA">
              <w:rPr>
                <w:rFonts w:ascii="Palatino Linotype" w:hAnsi="Palatino Linotype" w:cs="Tahoma"/>
                <w:color w:val="000000"/>
                <w:spacing w:val="20"/>
                <w:sz w:val="21"/>
                <w:szCs w:val="21"/>
                <w:vertAlign w:val="superscript"/>
                <w:lang w:val="en-GB"/>
              </w:rPr>
              <w:t>rd</w:t>
            </w:r>
            <w:r>
              <w:rPr>
                <w:rFonts w:ascii="Palatino Linotype" w:hAnsi="Palatino Linotype" w:cs="Tahoma"/>
                <w:color w:val="000000"/>
                <w:spacing w:val="20"/>
                <w:sz w:val="21"/>
                <w:szCs w:val="21"/>
                <w:lang w:val="en-GB"/>
              </w:rPr>
              <w:t xml:space="preserve"> block </w:t>
            </w:r>
            <w:proofErr w:type="spellStart"/>
            <w:r>
              <w:rPr>
                <w:rFonts w:ascii="Palatino Linotype" w:hAnsi="Palatino Linotype" w:cs="Tahoma"/>
                <w:color w:val="000000"/>
                <w:spacing w:val="20"/>
                <w:sz w:val="21"/>
                <w:szCs w:val="21"/>
                <w:lang w:val="en-GB"/>
              </w:rPr>
              <w:t>Rajajinagar</w:t>
            </w:r>
            <w:proofErr w:type="spellEnd"/>
            <w:r>
              <w:rPr>
                <w:rFonts w:ascii="Palatino Linotype" w:hAnsi="Palatino Linotype" w:cs="Tahoma"/>
                <w:color w:val="000000"/>
                <w:spacing w:val="20"/>
                <w:sz w:val="21"/>
                <w:szCs w:val="21"/>
                <w:lang w:val="en-GB"/>
              </w:rPr>
              <w:t xml:space="preserve">, </w:t>
            </w:r>
          </w:p>
          <w:p w:rsidR="00950267" w:rsidRPr="003772A5" w:rsidRDefault="00950267" w:rsidP="003772A5">
            <w:pPr>
              <w:rPr>
                <w:rFonts w:ascii="Palatino Linotype" w:hAnsi="Palatino Linotype" w:cs="Tahoma"/>
                <w:color w:val="000000" w:themeColor="text1"/>
                <w:spacing w:val="20"/>
                <w:sz w:val="21"/>
                <w:szCs w:val="21"/>
                <w:lang w:val="en-GB"/>
              </w:rPr>
            </w:pPr>
            <w:r>
              <w:rPr>
                <w:rFonts w:ascii="Palatino Linotype" w:hAnsi="Palatino Linotype" w:cs="Tahoma"/>
                <w:color w:val="000000"/>
                <w:spacing w:val="20"/>
                <w:sz w:val="21"/>
                <w:szCs w:val="21"/>
                <w:lang w:val="en-GB"/>
              </w:rPr>
              <w:t>Bangalore-560010</w:t>
            </w:r>
            <w:r w:rsidRPr="003772A5">
              <w:rPr>
                <w:rFonts w:ascii="Palatino Linotype" w:hAnsi="Palatino Linotype" w:cs="Tahoma"/>
                <w:color w:val="000000"/>
                <w:spacing w:val="20"/>
                <w:sz w:val="21"/>
                <w:szCs w:val="21"/>
                <w:lang w:val="en-GB"/>
              </w:rPr>
              <w:t xml:space="preserve">     </w:t>
            </w:r>
          </w:p>
        </w:tc>
      </w:tr>
      <w:tr w:rsidR="00950267" w:rsidRPr="00334A45" w:rsidTr="002A46A8">
        <w:trPr>
          <w:trHeight w:val="514"/>
        </w:trPr>
        <w:tc>
          <w:tcPr>
            <w:tcW w:w="1860" w:type="dxa"/>
          </w:tcPr>
          <w:p w:rsidR="00950267" w:rsidRPr="00B62260" w:rsidRDefault="00950267" w:rsidP="003772A5">
            <w:pPr>
              <w:pStyle w:val="SectionTitle"/>
              <w:rPr>
                <w:color w:val="000000"/>
              </w:rPr>
            </w:pPr>
            <w:r w:rsidRPr="003772A5">
              <w:t>Declaration</w:t>
            </w:r>
          </w:p>
        </w:tc>
        <w:tc>
          <w:tcPr>
            <w:tcW w:w="8941" w:type="dxa"/>
          </w:tcPr>
          <w:p w:rsidR="00950267" w:rsidRPr="00B62260" w:rsidRDefault="00950267" w:rsidP="003772A5">
            <w:pPr>
              <w:rPr>
                <w:rFonts w:ascii="Palatino Linotype" w:hAnsi="Palatino Linotype" w:cs="Tahoma"/>
                <w:color w:val="000000"/>
                <w:spacing w:val="20"/>
                <w:sz w:val="21"/>
                <w:szCs w:val="21"/>
                <w:lang w:val="en-GB"/>
              </w:rPr>
            </w:pPr>
            <w:r w:rsidRPr="003772A5">
              <w:rPr>
                <w:rFonts w:ascii="Palatino Linotype" w:hAnsi="Palatino Linotype" w:cs="Tahoma"/>
                <w:color w:val="000000"/>
                <w:spacing w:val="20"/>
                <w:sz w:val="21"/>
                <w:szCs w:val="21"/>
                <w:lang w:val="en-GB"/>
              </w:rPr>
              <w:t>I hereby declare that the above mentioned details are true to the best of my knowledge.</w:t>
            </w:r>
          </w:p>
        </w:tc>
      </w:tr>
      <w:tr w:rsidR="00950267" w:rsidRPr="00334A45" w:rsidTr="002A46A8">
        <w:trPr>
          <w:trHeight w:val="290"/>
        </w:trPr>
        <w:tc>
          <w:tcPr>
            <w:tcW w:w="1860" w:type="dxa"/>
          </w:tcPr>
          <w:p w:rsidR="00950267" w:rsidRPr="00B62260" w:rsidRDefault="00950267" w:rsidP="003772A5">
            <w:pPr>
              <w:pStyle w:val="SectionTitle"/>
              <w:rPr>
                <w:color w:val="000000"/>
              </w:rPr>
            </w:pPr>
          </w:p>
        </w:tc>
        <w:tc>
          <w:tcPr>
            <w:tcW w:w="8941" w:type="dxa"/>
          </w:tcPr>
          <w:p w:rsidR="00950267" w:rsidRPr="00B62260" w:rsidRDefault="00950267" w:rsidP="003772A5">
            <w:pPr>
              <w:rPr>
                <w:rFonts w:ascii="Palatino Linotype" w:hAnsi="Palatino Linotype" w:cs="Tahoma"/>
                <w:color w:val="000000"/>
                <w:spacing w:val="20"/>
                <w:sz w:val="21"/>
                <w:szCs w:val="21"/>
                <w:lang w:val="en-GB"/>
              </w:rPr>
            </w:pPr>
          </w:p>
        </w:tc>
      </w:tr>
    </w:tbl>
    <w:p w:rsidR="00767632" w:rsidRDefault="00767632" w:rsidP="00543A3F">
      <w:pPr>
        <w:rPr>
          <w:rFonts w:ascii="Tahoma" w:hAnsi="Tahoma" w:cs="Tahoma"/>
          <w:sz w:val="20"/>
          <w:szCs w:val="20"/>
        </w:rPr>
      </w:pPr>
    </w:p>
    <w:sectPr w:rsidR="00767632" w:rsidSect="00932293">
      <w:pgSz w:w="12240" w:h="15840"/>
      <w:pgMar w:top="990" w:right="1800" w:bottom="2430" w:left="1800" w:header="720" w:footer="720" w:gutter="0"/>
      <w:cols w:space="720" w:equalWidth="0">
        <w:col w:w="8640"/>
      </w:cols>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D6F"/>
    <w:multiLevelType w:val="hybridMultilevel"/>
    <w:tmpl w:val="3E3A8F0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45414"/>
    <w:multiLevelType w:val="hybridMultilevel"/>
    <w:tmpl w:val="702A8ED0"/>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
    <w:nsid w:val="087E0064"/>
    <w:multiLevelType w:val="hybridMultilevel"/>
    <w:tmpl w:val="5C56E45A"/>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3">
    <w:nsid w:val="0DFE7176"/>
    <w:multiLevelType w:val="hybridMultilevel"/>
    <w:tmpl w:val="FFE0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B43603"/>
    <w:multiLevelType w:val="hybridMultilevel"/>
    <w:tmpl w:val="B8E261E2"/>
    <w:lvl w:ilvl="0" w:tplc="0409000D">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FA2932"/>
    <w:multiLevelType w:val="hybridMultilevel"/>
    <w:tmpl w:val="5002B83C"/>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6">
    <w:nsid w:val="15A213DF"/>
    <w:multiLevelType w:val="hybridMultilevel"/>
    <w:tmpl w:val="7B669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B95EAD"/>
    <w:multiLevelType w:val="hybridMultilevel"/>
    <w:tmpl w:val="CED68DE8"/>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8">
    <w:nsid w:val="16BE2C65"/>
    <w:multiLevelType w:val="hybridMultilevel"/>
    <w:tmpl w:val="B7C8E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91766"/>
    <w:multiLevelType w:val="hybridMultilevel"/>
    <w:tmpl w:val="A57A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2729E3"/>
    <w:multiLevelType w:val="hybridMultilevel"/>
    <w:tmpl w:val="51DA9A20"/>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1">
    <w:nsid w:val="244E0B49"/>
    <w:multiLevelType w:val="hybridMultilevel"/>
    <w:tmpl w:val="5E02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10F7F"/>
    <w:multiLevelType w:val="hybridMultilevel"/>
    <w:tmpl w:val="7B46A690"/>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3">
    <w:nsid w:val="276D31CE"/>
    <w:multiLevelType w:val="hybridMultilevel"/>
    <w:tmpl w:val="B854D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DC34DC1"/>
    <w:multiLevelType w:val="hybridMultilevel"/>
    <w:tmpl w:val="43103148"/>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5">
    <w:nsid w:val="2E424E10"/>
    <w:multiLevelType w:val="hybridMultilevel"/>
    <w:tmpl w:val="E7CAE292"/>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6">
    <w:nsid w:val="3015552F"/>
    <w:multiLevelType w:val="hybridMultilevel"/>
    <w:tmpl w:val="54409D0E"/>
    <w:lvl w:ilvl="0" w:tplc="7324B74C">
      <w:numFmt w:val="bullet"/>
      <w:lvlText w:val="-"/>
      <w:lvlJc w:val="left"/>
      <w:pPr>
        <w:ind w:left="720" w:hanging="360"/>
      </w:pPr>
      <w:rPr>
        <w:rFonts w:ascii="Palatino Linotype" w:eastAsia="Times New Roman" w:hAnsi="Palatino Linotype" w:cs="Tahoma" w:hint="default"/>
        <w:color w:val="000000" w:themeColor="text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01418A"/>
    <w:multiLevelType w:val="hybridMultilevel"/>
    <w:tmpl w:val="FD5E867A"/>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8">
    <w:nsid w:val="31570798"/>
    <w:multiLevelType w:val="hybridMultilevel"/>
    <w:tmpl w:val="E9DE98D4"/>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19">
    <w:nsid w:val="32C86EFF"/>
    <w:multiLevelType w:val="hybridMultilevel"/>
    <w:tmpl w:val="1124D844"/>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0">
    <w:nsid w:val="34B9495C"/>
    <w:multiLevelType w:val="hybridMultilevel"/>
    <w:tmpl w:val="28EA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7D45E9"/>
    <w:multiLevelType w:val="hybridMultilevel"/>
    <w:tmpl w:val="6B9C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213C28"/>
    <w:multiLevelType w:val="hybridMultilevel"/>
    <w:tmpl w:val="2814D582"/>
    <w:lvl w:ilvl="0" w:tplc="5C884FB0">
      <w:start w:val="1"/>
      <w:numFmt w:val="bullet"/>
      <w:lvlText w:val=""/>
      <w:lvlJc w:val="left"/>
      <w:pPr>
        <w:ind w:left="360" w:hanging="360"/>
      </w:pPr>
      <w:rPr>
        <w:rFonts w:ascii="Symbol" w:hAnsi="Symbol"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75C08E8"/>
    <w:multiLevelType w:val="hybridMultilevel"/>
    <w:tmpl w:val="B336A3FC"/>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4">
    <w:nsid w:val="38B664D5"/>
    <w:multiLevelType w:val="hybridMultilevel"/>
    <w:tmpl w:val="1B9805F2"/>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5">
    <w:nsid w:val="3C0957EC"/>
    <w:multiLevelType w:val="hybridMultilevel"/>
    <w:tmpl w:val="97B803F0"/>
    <w:lvl w:ilvl="0" w:tplc="6DC467DE">
      <w:numFmt w:val="bullet"/>
      <w:lvlText w:val=""/>
      <w:lvlJc w:val="left"/>
      <w:pPr>
        <w:ind w:left="810" w:hanging="360"/>
      </w:pPr>
      <w:rPr>
        <w:rFonts w:ascii="Wingdings" w:eastAsia="Times New Roman" w:hAnsi="Wingdings" w:cs="Times New Roman" w:hint="default"/>
      </w:rPr>
    </w:lvl>
    <w:lvl w:ilvl="1" w:tplc="0CC8C95E">
      <w:start w:val="1"/>
      <w:numFmt w:val="bullet"/>
      <w:lvlText w:val="o"/>
      <w:lvlJc w:val="left"/>
      <w:pPr>
        <w:ind w:left="1530" w:hanging="360"/>
      </w:pPr>
      <w:rPr>
        <w:rFonts w:ascii="Courier New" w:hAnsi="Courier New" w:cs="Courier New" w:hint="default"/>
      </w:rPr>
    </w:lvl>
    <w:lvl w:ilvl="2" w:tplc="9E7C6A9A">
      <w:start w:val="1"/>
      <w:numFmt w:val="bullet"/>
      <w:lvlText w:val=""/>
      <w:lvlJc w:val="left"/>
      <w:pPr>
        <w:ind w:left="2250" w:hanging="360"/>
      </w:pPr>
      <w:rPr>
        <w:rFonts w:ascii="Wingdings" w:hAnsi="Wingdings" w:hint="default"/>
      </w:rPr>
    </w:lvl>
    <w:lvl w:ilvl="3" w:tplc="0606511C">
      <w:start w:val="1"/>
      <w:numFmt w:val="bullet"/>
      <w:lvlText w:val=""/>
      <w:lvlJc w:val="left"/>
      <w:pPr>
        <w:ind w:left="2970" w:hanging="360"/>
      </w:pPr>
      <w:rPr>
        <w:rFonts w:ascii="Symbol" w:hAnsi="Symbol" w:hint="default"/>
      </w:rPr>
    </w:lvl>
    <w:lvl w:ilvl="4" w:tplc="33187AD4">
      <w:start w:val="1"/>
      <w:numFmt w:val="bullet"/>
      <w:lvlText w:val="o"/>
      <w:lvlJc w:val="left"/>
      <w:pPr>
        <w:ind w:left="3690" w:hanging="360"/>
      </w:pPr>
      <w:rPr>
        <w:rFonts w:ascii="Courier New" w:hAnsi="Courier New" w:cs="Courier New" w:hint="default"/>
      </w:rPr>
    </w:lvl>
    <w:lvl w:ilvl="5" w:tplc="74D0B03E">
      <w:start w:val="1"/>
      <w:numFmt w:val="bullet"/>
      <w:lvlText w:val=""/>
      <w:lvlJc w:val="left"/>
      <w:pPr>
        <w:ind w:left="4410" w:hanging="360"/>
      </w:pPr>
      <w:rPr>
        <w:rFonts w:ascii="Wingdings" w:hAnsi="Wingdings" w:hint="default"/>
      </w:rPr>
    </w:lvl>
    <w:lvl w:ilvl="6" w:tplc="B394BBF8">
      <w:start w:val="1"/>
      <w:numFmt w:val="bullet"/>
      <w:lvlText w:val=""/>
      <w:lvlJc w:val="left"/>
      <w:pPr>
        <w:ind w:left="5130" w:hanging="360"/>
      </w:pPr>
      <w:rPr>
        <w:rFonts w:ascii="Symbol" w:hAnsi="Symbol" w:hint="default"/>
      </w:rPr>
    </w:lvl>
    <w:lvl w:ilvl="7" w:tplc="896200BC">
      <w:start w:val="1"/>
      <w:numFmt w:val="bullet"/>
      <w:lvlText w:val="o"/>
      <w:lvlJc w:val="left"/>
      <w:pPr>
        <w:ind w:left="5850" w:hanging="360"/>
      </w:pPr>
      <w:rPr>
        <w:rFonts w:ascii="Courier New" w:hAnsi="Courier New" w:cs="Courier New" w:hint="default"/>
      </w:rPr>
    </w:lvl>
    <w:lvl w:ilvl="8" w:tplc="AC608164">
      <w:start w:val="1"/>
      <w:numFmt w:val="bullet"/>
      <w:lvlText w:val=""/>
      <w:lvlJc w:val="left"/>
      <w:pPr>
        <w:ind w:left="6570" w:hanging="360"/>
      </w:pPr>
      <w:rPr>
        <w:rFonts w:ascii="Wingdings" w:hAnsi="Wingdings" w:hint="default"/>
      </w:rPr>
    </w:lvl>
  </w:abstractNum>
  <w:abstractNum w:abstractNumId="26">
    <w:nsid w:val="42BC5D71"/>
    <w:multiLevelType w:val="hybridMultilevel"/>
    <w:tmpl w:val="15E0A16C"/>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7">
    <w:nsid w:val="491A2F20"/>
    <w:multiLevelType w:val="hybridMultilevel"/>
    <w:tmpl w:val="376C7A2C"/>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28">
    <w:nsid w:val="4ADA5100"/>
    <w:multiLevelType w:val="hybridMultilevel"/>
    <w:tmpl w:val="DB669394"/>
    <w:lvl w:ilvl="0" w:tplc="054EDDA0">
      <w:numFmt w:val="bullet"/>
      <w:lvlText w:val=""/>
      <w:lvlJc w:val="left"/>
      <w:pPr>
        <w:ind w:left="720" w:hanging="360"/>
      </w:pPr>
      <w:rPr>
        <w:rFonts w:ascii="Wingdings" w:eastAsia="Calibri" w:hAnsi="Wingdings" w:cs="Times New Roman" w:hint="default"/>
        <w:b/>
        <w:color w:val="C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606C75"/>
    <w:multiLevelType w:val="hybridMultilevel"/>
    <w:tmpl w:val="9F7E36DA"/>
    <w:lvl w:ilvl="0" w:tplc="0409000D">
      <w:start w:val="1"/>
      <w:numFmt w:val="bullet"/>
      <w:lvlText w:val=""/>
      <w:lvlJc w:val="left"/>
      <w:pPr>
        <w:ind w:left="720" w:hanging="360"/>
      </w:pPr>
      <w:rPr>
        <w:rFonts w:ascii="Wingdings" w:hAnsi="Wingdings" w:hint="default"/>
      </w:rPr>
    </w:lvl>
    <w:lvl w:ilvl="1" w:tplc="054EDDA0">
      <w:numFmt w:val="bullet"/>
      <w:lvlText w:val=""/>
      <w:lvlJc w:val="left"/>
      <w:pPr>
        <w:ind w:left="1440" w:hanging="360"/>
      </w:pPr>
      <w:rPr>
        <w:rFonts w:ascii="Wingdings" w:eastAsia="Calibri" w:hAnsi="Wingdings" w:cs="Times New Roman" w:hint="default"/>
        <w:b/>
        <w:color w:val="C00000"/>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1A4B6E"/>
    <w:multiLevelType w:val="hybridMultilevel"/>
    <w:tmpl w:val="1ACEC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5A78D6"/>
    <w:multiLevelType w:val="hybridMultilevel"/>
    <w:tmpl w:val="993A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0650483"/>
    <w:multiLevelType w:val="hybridMultilevel"/>
    <w:tmpl w:val="FC20E1DE"/>
    <w:lvl w:ilvl="0" w:tplc="08090001">
      <w:start w:val="1"/>
      <w:numFmt w:val="bullet"/>
      <w:lvlText w:val=""/>
      <w:lvlJc w:val="left"/>
      <w:pPr>
        <w:tabs>
          <w:tab w:val="num" w:pos="720"/>
        </w:tabs>
        <w:ind w:left="720" w:hanging="360"/>
      </w:pPr>
      <w:rPr>
        <w:rFonts w:ascii="Symbol" w:hAnsi="Symbol" w:hint="default"/>
      </w:rPr>
    </w:lvl>
    <w:lvl w:ilvl="1" w:tplc="12189A06">
      <w:start w:val="1"/>
      <w:numFmt w:val="bullet"/>
      <w:lvlText w:val=""/>
      <w:lvlJc w:val="left"/>
      <w:pPr>
        <w:tabs>
          <w:tab w:val="num" w:pos="1440"/>
        </w:tabs>
        <w:ind w:left="1440" w:hanging="360"/>
      </w:pPr>
      <w:rPr>
        <w:rFonts w:ascii="Symbol" w:hAnsi="Symbol" w:hint="default"/>
        <w:sz w:val="20"/>
        <w:szCs w:val="2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534E0C6F"/>
    <w:multiLevelType w:val="hybridMultilevel"/>
    <w:tmpl w:val="732A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C73583"/>
    <w:multiLevelType w:val="hybridMultilevel"/>
    <w:tmpl w:val="30FE0B0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546F7B45"/>
    <w:multiLevelType w:val="hybridMultilevel"/>
    <w:tmpl w:val="9A7608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7F2060"/>
    <w:multiLevelType w:val="hybridMultilevel"/>
    <w:tmpl w:val="8E109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6997FB0"/>
    <w:multiLevelType w:val="hybridMultilevel"/>
    <w:tmpl w:val="D3C02432"/>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38">
    <w:nsid w:val="56AB1695"/>
    <w:multiLevelType w:val="hybridMultilevel"/>
    <w:tmpl w:val="10BC7ECC"/>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39">
    <w:nsid w:val="59817C62"/>
    <w:multiLevelType w:val="hybridMultilevel"/>
    <w:tmpl w:val="0C046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C62748D"/>
    <w:multiLevelType w:val="hybridMultilevel"/>
    <w:tmpl w:val="9DA423EE"/>
    <w:lvl w:ilvl="0" w:tplc="04FED074">
      <w:numFmt w:val="bullet"/>
      <w:lvlText w:val=""/>
      <w:lvlJc w:val="left"/>
      <w:pPr>
        <w:ind w:left="720" w:hanging="360"/>
      </w:pPr>
      <w:rPr>
        <w:rFonts w:ascii="Times New Roman" w:eastAsia="Times New Roman" w:hAnsi="Times New Roman" w:cs="Times New Roman"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DFC5ECB"/>
    <w:multiLevelType w:val="hybridMultilevel"/>
    <w:tmpl w:val="96B62D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664A6C32"/>
    <w:multiLevelType w:val="hybridMultilevel"/>
    <w:tmpl w:val="17521724"/>
    <w:lvl w:ilvl="0" w:tplc="70CE07D0">
      <w:start w:val="1"/>
      <w:numFmt w:val="bullet"/>
      <w:lvlText w:val=""/>
      <w:lvlJc w:val="left"/>
      <w:pPr>
        <w:tabs>
          <w:tab w:val="num" w:pos="720"/>
        </w:tabs>
        <w:ind w:left="720" w:hanging="360"/>
      </w:pPr>
      <w:rPr>
        <w:rFonts w:ascii="Wingdings" w:hAnsi="Wingdings" w:hint="default"/>
      </w:rPr>
    </w:lvl>
    <w:lvl w:ilvl="1" w:tplc="19AE813C">
      <w:start w:val="1"/>
      <w:numFmt w:val="bullet"/>
      <w:lvlText w:val="o"/>
      <w:lvlJc w:val="left"/>
      <w:pPr>
        <w:tabs>
          <w:tab w:val="num" w:pos="1440"/>
        </w:tabs>
        <w:ind w:left="1440" w:hanging="360"/>
      </w:pPr>
      <w:rPr>
        <w:rFonts w:ascii="Courier New" w:hAnsi="Courier New" w:hint="default"/>
      </w:rPr>
    </w:lvl>
    <w:lvl w:ilvl="2" w:tplc="68863E52" w:tentative="1">
      <w:start w:val="1"/>
      <w:numFmt w:val="bullet"/>
      <w:lvlText w:val=""/>
      <w:lvlJc w:val="left"/>
      <w:pPr>
        <w:tabs>
          <w:tab w:val="num" w:pos="2160"/>
        </w:tabs>
        <w:ind w:left="2160" w:hanging="360"/>
      </w:pPr>
      <w:rPr>
        <w:rFonts w:ascii="Wingdings" w:hAnsi="Wingdings" w:hint="default"/>
      </w:rPr>
    </w:lvl>
    <w:lvl w:ilvl="3" w:tplc="5BCE50AE" w:tentative="1">
      <w:start w:val="1"/>
      <w:numFmt w:val="bullet"/>
      <w:lvlText w:val=""/>
      <w:lvlJc w:val="left"/>
      <w:pPr>
        <w:tabs>
          <w:tab w:val="num" w:pos="2880"/>
        </w:tabs>
        <w:ind w:left="2880" w:hanging="360"/>
      </w:pPr>
      <w:rPr>
        <w:rFonts w:ascii="Symbol" w:hAnsi="Symbol" w:hint="default"/>
      </w:rPr>
    </w:lvl>
    <w:lvl w:ilvl="4" w:tplc="996E9554" w:tentative="1">
      <w:start w:val="1"/>
      <w:numFmt w:val="bullet"/>
      <w:lvlText w:val="o"/>
      <w:lvlJc w:val="left"/>
      <w:pPr>
        <w:tabs>
          <w:tab w:val="num" w:pos="3600"/>
        </w:tabs>
        <w:ind w:left="3600" w:hanging="360"/>
      </w:pPr>
      <w:rPr>
        <w:rFonts w:ascii="Courier New" w:hAnsi="Courier New" w:hint="default"/>
      </w:rPr>
    </w:lvl>
    <w:lvl w:ilvl="5" w:tplc="55D8A54A" w:tentative="1">
      <w:start w:val="1"/>
      <w:numFmt w:val="bullet"/>
      <w:lvlText w:val=""/>
      <w:lvlJc w:val="left"/>
      <w:pPr>
        <w:tabs>
          <w:tab w:val="num" w:pos="4320"/>
        </w:tabs>
        <w:ind w:left="4320" w:hanging="360"/>
      </w:pPr>
      <w:rPr>
        <w:rFonts w:ascii="Wingdings" w:hAnsi="Wingdings" w:hint="default"/>
      </w:rPr>
    </w:lvl>
    <w:lvl w:ilvl="6" w:tplc="B3CE5240" w:tentative="1">
      <w:start w:val="1"/>
      <w:numFmt w:val="bullet"/>
      <w:lvlText w:val=""/>
      <w:lvlJc w:val="left"/>
      <w:pPr>
        <w:tabs>
          <w:tab w:val="num" w:pos="5040"/>
        </w:tabs>
        <w:ind w:left="5040" w:hanging="360"/>
      </w:pPr>
      <w:rPr>
        <w:rFonts w:ascii="Symbol" w:hAnsi="Symbol" w:hint="default"/>
      </w:rPr>
    </w:lvl>
    <w:lvl w:ilvl="7" w:tplc="DCD224E8" w:tentative="1">
      <w:start w:val="1"/>
      <w:numFmt w:val="bullet"/>
      <w:lvlText w:val="o"/>
      <w:lvlJc w:val="left"/>
      <w:pPr>
        <w:tabs>
          <w:tab w:val="num" w:pos="5760"/>
        </w:tabs>
        <w:ind w:left="5760" w:hanging="360"/>
      </w:pPr>
      <w:rPr>
        <w:rFonts w:ascii="Courier New" w:hAnsi="Courier New" w:hint="default"/>
      </w:rPr>
    </w:lvl>
    <w:lvl w:ilvl="8" w:tplc="56FEBAB0" w:tentative="1">
      <w:start w:val="1"/>
      <w:numFmt w:val="bullet"/>
      <w:lvlText w:val=""/>
      <w:lvlJc w:val="left"/>
      <w:pPr>
        <w:tabs>
          <w:tab w:val="num" w:pos="6480"/>
        </w:tabs>
        <w:ind w:left="6480" w:hanging="360"/>
      </w:pPr>
      <w:rPr>
        <w:rFonts w:ascii="Wingdings" w:hAnsi="Wingdings" w:hint="default"/>
      </w:rPr>
    </w:lvl>
  </w:abstractNum>
  <w:abstractNum w:abstractNumId="43">
    <w:nsid w:val="6F211B60"/>
    <w:multiLevelType w:val="hybridMultilevel"/>
    <w:tmpl w:val="C5B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597F0F"/>
    <w:multiLevelType w:val="hybridMultilevel"/>
    <w:tmpl w:val="5C12A1A6"/>
    <w:lvl w:ilvl="0" w:tplc="04090001">
      <w:start w:val="1"/>
      <w:numFmt w:val="bullet"/>
      <w:lvlText w:val=""/>
      <w:lvlJc w:val="left"/>
      <w:pPr>
        <w:tabs>
          <w:tab w:val="num" w:pos="1710"/>
        </w:tabs>
        <w:ind w:left="1710" w:hanging="360"/>
      </w:pPr>
      <w:rPr>
        <w:rFonts w:ascii="Symbol" w:hAnsi="Symbol" w:hint="default"/>
      </w:rPr>
    </w:lvl>
    <w:lvl w:ilvl="1" w:tplc="04090009">
      <w:start w:val="1"/>
      <w:numFmt w:val="bullet"/>
      <w:lvlText w:val=""/>
      <w:lvlJc w:val="left"/>
      <w:pPr>
        <w:tabs>
          <w:tab w:val="num" w:pos="2430"/>
        </w:tabs>
        <w:ind w:left="2430" w:hanging="360"/>
      </w:pPr>
      <w:rPr>
        <w:rFonts w:ascii="Wingdings" w:hAnsi="Wingdings" w:hint="default"/>
      </w:rPr>
    </w:lvl>
    <w:lvl w:ilvl="2" w:tplc="FFFFFFFF" w:tentative="1">
      <w:start w:val="1"/>
      <w:numFmt w:val="bullet"/>
      <w:lvlText w:val=""/>
      <w:lvlJc w:val="left"/>
      <w:pPr>
        <w:tabs>
          <w:tab w:val="num" w:pos="3150"/>
        </w:tabs>
        <w:ind w:left="3150" w:hanging="360"/>
      </w:pPr>
      <w:rPr>
        <w:rFonts w:ascii="Wingdings" w:hAnsi="Wingdings" w:hint="default"/>
      </w:rPr>
    </w:lvl>
    <w:lvl w:ilvl="3" w:tplc="FFFFFFFF" w:tentative="1">
      <w:start w:val="1"/>
      <w:numFmt w:val="bullet"/>
      <w:lvlText w:val=""/>
      <w:lvlJc w:val="left"/>
      <w:pPr>
        <w:tabs>
          <w:tab w:val="num" w:pos="3870"/>
        </w:tabs>
        <w:ind w:left="3870" w:hanging="360"/>
      </w:pPr>
      <w:rPr>
        <w:rFonts w:ascii="Symbol" w:hAnsi="Symbol" w:hint="default"/>
      </w:rPr>
    </w:lvl>
    <w:lvl w:ilvl="4" w:tplc="FFFFFFFF" w:tentative="1">
      <w:start w:val="1"/>
      <w:numFmt w:val="bullet"/>
      <w:lvlText w:val="o"/>
      <w:lvlJc w:val="left"/>
      <w:pPr>
        <w:tabs>
          <w:tab w:val="num" w:pos="4590"/>
        </w:tabs>
        <w:ind w:left="4590" w:hanging="360"/>
      </w:pPr>
      <w:rPr>
        <w:rFonts w:ascii="Courier New" w:hAnsi="Courier New" w:hint="default"/>
      </w:rPr>
    </w:lvl>
    <w:lvl w:ilvl="5" w:tplc="FFFFFFFF" w:tentative="1">
      <w:start w:val="1"/>
      <w:numFmt w:val="bullet"/>
      <w:lvlText w:val=""/>
      <w:lvlJc w:val="left"/>
      <w:pPr>
        <w:tabs>
          <w:tab w:val="num" w:pos="5310"/>
        </w:tabs>
        <w:ind w:left="5310" w:hanging="360"/>
      </w:pPr>
      <w:rPr>
        <w:rFonts w:ascii="Wingdings" w:hAnsi="Wingdings" w:hint="default"/>
      </w:rPr>
    </w:lvl>
    <w:lvl w:ilvl="6" w:tplc="FFFFFFFF" w:tentative="1">
      <w:start w:val="1"/>
      <w:numFmt w:val="bullet"/>
      <w:lvlText w:val=""/>
      <w:lvlJc w:val="left"/>
      <w:pPr>
        <w:tabs>
          <w:tab w:val="num" w:pos="6030"/>
        </w:tabs>
        <w:ind w:left="6030" w:hanging="360"/>
      </w:pPr>
      <w:rPr>
        <w:rFonts w:ascii="Symbol" w:hAnsi="Symbol" w:hint="default"/>
      </w:rPr>
    </w:lvl>
    <w:lvl w:ilvl="7" w:tplc="FFFFFFFF" w:tentative="1">
      <w:start w:val="1"/>
      <w:numFmt w:val="bullet"/>
      <w:lvlText w:val="o"/>
      <w:lvlJc w:val="left"/>
      <w:pPr>
        <w:tabs>
          <w:tab w:val="num" w:pos="6750"/>
        </w:tabs>
        <w:ind w:left="6750" w:hanging="360"/>
      </w:pPr>
      <w:rPr>
        <w:rFonts w:ascii="Courier New" w:hAnsi="Courier New" w:hint="default"/>
      </w:rPr>
    </w:lvl>
    <w:lvl w:ilvl="8" w:tplc="FFFFFFFF" w:tentative="1">
      <w:start w:val="1"/>
      <w:numFmt w:val="bullet"/>
      <w:lvlText w:val=""/>
      <w:lvlJc w:val="left"/>
      <w:pPr>
        <w:tabs>
          <w:tab w:val="num" w:pos="7470"/>
        </w:tabs>
        <w:ind w:left="7470" w:hanging="360"/>
      </w:pPr>
      <w:rPr>
        <w:rFonts w:ascii="Wingdings" w:hAnsi="Wingdings" w:hint="default"/>
      </w:rPr>
    </w:lvl>
  </w:abstractNum>
  <w:abstractNum w:abstractNumId="45">
    <w:nsid w:val="74C15E01"/>
    <w:multiLevelType w:val="hybridMultilevel"/>
    <w:tmpl w:val="4E849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351805"/>
    <w:multiLevelType w:val="hybridMultilevel"/>
    <w:tmpl w:val="7220CA3C"/>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66A0F24"/>
    <w:multiLevelType w:val="hybridMultilevel"/>
    <w:tmpl w:val="155E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B05379F"/>
    <w:multiLevelType w:val="hybridMultilevel"/>
    <w:tmpl w:val="33687528"/>
    <w:lvl w:ilvl="0" w:tplc="D8BAE1EE">
      <w:start w:val="1"/>
      <w:numFmt w:val="bullet"/>
      <w:pStyle w:val="Bullet1"/>
      <w:lvlText w:val=""/>
      <w:lvlJc w:val="left"/>
      <w:pPr>
        <w:tabs>
          <w:tab w:val="num" w:pos="576"/>
        </w:tabs>
        <w:ind w:left="576" w:hanging="576"/>
      </w:pPr>
      <w:rPr>
        <w:rFonts w:ascii="Symbol" w:hAnsi="Symbol" w:hint="default"/>
        <w:color w:val="6A83B2"/>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7F3732FA"/>
    <w:multiLevelType w:val="hybridMultilevel"/>
    <w:tmpl w:val="8006DDDA"/>
    <w:lvl w:ilvl="0" w:tplc="7324B74C">
      <w:numFmt w:val="bullet"/>
      <w:lvlText w:val="-"/>
      <w:lvlJc w:val="left"/>
      <w:pPr>
        <w:ind w:left="720" w:hanging="360"/>
      </w:pPr>
      <w:rPr>
        <w:rFonts w:ascii="Palatino Linotype" w:eastAsia="Times New Roman" w:hAnsi="Palatino Linotype" w:cs="Tahoma" w:hint="default"/>
        <w:color w:val="000000" w:themeColor="text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6"/>
  </w:num>
  <w:num w:numId="3">
    <w:abstractNumId w:val="27"/>
  </w:num>
  <w:num w:numId="4">
    <w:abstractNumId w:val="7"/>
  </w:num>
  <w:num w:numId="5">
    <w:abstractNumId w:val="38"/>
  </w:num>
  <w:num w:numId="6">
    <w:abstractNumId w:val="10"/>
  </w:num>
  <w:num w:numId="7">
    <w:abstractNumId w:val="5"/>
  </w:num>
  <w:num w:numId="8">
    <w:abstractNumId w:val="24"/>
  </w:num>
  <w:num w:numId="9">
    <w:abstractNumId w:val="15"/>
  </w:num>
  <w:num w:numId="10">
    <w:abstractNumId w:val="26"/>
  </w:num>
  <w:num w:numId="11">
    <w:abstractNumId w:val="14"/>
  </w:num>
  <w:num w:numId="12">
    <w:abstractNumId w:val="2"/>
  </w:num>
  <w:num w:numId="13">
    <w:abstractNumId w:val="1"/>
  </w:num>
  <w:num w:numId="14">
    <w:abstractNumId w:val="12"/>
  </w:num>
  <w:num w:numId="15">
    <w:abstractNumId w:val="19"/>
  </w:num>
  <w:num w:numId="16">
    <w:abstractNumId w:val="18"/>
  </w:num>
  <w:num w:numId="17">
    <w:abstractNumId w:val="17"/>
  </w:num>
  <w:num w:numId="18">
    <w:abstractNumId w:val="23"/>
  </w:num>
  <w:num w:numId="19">
    <w:abstractNumId w:val="37"/>
  </w:num>
  <w:num w:numId="20">
    <w:abstractNumId w:val="44"/>
  </w:num>
  <w:num w:numId="21">
    <w:abstractNumId w:val="34"/>
  </w:num>
  <w:num w:numId="22">
    <w:abstractNumId w:val="41"/>
  </w:num>
  <w:num w:numId="23">
    <w:abstractNumId w:val="35"/>
  </w:num>
  <w:num w:numId="24">
    <w:abstractNumId w:val="48"/>
  </w:num>
  <w:num w:numId="25">
    <w:abstractNumId w:val="32"/>
  </w:num>
  <w:num w:numId="26">
    <w:abstractNumId w:val="47"/>
  </w:num>
  <w:num w:numId="27">
    <w:abstractNumId w:val="40"/>
  </w:num>
  <w:num w:numId="28">
    <w:abstractNumId w:val="13"/>
  </w:num>
  <w:num w:numId="29">
    <w:abstractNumId w:val="22"/>
  </w:num>
  <w:num w:numId="30">
    <w:abstractNumId w:val="6"/>
  </w:num>
  <w:num w:numId="31">
    <w:abstractNumId w:val="9"/>
  </w:num>
  <w:num w:numId="32">
    <w:abstractNumId w:val="21"/>
  </w:num>
  <w:num w:numId="33">
    <w:abstractNumId w:val="31"/>
  </w:num>
  <w:num w:numId="34">
    <w:abstractNumId w:val="36"/>
  </w:num>
  <w:num w:numId="35">
    <w:abstractNumId w:val="3"/>
  </w:num>
  <w:num w:numId="36">
    <w:abstractNumId w:val="0"/>
  </w:num>
  <w:num w:numId="37">
    <w:abstractNumId w:val="4"/>
  </w:num>
  <w:num w:numId="38">
    <w:abstractNumId w:val="29"/>
  </w:num>
  <w:num w:numId="39">
    <w:abstractNumId w:val="28"/>
  </w:num>
  <w:num w:numId="40">
    <w:abstractNumId w:val="30"/>
  </w:num>
  <w:num w:numId="41">
    <w:abstractNumId w:val="33"/>
  </w:num>
  <w:num w:numId="42">
    <w:abstractNumId w:val="8"/>
  </w:num>
  <w:num w:numId="43">
    <w:abstractNumId w:val="20"/>
  </w:num>
  <w:num w:numId="44">
    <w:abstractNumId w:val="39"/>
  </w:num>
  <w:num w:numId="45">
    <w:abstractNumId w:val="11"/>
  </w:num>
  <w:num w:numId="46">
    <w:abstractNumId w:val="43"/>
  </w:num>
  <w:num w:numId="47">
    <w:abstractNumId w:val="45"/>
  </w:num>
  <w:num w:numId="48">
    <w:abstractNumId w:val="49"/>
  </w:num>
  <w:num w:numId="49">
    <w:abstractNumId w:val="16"/>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2B21EC"/>
    <w:rsid w:val="0000203E"/>
    <w:rsid w:val="00006DBA"/>
    <w:rsid w:val="000172C6"/>
    <w:rsid w:val="000203D8"/>
    <w:rsid w:val="00021855"/>
    <w:rsid w:val="00041F44"/>
    <w:rsid w:val="00055525"/>
    <w:rsid w:val="00057C65"/>
    <w:rsid w:val="00061B6E"/>
    <w:rsid w:val="0006489C"/>
    <w:rsid w:val="000A0B91"/>
    <w:rsid w:val="000C27D1"/>
    <w:rsid w:val="000C51E2"/>
    <w:rsid w:val="000D76A4"/>
    <w:rsid w:val="00102507"/>
    <w:rsid w:val="00104B77"/>
    <w:rsid w:val="00121732"/>
    <w:rsid w:val="00133393"/>
    <w:rsid w:val="001534D2"/>
    <w:rsid w:val="00165D9A"/>
    <w:rsid w:val="00176950"/>
    <w:rsid w:val="00182AB2"/>
    <w:rsid w:val="001871E8"/>
    <w:rsid w:val="001A14DD"/>
    <w:rsid w:val="001B47B7"/>
    <w:rsid w:val="001B66FF"/>
    <w:rsid w:val="001C43EC"/>
    <w:rsid w:val="001C5CD9"/>
    <w:rsid w:val="001D62AB"/>
    <w:rsid w:val="002023C7"/>
    <w:rsid w:val="00207955"/>
    <w:rsid w:val="00210362"/>
    <w:rsid w:val="002342B6"/>
    <w:rsid w:val="00252C04"/>
    <w:rsid w:val="00253ED6"/>
    <w:rsid w:val="00261768"/>
    <w:rsid w:val="00267A8A"/>
    <w:rsid w:val="00270605"/>
    <w:rsid w:val="0027691F"/>
    <w:rsid w:val="002947DF"/>
    <w:rsid w:val="002A46A8"/>
    <w:rsid w:val="002B0A5D"/>
    <w:rsid w:val="002B21EC"/>
    <w:rsid w:val="002C3FBB"/>
    <w:rsid w:val="002E49AC"/>
    <w:rsid w:val="00304700"/>
    <w:rsid w:val="003251D4"/>
    <w:rsid w:val="0033114B"/>
    <w:rsid w:val="00334A45"/>
    <w:rsid w:val="0034018A"/>
    <w:rsid w:val="003442D5"/>
    <w:rsid w:val="00360DBF"/>
    <w:rsid w:val="003677CB"/>
    <w:rsid w:val="00370A69"/>
    <w:rsid w:val="00375450"/>
    <w:rsid w:val="003772A5"/>
    <w:rsid w:val="00385B66"/>
    <w:rsid w:val="00390FEB"/>
    <w:rsid w:val="003A46A9"/>
    <w:rsid w:val="003A5E09"/>
    <w:rsid w:val="003B7C84"/>
    <w:rsid w:val="003D5846"/>
    <w:rsid w:val="003E09D5"/>
    <w:rsid w:val="003E19C0"/>
    <w:rsid w:val="003E49B3"/>
    <w:rsid w:val="00407FB6"/>
    <w:rsid w:val="00417F50"/>
    <w:rsid w:val="00424244"/>
    <w:rsid w:val="00460169"/>
    <w:rsid w:val="0048663B"/>
    <w:rsid w:val="004A5D9B"/>
    <w:rsid w:val="004A6536"/>
    <w:rsid w:val="004B2ABC"/>
    <w:rsid w:val="004C67FD"/>
    <w:rsid w:val="004C71DE"/>
    <w:rsid w:val="004D38B8"/>
    <w:rsid w:val="004D5F77"/>
    <w:rsid w:val="004F5E2C"/>
    <w:rsid w:val="00500C0D"/>
    <w:rsid w:val="0050733C"/>
    <w:rsid w:val="00510E70"/>
    <w:rsid w:val="0052255C"/>
    <w:rsid w:val="005275FC"/>
    <w:rsid w:val="00530F0D"/>
    <w:rsid w:val="00531891"/>
    <w:rsid w:val="00531BF7"/>
    <w:rsid w:val="00541248"/>
    <w:rsid w:val="00543A3F"/>
    <w:rsid w:val="00545F9A"/>
    <w:rsid w:val="00547023"/>
    <w:rsid w:val="005679B2"/>
    <w:rsid w:val="00571DCF"/>
    <w:rsid w:val="00577A2F"/>
    <w:rsid w:val="00586580"/>
    <w:rsid w:val="00596A33"/>
    <w:rsid w:val="005A160A"/>
    <w:rsid w:val="005C28D6"/>
    <w:rsid w:val="005C580A"/>
    <w:rsid w:val="005D607F"/>
    <w:rsid w:val="005E449F"/>
    <w:rsid w:val="005F5B01"/>
    <w:rsid w:val="005F692C"/>
    <w:rsid w:val="005F6F9E"/>
    <w:rsid w:val="00621EB9"/>
    <w:rsid w:val="00641C27"/>
    <w:rsid w:val="00662CE7"/>
    <w:rsid w:val="006649C3"/>
    <w:rsid w:val="00665F77"/>
    <w:rsid w:val="00670FE7"/>
    <w:rsid w:val="00674DCF"/>
    <w:rsid w:val="00675FFB"/>
    <w:rsid w:val="00681DC9"/>
    <w:rsid w:val="006877CB"/>
    <w:rsid w:val="006B1A37"/>
    <w:rsid w:val="006B4F6D"/>
    <w:rsid w:val="006B5A2D"/>
    <w:rsid w:val="006E0DC7"/>
    <w:rsid w:val="007178E1"/>
    <w:rsid w:val="007214B9"/>
    <w:rsid w:val="0072691E"/>
    <w:rsid w:val="00726E72"/>
    <w:rsid w:val="0075630F"/>
    <w:rsid w:val="00766E4D"/>
    <w:rsid w:val="00767632"/>
    <w:rsid w:val="00772FF1"/>
    <w:rsid w:val="00773B55"/>
    <w:rsid w:val="00775CF4"/>
    <w:rsid w:val="00795798"/>
    <w:rsid w:val="0079646A"/>
    <w:rsid w:val="007A3559"/>
    <w:rsid w:val="007C6498"/>
    <w:rsid w:val="007C7D54"/>
    <w:rsid w:val="007E276C"/>
    <w:rsid w:val="007E2CF5"/>
    <w:rsid w:val="007E2FAE"/>
    <w:rsid w:val="007E5704"/>
    <w:rsid w:val="007F333A"/>
    <w:rsid w:val="00806921"/>
    <w:rsid w:val="00811AE2"/>
    <w:rsid w:val="008123C3"/>
    <w:rsid w:val="00821838"/>
    <w:rsid w:val="00851A3B"/>
    <w:rsid w:val="00863836"/>
    <w:rsid w:val="00866C18"/>
    <w:rsid w:val="008715F3"/>
    <w:rsid w:val="008A1DEF"/>
    <w:rsid w:val="008A571A"/>
    <w:rsid w:val="008A778E"/>
    <w:rsid w:val="008B757F"/>
    <w:rsid w:val="008C1916"/>
    <w:rsid w:val="008C378F"/>
    <w:rsid w:val="008D332E"/>
    <w:rsid w:val="008E688D"/>
    <w:rsid w:val="0090369E"/>
    <w:rsid w:val="00920758"/>
    <w:rsid w:val="00920A43"/>
    <w:rsid w:val="0092188C"/>
    <w:rsid w:val="00922E03"/>
    <w:rsid w:val="00930C35"/>
    <w:rsid w:val="00931C60"/>
    <w:rsid w:val="00932293"/>
    <w:rsid w:val="00936BBA"/>
    <w:rsid w:val="00937DDE"/>
    <w:rsid w:val="009405D3"/>
    <w:rsid w:val="00950267"/>
    <w:rsid w:val="00957C05"/>
    <w:rsid w:val="00970446"/>
    <w:rsid w:val="009843FB"/>
    <w:rsid w:val="00991CD1"/>
    <w:rsid w:val="00992A90"/>
    <w:rsid w:val="00995441"/>
    <w:rsid w:val="009B58B3"/>
    <w:rsid w:val="009D4F50"/>
    <w:rsid w:val="009E2A0C"/>
    <w:rsid w:val="009E2E3B"/>
    <w:rsid w:val="009E5DE3"/>
    <w:rsid w:val="009E7272"/>
    <w:rsid w:val="009F049E"/>
    <w:rsid w:val="009F1DB4"/>
    <w:rsid w:val="00A0686E"/>
    <w:rsid w:val="00A07AD6"/>
    <w:rsid w:val="00A10E9D"/>
    <w:rsid w:val="00A144D1"/>
    <w:rsid w:val="00A20F75"/>
    <w:rsid w:val="00A22CBC"/>
    <w:rsid w:val="00A30C10"/>
    <w:rsid w:val="00A360C3"/>
    <w:rsid w:val="00A56273"/>
    <w:rsid w:val="00A82FD6"/>
    <w:rsid w:val="00A97CD2"/>
    <w:rsid w:val="00AA0250"/>
    <w:rsid w:val="00AC6E14"/>
    <w:rsid w:val="00AD7DDA"/>
    <w:rsid w:val="00AE1987"/>
    <w:rsid w:val="00AE37D7"/>
    <w:rsid w:val="00AF0423"/>
    <w:rsid w:val="00AF649B"/>
    <w:rsid w:val="00B03863"/>
    <w:rsid w:val="00B17D0A"/>
    <w:rsid w:val="00B4372C"/>
    <w:rsid w:val="00B44150"/>
    <w:rsid w:val="00B62260"/>
    <w:rsid w:val="00B65A76"/>
    <w:rsid w:val="00B66F1C"/>
    <w:rsid w:val="00B70E66"/>
    <w:rsid w:val="00B76400"/>
    <w:rsid w:val="00B8025B"/>
    <w:rsid w:val="00B8095F"/>
    <w:rsid w:val="00BB126A"/>
    <w:rsid w:val="00BD591D"/>
    <w:rsid w:val="00BE025F"/>
    <w:rsid w:val="00BE5F7F"/>
    <w:rsid w:val="00BF5490"/>
    <w:rsid w:val="00C01868"/>
    <w:rsid w:val="00C15B8E"/>
    <w:rsid w:val="00C45599"/>
    <w:rsid w:val="00C75451"/>
    <w:rsid w:val="00C84658"/>
    <w:rsid w:val="00C84CC8"/>
    <w:rsid w:val="00C96578"/>
    <w:rsid w:val="00C9726A"/>
    <w:rsid w:val="00CA65FB"/>
    <w:rsid w:val="00CC6754"/>
    <w:rsid w:val="00CD2242"/>
    <w:rsid w:val="00CE6AB2"/>
    <w:rsid w:val="00CF2FE9"/>
    <w:rsid w:val="00D02A3D"/>
    <w:rsid w:val="00D0476A"/>
    <w:rsid w:val="00D15F0A"/>
    <w:rsid w:val="00D409BA"/>
    <w:rsid w:val="00D446AF"/>
    <w:rsid w:val="00D47B06"/>
    <w:rsid w:val="00D57FDA"/>
    <w:rsid w:val="00D70E29"/>
    <w:rsid w:val="00D76D02"/>
    <w:rsid w:val="00D928BC"/>
    <w:rsid w:val="00DA2423"/>
    <w:rsid w:val="00DB5ED7"/>
    <w:rsid w:val="00DC5E48"/>
    <w:rsid w:val="00DF3029"/>
    <w:rsid w:val="00DF33E3"/>
    <w:rsid w:val="00DF79D2"/>
    <w:rsid w:val="00E03E03"/>
    <w:rsid w:val="00E1526B"/>
    <w:rsid w:val="00E2054E"/>
    <w:rsid w:val="00E35441"/>
    <w:rsid w:val="00E3793C"/>
    <w:rsid w:val="00E6189E"/>
    <w:rsid w:val="00E755BB"/>
    <w:rsid w:val="00E76ED0"/>
    <w:rsid w:val="00E86712"/>
    <w:rsid w:val="00E96842"/>
    <w:rsid w:val="00EA326F"/>
    <w:rsid w:val="00EC3836"/>
    <w:rsid w:val="00EC445A"/>
    <w:rsid w:val="00ED10D3"/>
    <w:rsid w:val="00ED2336"/>
    <w:rsid w:val="00EE1493"/>
    <w:rsid w:val="00EE16ED"/>
    <w:rsid w:val="00EE6C2A"/>
    <w:rsid w:val="00EF5477"/>
    <w:rsid w:val="00F3253C"/>
    <w:rsid w:val="00F654B1"/>
    <w:rsid w:val="00F82944"/>
    <w:rsid w:val="00FC2CEF"/>
    <w:rsid w:val="00FC4246"/>
    <w:rsid w:val="00FD650E"/>
    <w:rsid w:val="00FE3AF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09D5"/>
    <w:rPr>
      <w:sz w:val="24"/>
      <w:szCs w:val="24"/>
    </w:rPr>
  </w:style>
  <w:style w:type="paragraph" w:styleId="Heading1">
    <w:name w:val="heading 1"/>
    <w:basedOn w:val="Normal"/>
    <w:next w:val="Normal"/>
    <w:qFormat/>
    <w:rsid w:val="003E09D5"/>
    <w:pPr>
      <w:keepNext/>
      <w:outlineLvl w:val="0"/>
    </w:pPr>
    <w:rPr>
      <w:rFonts w:ascii="Book Antiqua" w:hAnsi="Book Antiqua"/>
      <w:b/>
      <w:bCs/>
      <w:sz w:val="20"/>
    </w:rPr>
  </w:style>
  <w:style w:type="paragraph" w:styleId="Heading2">
    <w:name w:val="heading 2"/>
    <w:basedOn w:val="Normal"/>
    <w:next w:val="Normal"/>
    <w:qFormat/>
    <w:rsid w:val="003E09D5"/>
    <w:pPr>
      <w:keepNext/>
      <w:outlineLvl w:val="1"/>
    </w:pPr>
    <w:rPr>
      <w:rFonts w:ascii="Book Antiqua" w:hAnsi="Book Antiqua"/>
      <w:b/>
      <w:bCs/>
      <w:sz w:val="22"/>
    </w:rPr>
  </w:style>
  <w:style w:type="paragraph" w:styleId="Heading3">
    <w:name w:val="heading 3"/>
    <w:basedOn w:val="Normal"/>
    <w:next w:val="Normal"/>
    <w:qFormat/>
    <w:rsid w:val="003E09D5"/>
    <w:pPr>
      <w:keepNext/>
      <w:spacing w:before="240" w:after="60"/>
      <w:outlineLvl w:val="2"/>
    </w:pPr>
    <w:rPr>
      <w:rFonts w:ascii="Arial" w:hAnsi="Arial" w:cs="Arial"/>
      <w:b/>
      <w:bCs/>
      <w:sz w:val="26"/>
      <w:szCs w:val="26"/>
    </w:rPr>
  </w:style>
  <w:style w:type="paragraph" w:styleId="Heading4">
    <w:name w:val="heading 4"/>
    <w:basedOn w:val="Normal"/>
    <w:next w:val="Normal"/>
    <w:qFormat/>
    <w:rsid w:val="003E09D5"/>
    <w:pPr>
      <w:keepNext/>
      <w:tabs>
        <w:tab w:val="left" w:pos="2358"/>
        <w:tab w:val="left" w:pos="9738"/>
      </w:tabs>
      <w:spacing w:before="80" w:after="80"/>
      <w:ind w:left="378"/>
      <w:outlineLvl w:val="3"/>
    </w:pPr>
    <w:rPr>
      <w:b/>
      <w:sz w:val="20"/>
      <w:szCs w:val="20"/>
    </w:rPr>
  </w:style>
  <w:style w:type="paragraph" w:styleId="Heading5">
    <w:name w:val="heading 5"/>
    <w:basedOn w:val="Normal"/>
    <w:next w:val="Normal"/>
    <w:qFormat/>
    <w:rsid w:val="003E09D5"/>
    <w:pPr>
      <w:keepNext/>
      <w:ind w:left="5040" w:firstLine="720"/>
      <w:outlineLvl w:val="4"/>
    </w:pPr>
    <w:rPr>
      <w:rFonts w:ascii="Book Antiqua" w:hAnsi="Book Antiqua"/>
      <w:i/>
      <w:iCs/>
      <w:sz w:val="22"/>
      <w:szCs w:val="20"/>
    </w:rPr>
  </w:style>
  <w:style w:type="paragraph" w:styleId="Heading6">
    <w:name w:val="heading 6"/>
    <w:basedOn w:val="Normal"/>
    <w:next w:val="Normal"/>
    <w:qFormat/>
    <w:rsid w:val="003E09D5"/>
    <w:pPr>
      <w:keepNext/>
      <w:jc w:val="both"/>
      <w:outlineLvl w:val="5"/>
    </w:pPr>
    <w:rPr>
      <w:rFonts w:ascii="Book Antiqua" w:hAnsi="Book Antiqua"/>
      <w:b/>
      <w:color w:val="0000FF"/>
      <w:sz w:val="20"/>
    </w:rPr>
  </w:style>
  <w:style w:type="paragraph" w:styleId="Heading7">
    <w:name w:val="heading 7"/>
    <w:basedOn w:val="Normal"/>
    <w:next w:val="Normal"/>
    <w:qFormat/>
    <w:rsid w:val="003E09D5"/>
    <w:pPr>
      <w:keepNext/>
      <w:outlineLvl w:val="6"/>
    </w:pPr>
    <w:rPr>
      <w:snapToGrid w:val="0"/>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09D5"/>
    <w:rPr>
      <w:color w:val="0000FF"/>
      <w:u w:val="single"/>
    </w:rPr>
  </w:style>
  <w:style w:type="paragraph" w:styleId="TableofFigures">
    <w:name w:val="table of figures"/>
    <w:basedOn w:val="Normal"/>
    <w:next w:val="Normal"/>
    <w:semiHidden/>
    <w:rsid w:val="003E09D5"/>
    <w:pPr>
      <w:ind w:left="480" w:hanging="480"/>
    </w:pPr>
  </w:style>
  <w:style w:type="paragraph" w:customStyle="1" w:styleId="JobTitle">
    <w:name w:val="Job Title"/>
    <w:next w:val="Normal"/>
    <w:rsid w:val="003E09D5"/>
    <w:pPr>
      <w:spacing w:after="40" w:line="220" w:lineRule="atLeast"/>
    </w:pPr>
    <w:rPr>
      <w:rFonts w:ascii="Arial" w:hAnsi="Arial"/>
      <w:b/>
      <w:spacing w:val="-10"/>
    </w:rPr>
  </w:style>
  <w:style w:type="paragraph" w:customStyle="1" w:styleId="SectionTitle">
    <w:name w:val="Section Title"/>
    <w:basedOn w:val="Normal"/>
    <w:next w:val="Normal"/>
    <w:autoRedefine/>
    <w:rsid w:val="003772A5"/>
    <w:pPr>
      <w:shd w:val="pct10" w:color="auto" w:fill="auto"/>
      <w:spacing w:before="120" w:line="280" w:lineRule="atLeast"/>
    </w:pPr>
    <w:rPr>
      <w:rFonts w:ascii="Palatino Linotype" w:hAnsi="Palatino Linotype" w:cs="Tahoma"/>
      <w:color w:val="000000" w:themeColor="text1"/>
      <w:spacing w:val="20"/>
      <w:sz w:val="22"/>
      <w:szCs w:val="22"/>
      <w:lang w:val="en-GB"/>
    </w:rPr>
  </w:style>
  <w:style w:type="paragraph" w:customStyle="1" w:styleId="Objective">
    <w:name w:val="Objective"/>
    <w:basedOn w:val="Normal"/>
    <w:next w:val="BodyText"/>
    <w:rsid w:val="003E09D5"/>
    <w:pPr>
      <w:spacing w:before="220" w:after="220" w:line="220" w:lineRule="atLeast"/>
    </w:pPr>
    <w:rPr>
      <w:sz w:val="20"/>
      <w:szCs w:val="20"/>
      <w:lang w:val="en-GB"/>
    </w:rPr>
  </w:style>
  <w:style w:type="paragraph" w:styleId="BodyText">
    <w:name w:val="Body Text"/>
    <w:basedOn w:val="Normal"/>
    <w:rsid w:val="003E09D5"/>
    <w:pPr>
      <w:spacing w:after="120"/>
    </w:pPr>
  </w:style>
  <w:style w:type="paragraph" w:styleId="CommentText">
    <w:name w:val="annotation text"/>
    <w:basedOn w:val="Normal"/>
    <w:semiHidden/>
    <w:rsid w:val="003E09D5"/>
    <w:rPr>
      <w:sz w:val="20"/>
      <w:szCs w:val="20"/>
      <w:lang w:val="en-GB"/>
    </w:rPr>
  </w:style>
  <w:style w:type="paragraph" w:styleId="BodyTextIndent">
    <w:name w:val="Body Text Indent"/>
    <w:basedOn w:val="Normal"/>
    <w:rsid w:val="003E09D5"/>
    <w:pPr>
      <w:tabs>
        <w:tab w:val="left" w:pos="2340"/>
        <w:tab w:val="left" w:pos="9738"/>
      </w:tabs>
      <w:spacing w:before="80" w:after="80"/>
      <w:ind w:left="378"/>
      <w:jc w:val="both"/>
    </w:pPr>
    <w:rPr>
      <w:sz w:val="22"/>
    </w:rPr>
  </w:style>
  <w:style w:type="character" w:styleId="FollowedHyperlink">
    <w:name w:val="FollowedHyperlink"/>
    <w:basedOn w:val="DefaultParagraphFont"/>
    <w:rsid w:val="003E09D5"/>
    <w:rPr>
      <w:color w:val="800080"/>
      <w:u w:val="single"/>
    </w:rPr>
  </w:style>
  <w:style w:type="paragraph" w:styleId="BodyTextIndent3">
    <w:name w:val="Body Text Indent 3"/>
    <w:basedOn w:val="Normal"/>
    <w:rsid w:val="003E09D5"/>
    <w:pPr>
      <w:spacing w:after="120"/>
      <w:ind w:left="360"/>
    </w:pPr>
    <w:rPr>
      <w:sz w:val="16"/>
      <w:szCs w:val="16"/>
    </w:rPr>
  </w:style>
  <w:style w:type="paragraph" w:styleId="BalloonText">
    <w:name w:val="Balloon Text"/>
    <w:basedOn w:val="Normal"/>
    <w:semiHidden/>
    <w:rsid w:val="0048663B"/>
    <w:rPr>
      <w:rFonts w:ascii="Tahoma" w:hAnsi="Tahoma" w:cs="Tahoma"/>
      <w:sz w:val="16"/>
      <w:szCs w:val="16"/>
    </w:rPr>
  </w:style>
  <w:style w:type="paragraph" w:customStyle="1" w:styleId="Bullet1">
    <w:name w:val="Bullet 1"/>
    <w:rsid w:val="008D332E"/>
    <w:pPr>
      <w:numPr>
        <w:numId w:val="24"/>
      </w:numPr>
      <w:spacing w:after="120"/>
      <w:jc w:val="both"/>
    </w:pPr>
    <w:rPr>
      <w:sz w:val="22"/>
    </w:rPr>
  </w:style>
  <w:style w:type="paragraph" w:customStyle="1" w:styleId="Default">
    <w:name w:val="Default"/>
    <w:rsid w:val="005F5B01"/>
    <w:pPr>
      <w:autoSpaceDE w:val="0"/>
      <w:autoSpaceDN w:val="0"/>
      <w:adjustRightInd w:val="0"/>
    </w:pPr>
    <w:rPr>
      <w:color w:val="000000"/>
      <w:sz w:val="24"/>
      <w:szCs w:val="24"/>
      <w:lang w:val="en-IN" w:eastAsia="en-IN"/>
    </w:rPr>
  </w:style>
  <w:style w:type="paragraph" w:styleId="BodyText2">
    <w:name w:val="Body Text 2"/>
    <w:basedOn w:val="Normal"/>
    <w:link w:val="BodyText2Char"/>
    <w:rsid w:val="00C01868"/>
    <w:pPr>
      <w:autoSpaceDE w:val="0"/>
      <w:autoSpaceDN w:val="0"/>
      <w:spacing w:after="120" w:line="480" w:lineRule="auto"/>
    </w:pPr>
    <w:rPr>
      <w:sz w:val="20"/>
      <w:szCs w:val="20"/>
      <w:lang w:val="en-GB"/>
    </w:rPr>
  </w:style>
  <w:style w:type="character" w:customStyle="1" w:styleId="BodyText2Char">
    <w:name w:val="Body Text 2 Char"/>
    <w:basedOn w:val="DefaultParagraphFont"/>
    <w:link w:val="BodyText2"/>
    <w:rsid w:val="00C01868"/>
    <w:rPr>
      <w:lang w:val="en-GB"/>
    </w:rPr>
  </w:style>
  <w:style w:type="paragraph" w:styleId="ListParagraph">
    <w:name w:val="List Paragraph"/>
    <w:basedOn w:val="Normal"/>
    <w:uiPriority w:val="34"/>
    <w:qFormat/>
    <w:rsid w:val="00C0186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767632"/>
  </w:style>
  <w:style w:type="paragraph" w:styleId="NormalWeb">
    <w:name w:val="Normal (Web)"/>
    <w:basedOn w:val="Normal"/>
    <w:uiPriority w:val="99"/>
    <w:unhideWhenUsed/>
    <w:rsid w:val="0076763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09D5"/>
    <w:rPr>
      <w:sz w:val="24"/>
      <w:szCs w:val="24"/>
    </w:rPr>
  </w:style>
  <w:style w:type="paragraph" w:styleId="Heading1">
    <w:name w:val="heading 1"/>
    <w:basedOn w:val="Normal"/>
    <w:next w:val="Normal"/>
    <w:qFormat/>
    <w:rsid w:val="003E09D5"/>
    <w:pPr>
      <w:keepNext/>
      <w:outlineLvl w:val="0"/>
    </w:pPr>
    <w:rPr>
      <w:rFonts w:ascii="Book Antiqua" w:hAnsi="Book Antiqua"/>
      <w:b/>
      <w:bCs/>
      <w:sz w:val="20"/>
    </w:rPr>
  </w:style>
  <w:style w:type="paragraph" w:styleId="Heading2">
    <w:name w:val="heading 2"/>
    <w:basedOn w:val="Normal"/>
    <w:next w:val="Normal"/>
    <w:qFormat/>
    <w:rsid w:val="003E09D5"/>
    <w:pPr>
      <w:keepNext/>
      <w:outlineLvl w:val="1"/>
    </w:pPr>
    <w:rPr>
      <w:rFonts w:ascii="Book Antiqua" w:hAnsi="Book Antiqua"/>
      <w:b/>
      <w:bCs/>
      <w:sz w:val="22"/>
    </w:rPr>
  </w:style>
  <w:style w:type="paragraph" w:styleId="Heading3">
    <w:name w:val="heading 3"/>
    <w:basedOn w:val="Normal"/>
    <w:next w:val="Normal"/>
    <w:qFormat/>
    <w:rsid w:val="003E09D5"/>
    <w:pPr>
      <w:keepNext/>
      <w:spacing w:before="240" w:after="60"/>
      <w:outlineLvl w:val="2"/>
    </w:pPr>
    <w:rPr>
      <w:rFonts w:ascii="Arial" w:hAnsi="Arial" w:cs="Arial"/>
      <w:b/>
      <w:bCs/>
      <w:sz w:val="26"/>
      <w:szCs w:val="26"/>
    </w:rPr>
  </w:style>
  <w:style w:type="paragraph" w:styleId="Heading4">
    <w:name w:val="heading 4"/>
    <w:basedOn w:val="Normal"/>
    <w:next w:val="Normal"/>
    <w:qFormat/>
    <w:rsid w:val="003E09D5"/>
    <w:pPr>
      <w:keepNext/>
      <w:tabs>
        <w:tab w:val="left" w:pos="2358"/>
        <w:tab w:val="left" w:pos="9738"/>
      </w:tabs>
      <w:spacing w:before="80" w:after="80"/>
      <w:ind w:left="378"/>
      <w:outlineLvl w:val="3"/>
    </w:pPr>
    <w:rPr>
      <w:b/>
      <w:sz w:val="20"/>
      <w:szCs w:val="20"/>
    </w:rPr>
  </w:style>
  <w:style w:type="paragraph" w:styleId="Heading5">
    <w:name w:val="heading 5"/>
    <w:basedOn w:val="Normal"/>
    <w:next w:val="Normal"/>
    <w:qFormat/>
    <w:rsid w:val="003E09D5"/>
    <w:pPr>
      <w:keepNext/>
      <w:ind w:left="5040" w:firstLine="720"/>
      <w:outlineLvl w:val="4"/>
    </w:pPr>
    <w:rPr>
      <w:rFonts w:ascii="Book Antiqua" w:hAnsi="Book Antiqua"/>
      <w:i/>
      <w:iCs/>
      <w:sz w:val="22"/>
      <w:szCs w:val="20"/>
    </w:rPr>
  </w:style>
  <w:style w:type="paragraph" w:styleId="Heading6">
    <w:name w:val="heading 6"/>
    <w:basedOn w:val="Normal"/>
    <w:next w:val="Normal"/>
    <w:qFormat/>
    <w:rsid w:val="003E09D5"/>
    <w:pPr>
      <w:keepNext/>
      <w:jc w:val="both"/>
      <w:outlineLvl w:val="5"/>
    </w:pPr>
    <w:rPr>
      <w:rFonts w:ascii="Book Antiqua" w:hAnsi="Book Antiqua"/>
      <w:b/>
      <w:color w:val="0000FF"/>
      <w:sz w:val="20"/>
    </w:rPr>
  </w:style>
  <w:style w:type="paragraph" w:styleId="Heading7">
    <w:name w:val="heading 7"/>
    <w:basedOn w:val="Normal"/>
    <w:next w:val="Normal"/>
    <w:qFormat/>
    <w:rsid w:val="003E09D5"/>
    <w:pPr>
      <w:keepNext/>
      <w:outlineLvl w:val="6"/>
    </w:pPr>
    <w:rPr>
      <w:snapToGrid w:val="0"/>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09D5"/>
    <w:rPr>
      <w:color w:val="0000FF"/>
      <w:u w:val="single"/>
    </w:rPr>
  </w:style>
  <w:style w:type="paragraph" w:styleId="TableofFigures">
    <w:name w:val="table of figures"/>
    <w:basedOn w:val="Normal"/>
    <w:next w:val="Normal"/>
    <w:semiHidden/>
    <w:rsid w:val="003E09D5"/>
    <w:pPr>
      <w:ind w:left="480" w:hanging="480"/>
    </w:pPr>
  </w:style>
  <w:style w:type="paragraph" w:customStyle="1" w:styleId="JobTitle">
    <w:name w:val="Job Title"/>
    <w:next w:val="Normal"/>
    <w:rsid w:val="003E09D5"/>
    <w:pPr>
      <w:spacing w:after="40" w:line="220" w:lineRule="atLeast"/>
    </w:pPr>
    <w:rPr>
      <w:rFonts w:ascii="Arial" w:hAnsi="Arial"/>
      <w:b/>
      <w:spacing w:val="-10"/>
    </w:rPr>
  </w:style>
  <w:style w:type="paragraph" w:customStyle="1" w:styleId="SectionTitle">
    <w:name w:val="Section Title"/>
    <w:basedOn w:val="Normal"/>
    <w:next w:val="Normal"/>
    <w:autoRedefine/>
    <w:rsid w:val="003772A5"/>
    <w:pPr>
      <w:shd w:val="pct10" w:color="auto" w:fill="auto"/>
      <w:spacing w:before="120" w:line="280" w:lineRule="atLeast"/>
    </w:pPr>
    <w:rPr>
      <w:rFonts w:ascii="Palatino Linotype" w:hAnsi="Palatino Linotype" w:cs="Tahoma"/>
      <w:color w:val="000000" w:themeColor="text1"/>
      <w:spacing w:val="20"/>
      <w:sz w:val="22"/>
      <w:szCs w:val="22"/>
      <w:lang w:val="en-GB"/>
    </w:rPr>
  </w:style>
  <w:style w:type="paragraph" w:customStyle="1" w:styleId="Objective">
    <w:name w:val="Objective"/>
    <w:basedOn w:val="Normal"/>
    <w:next w:val="BodyText"/>
    <w:rsid w:val="003E09D5"/>
    <w:pPr>
      <w:spacing w:before="220" w:after="220" w:line="220" w:lineRule="atLeast"/>
    </w:pPr>
    <w:rPr>
      <w:sz w:val="20"/>
      <w:szCs w:val="20"/>
      <w:lang w:val="en-GB"/>
    </w:rPr>
  </w:style>
  <w:style w:type="paragraph" w:styleId="BodyText">
    <w:name w:val="Body Text"/>
    <w:basedOn w:val="Normal"/>
    <w:rsid w:val="003E09D5"/>
    <w:pPr>
      <w:spacing w:after="120"/>
    </w:pPr>
  </w:style>
  <w:style w:type="paragraph" w:styleId="CommentText">
    <w:name w:val="annotation text"/>
    <w:basedOn w:val="Normal"/>
    <w:semiHidden/>
    <w:rsid w:val="003E09D5"/>
    <w:rPr>
      <w:sz w:val="20"/>
      <w:szCs w:val="20"/>
      <w:lang w:val="en-GB"/>
    </w:rPr>
  </w:style>
  <w:style w:type="paragraph" w:styleId="BodyTextIndent">
    <w:name w:val="Body Text Indent"/>
    <w:basedOn w:val="Normal"/>
    <w:rsid w:val="003E09D5"/>
    <w:pPr>
      <w:tabs>
        <w:tab w:val="left" w:pos="2340"/>
        <w:tab w:val="left" w:pos="9738"/>
      </w:tabs>
      <w:spacing w:before="80" w:after="80"/>
      <w:ind w:left="378"/>
      <w:jc w:val="both"/>
    </w:pPr>
    <w:rPr>
      <w:sz w:val="22"/>
    </w:rPr>
  </w:style>
  <w:style w:type="character" w:styleId="FollowedHyperlink">
    <w:name w:val="FollowedHyperlink"/>
    <w:basedOn w:val="DefaultParagraphFont"/>
    <w:rsid w:val="003E09D5"/>
    <w:rPr>
      <w:color w:val="800080"/>
      <w:u w:val="single"/>
    </w:rPr>
  </w:style>
  <w:style w:type="paragraph" w:styleId="BodyTextIndent3">
    <w:name w:val="Body Text Indent 3"/>
    <w:basedOn w:val="Normal"/>
    <w:rsid w:val="003E09D5"/>
    <w:pPr>
      <w:spacing w:after="120"/>
      <w:ind w:left="360"/>
    </w:pPr>
    <w:rPr>
      <w:sz w:val="16"/>
      <w:szCs w:val="16"/>
    </w:rPr>
  </w:style>
  <w:style w:type="paragraph" w:styleId="BalloonText">
    <w:name w:val="Balloon Text"/>
    <w:basedOn w:val="Normal"/>
    <w:semiHidden/>
    <w:rsid w:val="0048663B"/>
    <w:rPr>
      <w:rFonts w:ascii="Tahoma" w:hAnsi="Tahoma" w:cs="Tahoma"/>
      <w:sz w:val="16"/>
      <w:szCs w:val="16"/>
    </w:rPr>
  </w:style>
  <w:style w:type="paragraph" w:customStyle="1" w:styleId="Bullet1">
    <w:name w:val="Bullet 1"/>
    <w:rsid w:val="008D332E"/>
    <w:pPr>
      <w:numPr>
        <w:numId w:val="24"/>
      </w:numPr>
      <w:spacing w:after="120"/>
      <w:jc w:val="both"/>
    </w:pPr>
    <w:rPr>
      <w:sz w:val="22"/>
    </w:rPr>
  </w:style>
  <w:style w:type="paragraph" w:customStyle="1" w:styleId="Default">
    <w:name w:val="Default"/>
    <w:rsid w:val="005F5B01"/>
    <w:pPr>
      <w:autoSpaceDE w:val="0"/>
      <w:autoSpaceDN w:val="0"/>
      <w:adjustRightInd w:val="0"/>
    </w:pPr>
    <w:rPr>
      <w:color w:val="000000"/>
      <w:sz w:val="24"/>
      <w:szCs w:val="24"/>
      <w:lang w:val="en-IN" w:eastAsia="en-IN"/>
    </w:rPr>
  </w:style>
  <w:style w:type="paragraph" w:styleId="BodyText2">
    <w:name w:val="Body Text 2"/>
    <w:basedOn w:val="Normal"/>
    <w:link w:val="BodyText2Char"/>
    <w:rsid w:val="00C01868"/>
    <w:pPr>
      <w:autoSpaceDE w:val="0"/>
      <w:autoSpaceDN w:val="0"/>
      <w:spacing w:after="120" w:line="480" w:lineRule="auto"/>
    </w:pPr>
    <w:rPr>
      <w:sz w:val="20"/>
      <w:szCs w:val="20"/>
      <w:lang w:val="en-GB"/>
    </w:rPr>
  </w:style>
  <w:style w:type="character" w:customStyle="1" w:styleId="BodyText2Char">
    <w:name w:val="Body Text 2 Char"/>
    <w:basedOn w:val="DefaultParagraphFont"/>
    <w:link w:val="BodyText2"/>
    <w:rsid w:val="00C01868"/>
    <w:rPr>
      <w:lang w:val="en-GB"/>
    </w:rPr>
  </w:style>
  <w:style w:type="paragraph" w:styleId="ListParagraph">
    <w:name w:val="List Paragraph"/>
    <w:basedOn w:val="Normal"/>
    <w:uiPriority w:val="34"/>
    <w:qFormat/>
    <w:rsid w:val="00C0186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767632"/>
  </w:style>
  <w:style w:type="paragraph" w:styleId="NormalWeb">
    <w:name w:val="Normal (Web)"/>
    <w:basedOn w:val="Normal"/>
    <w:uiPriority w:val="99"/>
    <w:unhideWhenUsed/>
    <w:rsid w:val="0076763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3904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14459-D893-41B8-9F8F-CE42E549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854</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Sucheth M</vt:lpstr>
    </vt:vector>
  </TitlesOfParts>
  <Company>IBM</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Sucheth M</dc:title>
  <dc:creator>gowdsm</dc:creator>
  <cp:lastModifiedBy>max</cp:lastModifiedBy>
  <cp:revision>18</cp:revision>
  <cp:lastPrinted>2006-03-09T19:47:00Z</cp:lastPrinted>
  <dcterms:created xsi:type="dcterms:W3CDTF">2016-09-11T15:23:00Z</dcterms:created>
  <dcterms:modified xsi:type="dcterms:W3CDTF">2016-09-13T08:31:00Z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2</vt:i4>
  </property>
  <property fmtid="{D5CDD505-2E9C-101B-9397-08002B2CF9AE}" pid="3" name="lqmsess">
    <vt:lpwstr>e51f593b-ffa9-4fb6-932d-b84a41f6ab23</vt:lpwstr>
  </property>
</Properties>
</file>