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58CA" w14:textId="56B36E5E" w:rsidR="00F77F71" w:rsidRPr="00D143AD" w:rsidRDefault="006C4910" w:rsidP="004B1F1B">
      <w:pPr>
        <w:pStyle w:val="Title"/>
        <w:rPr>
          <w:rFonts w:asciiTheme="minorHAnsi" w:hAnsiTheme="minorHAnsi" w:cstheme="minorHAnsi"/>
          <w:bCs/>
          <w:sz w:val="28"/>
          <w:szCs w:val="28"/>
        </w:rPr>
      </w:pPr>
      <w:r w:rsidRPr="00D143AD">
        <w:rPr>
          <w:rFonts w:asciiTheme="minorHAnsi" w:hAnsiTheme="minorHAnsi" w:cstheme="minorHAnsi"/>
          <w:bCs/>
          <w:sz w:val="28"/>
          <w:szCs w:val="28"/>
        </w:rPr>
        <w:t>Archana singh</w:t>
      </w:r>
    </w:p>
    <w:p w14:paraId="75ED0D1B" w14:textId="77777777" w:rsidR="00D26CAB" w:rsidRPr="00B62DE6" w:rsidRDefault="00D26CAB" w:rsidP="004B1F1B">
      <w:pPr>
        <w:pStyle w:val="Title"/>
        <w:rPr>
          <w:sz w:val="10"/>
          <w:szCs w:val="10"/>
        </w:rPr>
      </w:pPr>
    </w:p>
    <w:p w14:paraId="221CA8D7" w14:textId="14038F3F" w:rsidR="00F77F71" w:rsidRPr="004103EF" w:rsidRDefault="003F643B" w:rsidP="006C4910">
      <w:pPr>
        <w:jc w:val="center"/>
        <w:rPr>
          <w:rFonts w:ascii="Trebuchet MS" w:hAnsi="Trebuchet MS"/>
          <w:sz w:val="20"/>
          <w:szCs w:val="20"/>
        </w:rPr>
      </w:pPr>
      <w:r w:rsidRPr="004103EF">
        <w:rPr>
          <w:rFonts w:ascii="Trebuchet MS" w:hAnsi="Trebuchet MS"/>
          <w:b/>
          <w:sz w:val="20"/>
          <w:szCs w:val="20"/>
        </w:rPr>
        <w:t>Email:</w:t>
      </w:r>
      <w:r w:rsidR="00D830F6" w:rsidRPr="004103EF">
        <w:rPr>
          <w:bCs/>
          <w:sz w:val="20"/>
          <w:szCs w:val="20"/>
        </w:rPr>
        <w:t xml:space="preserve"> </w:t>
      </w:r>
      <w:hyperlink r:id="rId6" w:history="1">
        <w:r w:rsidR="006C4910" w:rsidRPr="00A74CDC">
          <w:rPr>
            <w:rStyle w:val="Hyperlink"/>
            <w:rFonts w:ascii="Trebuchet MS" w:hAnsi="Trebuchet MS"/>
            <w:sz w:val="20"/>
            <w:szCs w:val="20"/>
          </w:rPr>
          <w:t>archanasingh799@gmail.com</w:t>
        </w:r>
      </w:hyperlink>
      <w:r w:rsidR="00FC3968">
        <w:rPr>
          <w:rFonts w:ascii="Trebuchet MS" w:hAnsi="Trebuchet MS"/>
          <w:sz w:val="20"/>
          <w:szCs w:val="20"/>
        </w:rPr>
        <w:t xml:space="preserve"> </w:t>
      </w:r>
      <w:r w:rsidR="006C4910">
        <w:rPr>
          <w:rFonts w:ascii="Trebuchet MS" w:hAnsi="Trebuchet MS"/>
          <w:sz w:val="20"/>
          <w:szCs w:val="20"/>
        </w:rPr>
        <w:t xml:space="preserve"> </w:t>
      </w:r>
      <w:r w:rsidR="00FC3968" w:rsidRPr="004103EF">
        <w:rPr>
          <w:rFonts w:ascii="Trebuchet MS" w:hAnsi="Trebuchet MS"/>
          <w:b/>
          <w:sz w:val="20"/>
          <w:szCs w:val="20"/>
        </w:rPr>
        <w:t>Phone:</w:t>
      </w:r>
      <w:r w:rsidR="00FC3968" w:rsidRPr="004103EF">
        <w:rPr>
          <w:rFonts w:ascii="Trebuchet MS" w:hAnsi="Trebuchet MS"/>
          <w:sz w:val="20"/>
          <w:szCs w:val="20"/>
        </w:rPr>
        <w:t xml:space="preserve"> </w:t>
      </w:r>
      <w:r w:rsidR="006C4910">
        <w:rPr>
          <w:rFonts w:ascii="Trebuchet MS" w:hAnsi="Trebuchet MS"/>
          <w:sz w:val="20"/>
          <w:szCs w:val="20"/>
        </w:rPr>
        <w:t>9513522232</w:t>
      </w:r>
    </w:p>
    <w:p w14:paraId="70B2CC35" w14:textId="51263998" w:rsidR="00637B84" w:rsidRPr="005656DE" w:rsidRDefault="00852AC6" w:rsidP="00861D21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Address: Flat A 202, </w:t>
      </w:r>
      <w:proofErr w:type="spellStart"/>
      <w:r>
        <w:rPr>
          <w:rFonts w:ascii="Trebuchet MS" w:hAnsi="Trebuchet MS"/>
          <w:sz w:val="20"/>
          <w:szCs w:val="20"/>
        </w:rPr>
        <w:t>Purab</w:t>
      </w:r>
      <w:proofErr w:type="spellEnd"/>
      <w:r>
        <w:rPr>
          <w:rFonts w:ascii="Trebuchet MS" w:hAnsi="Trebuchet MS"/>
          <w:sz w:val="20"/>
          <w:szCs w:val="20"/>
        </w:rPr>
        <w:t xml:space="preserve"> Manor, </w:t>
      </w:r>
      <w:proofErr w:type="spellStart"/>
      <w:r>
        <w:rPr>
          <w:rFonts w:ascii="Trebuchet MS" w:hAnsi="Trebuchet MS"/>
          <w:sz w:val="20"/>
          <w:szCs w:val="20"/>
        </w:rPr>
        <w:t>Hosakote</w:t>
      </w:r>
      <w:proofErr w:type="spellEnd"/>
      <w:r>
        <w:rPr>
          <w:rFonts w:ascii="Trebuchet MS" w:hAnsi="Trebuchet MS"/>
          <w:sz w:val="20"/>
          <w:szCs w:val="20"/>
        </w:rPr>
        <w:t xml:space="preserve">-Whitefield Main Road, </w:t>
      </w:r>
      <w:proofErr w:type="spellStart"/>
      <w:r>
        <w:rPr>
          <w:rFonts w:ascii="Trebuchet MS" w:hAnsi="Trebuchet MS"/>
          <w:sz w:val="20"/>
          <w:szCs w:val="20"/>
        </w:rPr>
        <w:t>Seegehalli</w:t>
      </w:r>
      <w:proofErr w:type="spellEnd"/>
      <w:r>
        <w:rPr>
          <w:rFonts w:ascii="Trebuchet MS" w:hAnsi="Trebuchet MS"/>
          <w:sz w:val="20"/>
          <w:szCs w:val="20"/>
        </w:rPr>
        <w:t>, Bangalore - 560067</w:t>
      </w:r>
    </w:p>
    <w:p w14:paraId="16510A50" w14:textId="77777777" w:rsidR="00717D38" w:rsidRPr="00861D21" w:rsidRDefault="000E3604" w:rsidP="00861D21">
      <w:r>
        <w:rPr>
          <w:noProof/>
        </w:rPr>
        <w:drawing>
          <wp:inline distT="0" distB="0" distL="0" distR="0" wp14:anchorId="4CF940EB" wp14:editId="113C55EF">
            <wp:extent cx="6115050" cy="95250"/>
            <wp:effectExtent l="0" t="0" r="0" b="0"/>
            <wp:docPr id="2" name="Picture 1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58AF" w14:textId="77777777" w:rsidR="00DC37E7" w:rsidRPr="00DC37E7" w:rsidRDefault="00DC37E7">
      <w:pPr>
        <w:pStyle w:val="Heading7"/>
        <w:rPr>
          <w:sz w:val="16"/>
          <w:szCs w:val="16"/>
          <w:u w:val="single"/>
        </w:rPr>
      </w:pPr>
    </w:p>
    <w:p w14:paraId="6E27FF33" w14:textId="77777777" w:rsidR="00F77F71" w:rsidRPr="00DC37E7" w:rsidRDefault="00284152">
      <w:pPr>
        <w:pStyle w:val="Heading7"/>
        <w:rPr>
          <w:sz w:val="22"/>
          <w:szCs w:val="22"/>
          <w:u w:val="single"/>
        </w:rPr>
      </w:pPr>
      <w:r w:rsidRPr="00DC37E7">
        <w:rPr>
          <w:sz w:val="22"/>
          <w:szCs w:val="22"/>
          <w:u w:val="single"/>
        </w:rPr>
        <w:t>OVERVIEW</w:t>
      </w:r>
    </w:p>
    <w:p w14:paraId="0F762843" w14:textId="77777777" w:rsidR="00A7683E" w:rsidRPr="00A7683E" w:rsidRDefault="00A7683E" w:rsidP="00A7683E">
      <w:pPr>
        <w:rPr>
          <w:sz w:val="16"/>
          <w:szCs w:val="16"/>
        </w:rPr>
      </w:pPr>
    </w:p>
    <w:p w14:paraId="42F358FF" w14:textId="77777777" w:rsidR="00F77F71" w:rsidRDefault="00F77F71">
      <w:pPr>
        <w:rPr>
          <w:rFonts w:ascii="Trebuchet MS" w:hAnsi="Trebuchet MS"/>
          <w:sz w:val="2"/>
        </w:rPr>
      </w:pPr>
    </w:p>
    <w:p w14:paraId="0556DA58" w14:textId="5687C177" w:rsidR="0035377F" w:rsidRDefault="0035377F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Responsible for full life cycle recruitment from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sourcing, screening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&amp; selection to negotiation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offers and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close,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ensuring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and outstanding candidate </w:t>
      </w:r>
      <w:r w:rsidR="00EA0114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experience.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</w:t>
      </w:r>
    </w:p>
    <w:p w14:paraId="7B234486" w14:textId="6DDAEF81" w:rsidR="00CD6DD3" w:rsidRDefault="00CD6DD3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Conduct a thorough intake conversation with hiring manager detailing the position needs, scope and clarifying joint roles and expectations; act as Subject Matter Expert for managers throughout the recruitment </w:t>
      </w:r>
      <w:r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process.</w:t>
      </w:r>
    </w:p>
    <w:p w14:paraId="6BAD83E0" w14:textId="749523E5" w:rsidR="0035377F" w:rsidRDefault="0035377F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Identify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potential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candidates utilising various recruiting tools including 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link din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,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</w:t>
      </w:r>
      <w:r w:rsidR="00EA0114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Naukri, Monster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, Internet database,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Referrals,</w:t>
      </w:r>
      <w:r w:rsid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</w:t>
      </w: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Networking event , Social Media .cold calling etc</w:t>
      </w:r>
    </w:p>
    <w:p w14:paraId="41926C28" w14:textId="2303FE4D" w:rsidR="0035377F" w:rsidRDefault="0035377F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Maintaining accountability for the entire recruiting process by the client</w:t>
      </w:r>
    </w:p>
    <w:p w14:paraId="08B1D023" w14:textId="6D63FA9D" w:rsidR="00CD6DD3" w:rsidRDefault="00CD6DD3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Develop and maintain the ETA relationship with business leaders and stakeholders, including hiring Manager and compensation.</w:t>
      </w:r>
    </w:p>
    <w:p w14:paraId="24F7D058" w14:textId="60D79BBF" w:rsidR="00CD6DD3" w:rsidRDefault="00CD6DD3" w:rsidP="006C4910">
      <w:pPr>
        <w:pStyle w:val="ListParagraph"/>
        <w:numPr>
          <w:ilvl w:val="0"/>
          <w:numId w:val="6"/>
        </w:numPr>
        <w:jc w:val="both"/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</w:pPr>
      <w:r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Provide quality market intelligence to business regarding the recruitment </w:t>
      </w:r>
      <w:r w:rsidR="00EA0114"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market and</w:t>
      </w:r>
      <w:r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 xml:space="preserve"> build a pipeline/database of future talent based on market research and industry knowledge; proactively seek out live market benchmark intelligence in relation to </w:t>
      </w:r>
      <w:r w:rsidRPr="00CD6DD3">
        <w:rPr>
          <w:rFonts w:asciiTheme="minorHAnsi" w:eastAsia="SimSun" w:hAnsiTheme="minorHAnsi" w:cstheme="minorHAnsi"/>
          <w:kern w:val="3"/>
          <w:sz w:val="20"/>
          <w:szCs w:val="20"/>
          <w:lang w:val="en-IN" w:eastAsia="zh-CN" w:bidi="hi-IN"/>
        </w:rPr>
        <w:t>compensation.</w:t>
      </w:r>
    </w:p>
    <w:p w14:paraId="00296754" w14:textId="77777777" w:rsidR="0090060D" w:rsidRPr="00861D21" w:rsidRDefault="000E3604" w:rsidP="00861D21">
      <w:r>
        <w:rPr>
          <w:noProof/>
        </w:rPr>
        <w:drawing>
          <wp:inline distT="0" distB="0" distL="0" distR="0" wp14:anchorId="52B96E24" wp14:editId="2EC33D63">
            <wp:extent cx="6115050" cy="95250"/>
            <wp:effectExtent l="0" t="0" r="0" b="0"/>
            <wp:docPr id="3" name="Picture 1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A255" w14:textId="77777777" w:rsidR="00DC37E7" w:rsidRPr="00DC37E7" w:rsidRDefault="00DC37E7">
      <w:pPr>
        <w:pStyle w:val="Heading2"/>
        <w:rPr>
          <w:rFonts w:ascii="Trebuchet MS" w:hAnsi="Trebuchet MS"/>
          <w:sz w:val="16"/>
          <w:szCs w:val="16"/>
          <w:u w:val="single"/>
        </w:rPr>
      </w:pPr>
    </w:p>
    <w:p w14:paraId="3BF98626" w14:textId="77777777" w:rsidR="00F77F71" w:rsidRPr="00DC37E7" w:rsidRDefault="00F77F71">
      <w:pPr>
        <w:pStyle w:val="Heading2"/>
        <w:rPr>
          <w:rFonts w:ascii="Trebuchet MS" w:hAnsi="Trebuchet MS"/>
          <w:sz w:val="22"/>
          <w:szCs w:val="22"/>
          <w:u w:val="single"/>
        </w:rPr>
      </w:pPr>
      <w:r w:rsidRPr="00DC37E7">
        <w:rPr>
          <w:rFonts w:ascii="Trebuchet MS" w:hAnsi="Trebuchet MS"/>
          <w:sz w:val="22"/>
          <w:szCs w:val="22"/>
          <w:u w:val="single"/>
        </w:rPr>
        <w:t>PROFESSIONAL EXPERIENCE</w:t>
      </w:r>
      <w:r w:rsidR="00EF6365" w:rsidRPr="00DC37E7">
        <w:rPr>
          <w:rFonts w:ascii="Trebuchet MS" w:hAnsi="Trebuchet MS"/>
          <w:sz w:val="22"/>
          <w:szCs w:val="22"/>
          <w:u w:val="single"/>
        </w:rPr>
        <w:t>S</w:t>
      </w:r>
      <w:r w:rsidRPr="00DC37E7">
        <w:rPr>
          <w:rFonts w:ascii="Trebuchet MS" w:hAnsi="Trebuchet MS"/>
          <w:color w:val="808080"/>
          <w:sz w:val="22"/>
          <w:szCs w:val="22"/>
          <w:u w:val="single"/>
        </w:rPr>
        <w:t xml:space="preserve"> </w:t>
      </w:r>
    </w:p>
    <w:p w14:paraId="6E9C3DE9" w14:textId="77777777" w:rsidR="00F77F71" w:rsidRPr="00B62DE6" w:rsidRDefault="006B4C02" w:rsidP="006B4C02">
      <w:pPr>
        <w:pStyle w:val="Address1"/>
        <w:tabs>
          <w:tab w:val="left" w:pos="7185"/>
        </w:tabs>
        <w:spacing w:line="240" w:lineRule="auto"/>
        <w:rPr>
          <w:rFonts w:ascii="Trebuchet MS" w:hAnsi="Trebuchet MS"/>
          <w:szCs w:val="16"/>
        </w:rPr>
      </w:pPr>
      <w:r>
        <w:rPr>
          <w:rFonts w:ascii="Trebuchet MS" w:hAnsi="Trebuchet MS"/>
          <w:szCs w:val="16"/>
        </w:rPr>
        <w:tab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7"/>
        <w:gridCol w:w="3150"/>
        <w:gridCol w:w="1913"/>
      </w:tblGrid>
      <w:tr w:rsidR="001B4355" w:rsidRPr="00B21F60" w14:paraId="21D01E85" w14:textId="77777777" w:rsidTr="00D22163">
        <w:trPr>
          <w:trHeight w:val="377"/>
        </w:trPr>
        <w:tc>
          <w:tcPr>
            <w:tcW w:w="2268" w:type="dxa"/>
            <w:vAlign w:val="center"/>
          </w:tcPr>
          <w:p w14:paraId="7B00193D" w14:textId="4A54CFCA" w:rsidR="001B4355" w:rsidRPr="00B21F60" w:rsidRDefault="000406FA" w:rsidP="002258CC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Organization</w:t>
            </w:r>
            <w:r w:rsidR="002B3D5E">
              <w:rPr>
                <w:rFonts w:ascii="Trebuchet MS" w:hAnsi="Trebuchet MS"/>
                <w:b/>
                <w:sz w:val="20"/>
                <w:szCs w:val="23"/>
              </w:rPr>
              <w:t>s</w:t>
            </w:r>
          </w:p>
        </w:tc>
        <w:tc>
          <w:tcPr>
            <w:tcW w:w="2587" w:type="dxa"/>
            <w:vAlign w:val="center"/>
          </w:tcPr>
          <w:p w14:paraId="4DD53444" w14:textId="2667A0AC" w:rsidR="001B4355" w:rsidRPr="00B21F60" w:rsidRDefault="002B3D5E" w:rsidP="002258CC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3"/>
              </w:rPr>
              <w:t>Curr</w:t>
            </w:r>
            <w:proofErr w:type="spellEnd"/>
            <w:r w:rsidR="00E42492">
              <w:rPr>
                <w:rFonts w:ascii="Trebuchet MS" w:hAnsi="Trebuchet MS"/>
                <w:b/>
                <w:sz w:val="20"/>
                <w:szCs w:val="23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3"/>
              </w:rPr>
              <w:t>/</w:t>
            </w:r>
            <w:r w:rsidR="00E42492">
              <w:rPr>
                <w:rFonts w:ascii="Trebuchet MS" w:hAnsi="Trebuchet MS"/>
                <w:b/>
                <w:sz w:val="20"/>
                <w:szCs w:val="23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3"/>
              </w:rPr>
              <w:t xml:space="preserve">Last </w:t>
            </w:r>
            <w:r w:rsidR="001B4355">
              <w:rPr>
                <w:rFonts w:ascii="Trebuchet MS" w:hAnsi="Trebuchet MS"/>
                <w:b/>
                <w:sz w:val="20"/>
                <w:szCs w:val="23"/>
              </w:rPr>
              <w:t>Designation</w:t>
            </w:r>
          </w:p>
        </w:tc>
        <w:tc>
          <w:tcPr>
            <w:tcW w:w="3150" w:type="dxa"/>
            <w:vAlign w:val="center"/>
          </w:tcPr>
          <w:p w14:paraId="0742FF54" w14:textId="3C45E7DD" w:rsidR="001B4355" w:rsidRPr="00B21F60" w:rsidRDefault="001B4355" w:rsidP="002258CC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Categor</w:t>
            </w:r>
            <w:r w:rsidR="002B3D5E">
              <w:rPr>
                <w:rFonts w:ascii="Trebuchet MS" w:hAnsi="Trebuchet MS"/>
                <w:b/>
                <w:sz w:val="20"/>
                <w:szCs w:val="23"/>
              </w:rPr>
              <w:t>ies</w:t>
            </w:r>
            <w:r w:rsidR="00023AA9">
              <w:rPr>
                <w:rFonts w:ascii="Trebuchet MS" w:hAnsi="Trebuchet MS"/>
                <w:b/>
                <w:sz w:val="20"/>
                <w:szCs w:val="23"/>
              </w:rPr>
              <w:t xml:space="preserve"> Exposure</w:t>
            </w:r>
          </w:p>
        </w:tc>
        <w:tc>
          <w:tcPr>
            <w:tcW w:w="1913" w:type="dxa"/>
            <w:vAlign w:val="center"/>
          </w:tcPr>
          <w:p w14:paraId="3049FF33" w14:textId="77777777" w:rsidR="001B4355" w:rsidRPr="00B21F60" w:rsidRDefault="001B4355" w:rsidP="002258CC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Period</w:t>
            </w:r>
          </w:p>
        </w:tc>
      </w:tr>
      <w:tr w:rsidR="001B4355" w:rsidRPr="00B21F60" w14:paraId="5041F295" w14:textId="77777777" w:rsidTr="00D22163">
        <w:trPr>
          <w:trHeight w:val="402"/>
        </w:trPr>
        <w:tc>
          <w:tcPr>
            <w:tcW w:w="2268" w:type="dxa"/>
            <w:vAlign w:val="center"/>
          </w:tcPr>
          <w:p w14:paraId="482FA9BC" w14:textId="67783C7D" w:rsidR="001B4355" w:rsidRPr="006B4C02" w:rsidRDefault="00D22163" w:rsidP="002258CC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Amazon</w:t>
            </w:r>
          </w:p>
        </w:tc>
        <w:tc>
          <w:tcPr>
            <w:tcW w:w="2587" w:type="dxa"/>
            <w:vAlign w:val="center"/>
          </w:tcPr>
          <w:p w14:paraId="678F6DD5" w14:textId="42450255" w:rsidR="001B4355" w:rsidRPr="00B21F60" w:rsidRDefault="00D22163" w:rsidP="002258CC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Talent acquisition </w:t>
            </w:r>
            <w:proofErr w:type="spellStart"/>
            <w:r>
              <w:rPr>
                <w:rFonts w:ascii="Trebuchet MS" w:hAnsi="Trebuchet MS"/>
                <w:sz w:val="20"/>
                <w:szCs w:val="23"/>
              </w:rPr>
              <w:t>sr</w:t>
            </w:r>
            <w:proofErr w:type="spellEnd"/>
            <w:r>
              <w:rPr>
                <w:rFonts w:ascii="Trebuchet MS" w:hAnsi="Trebuchet MS"/>
                <w:sz w:val="20"/>
                <w:szCs w:val="23"/>
              </w:rPr>
              <w:t xml:space="preserve"> Executive</w:t>
            </w:r>
          </w:p>
        </w:tc>
        <w:tc>
          <w:tcPr>
            <w:tcW w:w="3150" w:type="dxa"/>
            <w:vAlign w:val="center"/>
          </w:tcPr>
          <w:p w14:paraId="04756ABC" w14:textId="5C6CF206" w:rsidR="001B4355" w:rsidRPr="00B21F60" w:rsidRDefault="00D22163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Stakeholder management for Pay dept and </w:t>
            </w:r>
            <w:proofErr w:type="spellStart"/>
            <w:r>
              <w:rPr>
                <w:rFonts w:ascii="Trebuchet MS" w:hAnsi="Trebuchet MS"/>
                <w:sz w:val="20"/>
                <w:szCs w:val="23"/>
              </w:rPr>
              <w:t>softline</w:t>
            </w:r>
            <w:proofErr w:type="spellEnd"/>
            <w:r>
              <w:rPr>
                <w:rFonts w:ascii="Trebuchet MS" w:hAnsi="Trebuchet MS"/>
                <w:sz w:val="20"/>
                <w:szCs w:val="23"/>
              </w:rPr>
              <w:t xml:space="preserve"> (</w:t>
            </w:r>
            <w:r w:rsidRPr="00950F92">
              <w:rPr>
                <w:rFonts w:asciiTheme="minorHAnsi" w:hAnsiTheme="minorHAnsi" w:cstheme="minorHAnsi"/>
                <w:sz w:val="20"/>
                <w:szCs w:val="20"/>
              </w:rPr>
              <w:t>including apparel, food, fragrance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50F92">
              <w:rPr>
                <w:rFonts w:asciiTheme="minorHAnsi" w:hAnsiTheme="minorHAnsi" w:cstheme="minorHAnsi"/>
                <w:sz w:val="20"/>
                <w:szCs w:val="20"/>
              </w:rPr>
              <w:t>dept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="Trebuchet MS" w:hAnsi="Trebuchet MS"/>
                <w:sz w:val="20"/>
                <w:szCs w:val="23"/>
              </w:rPr>
              <w:t>)</w:t>
            </w:r>
          </w:p>
        </w:tc>
        <w:tc>
          <w:tcPr>
            <w:tcW w:w="1913" w:type="dxa"/>
            <w:vAlign w:val="center"/>
          </w:tcPr>
          <w:p w14:paraId="278C666C" w14:textId="290F113C" w:rsidR="001B4355" w:rsidRPr="00B21F60" w:rsidRDefault="00D22163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2022-2023</w:t>
            </w:r>
          </w:p>
        </w:tc>
      </w:tr>
      <w:tr w:rsidR="001B4355" w:rsidRPr="00B21F60" w14:paraId="7AE0DE06" w14:textId="77777777" w:rsidTr="00D22163">
        <w:trPr>
          <w:trHeight w:val="402"/>
        </w:trPr>
        <w:tc>
          <w:tcPr>
            <w:tcW w:w="2268" w:type="dxa"/>
            <w:vAlign w:val="center"/>
          </w:tcPr>
          <w:p w14:paraId="0D04248F" w14:textId="24EA8BAD" w:rsidR="001B4355" w:rsidRPr="006B4C02" w:rsidRDefault="00D22163" w:rsidP="002258CC">
            <w:pPr>
              <w:rPr>
                <w:rFonts w:ascii="Trebuchet MS" w:hAnsi="Trebuchet MS"/>
                <w:sz w:val="20"/>
                <w:szCs w:val="23"/>
              </w:rPr>
            </w:pPr>
            <w:proofErr w:type="spellStart"/>
            <w:r>
              <w:rPr>
                <w:rFonts w:ascii="Trebuchet MS" w:hAnsi="Trebuchet MS"/>
                <w:sz w:val="20"/>
                <w:szCs w:val="23"/>
              </w:rPr>
              <w:t>Paypal</w:t>
            </w:r>
            <w:proofErr w:type="spellEnd"/>
          </w:p>
        </w:tc>
        <w:tc>
          <w:tcPr>
            <w:tcW w:w="2587" w:type="dxa"/>
            <w:vAlign w:val="center"/>
          </w:tcPr>
          <w:p w14:paraId="72FB4109" w14:textId="599C81F2" w:rsidR="001B4355" w:rsidRPr="00B21F60" w:rsidRDefault="00D22163" w:rsidP="002258CC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Sr Recruiter</w:t>
            </w:r>
          </w:p>
        </w:tc>
        <w:tc>
          <w:tcPr>
            <w:tcW w:w="3150" w:type="dxa"/>
            <w:vAlign w:val="center"/>
          </w:tcPr>
          <w:p w14:paraId="2BFAF43A" w14:textId="3DA3C150" w:rsidR="001B4355" w:rsidRPr="00B21F60" w:rsidRDefault="00D22163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Handline entry to mid-level of hiring  </w:t>
            </w:r>
          </w:p>
        </w:tc>
        <w:tc>
          <w:tcPr>
            <w:tcW w:w="1913" w:type="dxa"/>
            <w:vAlign w:val="center"/>
          </w:tcPr>
          <w:p w14:paraId="55781595" w14:textId="3ED9CB8F" w:rsidR="001B4355" w:rsidRPr="00B21F60" w:rsidRDefault="00D22163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2018-2021</w:t>
            </w:r>
          </w:p>
        </w:tc>
      </w:tr>
      <w:tr w:rsidR="00D143AD" w:rsidRPr="00B21F60" w14:paraId="53A3070C" w14:textId="77777777" w:rsidTr="00D22163">
        <w:trPr>
          <w:trHeight w:val="402"/>
        </w:trPr>
        <w:tc>
          <w:tcPr>
            <w:tcW w:w="2268" w:type="dxa"/>
            <w:vAlign w:val="center"/>
          </w:tcPr>
          <w:p w14:paraId="31880592" w14:textId="79CB8A66" w:rsidR="00D143AD" w:rsidRDefault="00D143AD" w:rsidP="002258CC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Magna Infotech</w:t>
            </w:r>
          </w:p>
        </w:tc>
        <w:tc>
          <w:tcPr>
            <w:tcW w:w="2587" w:type="dxa"/>
            <w:vAlign w:val="center"/>
          </w:tcPr>
          <w:p w14:paraId="4A4A7D1E" w14:textId="321C2A70" w:rsidR="00D143AD" w:rsidRDefault="00D143AD" w:rsidP="002258CC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Sr Consultant </w:t>
            </w:r>
          </w:p>
        </w:tc>
        <w:tc>
          <w:tcPr>
            <w:tcW w:w="3150" w:type="dxa"/>
            <w:vAlign w:val="center"/>
          </w:tcPr>
          <w:p w14:paraId="26AEC1E4" w14:textId="1D36DDFC" w:rsidR="00D143AD" w:rsidRDefault="00D143AD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Sourcing and scheduling </w:t>
            </w:r>
          </w:p>
        </w:tc>
        <w:tc>
          <w:tcPr>
            <w:tcW w:w="1913" w:type="dxa"/>
            <w:vAlign w:val="center"/>
          </w:tcPr>
          <w:p w14:paraId="19510113" w14:textId="5F4DD1D1" w:rsidR="00D143AD" w:rsidRDefault="00D143AD" w:rsidP="002258CC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201</w:t>
            </w:r>
            <w:r w:rsidR="00EA5A54">
              <w:rPr>
                <w:rFonts w:ascii="Trebuchet MS" w:hAnsi="Trebuchet MS"/>
                <w:sz w:val="20"/>
                <w:szCs w:val="23"/>
              </w:rPr>
              <w:t>4 - 2017</w:t>
            </w:r>
          </w:p>
        </w:tc>
      </w:tr>
    </w:tbl>
    <w:p w14:paraId="1FB297C6" w14:textId="77777777" w:rsidR="001B4355" w:rsidRDefault="001B4355" w:rsidP="00AC1915">
      <w:pPr>
        <w:rPr>
          <w:sz w:val="16"/>
          <w:szCs w:val="16"/>
        </w:rPr>
      </w:pPr>
    </w:p>
    <w:p w14:paraId="217549B1" w14:textId="77777777" w:rsidR="00D77AE2" w:rsidRPr="00AC1915" w:rsidRDefault="00D77AE2" w:rsidP="00AC191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316BE6F" wp14:editId="11CEC952">
            <wp:extent cx="6181725" cy="96288"/>
            <wp:effectExtent l="0" t="0" r="0" b="0"/>
            <wp:docPr id="5" name="Picture 1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25" cy="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B30E" w14:textId="3EB12799" w:rsidR="00497BF8" w:rsidRPr="00EF6365" w:rsidRDefault="00497BF8" w:rsidP="00EF6365">
      <w:pPr>
        <w:jc w:val="both"/>
        <w:rPr>
          <w:rFonts w:ascii="Calibri" w:eastAsia="Calibri" w:hAnsi="Calibri"/>
          <w:sz w:val="22"/>
          <w:szCs w:val="22"/>
        </w:rPr>
      </w:pPr>
    </w:p>
    <w:p w14:paraId="41EE18CC" w14:textId="77777777" w:rsidR="00DC37E7" w:rsidRPr="00DC37E7" w:rsidRDefault="00DC37E7" w:rsidP="00220BBF">
      <w:pPr>
        <w:pStyle w:val="Heading2"/>
        <w:rPr>
          <w:rFonts w:ascii="Trebuchet MS" w:hAnsi="Trebuchet MS"/>
          <w:sz w:val="16"/>
          <w:szCs w:val="16"/>
          <w:u w:val="single"/>
        </w:rPr>
      </w:pPr>
    </w:p>
    <w:p w14:paraId="663A157C" w14:textId="77777777" w:rsidR="00A83883" w:rsidRPr="00DC37E7" w:rsidRDefault="00A83883" w:rsidP="00220BBF">
      <w:pPr>
        <w:pStyle w:val="Heading2"/>
        <w:rPr>
          <w:rFonts w:ascii="Trebuchet MS" w:hAnsi="Trebuchet MS"/>
          <w:sz w:val="22"/>
          <w:szCs w:val="22"/>
          <w:u w:val="single"/>
        </w:rPr>
      </w:pPr>
      <w:r w:rsidRPr="00DC37E7">
        <w:rPr>
          <w:rFonts w:ascii="Trebuchet MS" w:hAnsi="Trebuchet MS"/>
          <w:sz w:val="22"/>
          <w:szCs w:val="22"/>
          <w:u w:val="single"/>
        </w:rPr>
        <w:t>KEY RESPONSIBILITIES</w:t>
      </w:r>
    </w:p>
    <w:p w14:paraId="5D572BE8" w14:textId="77777777" w:rsidR="002701FC" w:rsidRPr="00A83883" w:rsidRDefault="002701FC" w:rsidP="00A83883">
      <w:pPr>
        <w:jc w:val="both"/>
        <w:rPr>
          <w:rFonts w:ascii="Trebuchet MS" w:hAnsi="Trebuchet MS"/>
          <w:b/>
          <w:bCs/>
          <w:color w:val="000000"/>
          <w:sz w:val="20"/>
        </w:rPr>
      </w:pPr>
    </w:p>
    <w:p w14:paraId="6F48E1AA" w14:textId="66DF9E76" w:rsidR="00D22163" w:rsidRPr="007B136B" w:rsidRDefault="00D22163" w:rsidP="007B136B">
      <w:pPr>
        <w:pStyle w:val="Standard"/>
        <w:numPr>
          <w:ilvl w:val="0"/>
          <w:numId w:val="8"/>
        </w:numPr>
      </w:pPr>
      <w:r w:rsidRPr="00A30652">
        <w:rPr>
          <w:rFonts w:asciiTheme="minorHAnsi" w:hAnsiTheme="minorHAnsi" w:cstheme="minorHAnsi"/>
          <w:sz w:val="20"/>
          <w:szCs w:val="20"/>
        </w:rPr>
        <w:t>End to end recruiting actions to attract and hire talent in line with the growth head count.</w:t>
      </w:r>
    </w:p>
    <w:p w14:paraId="7FDFDE63" w14:textId="40CA41EC" w:rsidR="007B136B" w:rsidRPr="00A30652" w:rsidRDefault="007B136B" w:rsidP="007B136B">
      <w:pPr>
        <w:pStyle w:val="ListParagraph"/>
        <w:numPr>
          <w:ilvl w:val="0"/>
          <w:numId w:val="8"/>
        </w:numPr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</w:pPr>
      <w:r w:rsidRPr="00A30652"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Sourcing candidates through various job sites portals (Naukri, Monster</w:t>
      </w:r>
      <w:r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 xml:space="preserve"> &amp; linkdin</w:t>
      </w:r>
      <w:r w:rsidRPr="00A30652"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), job posting, Mass Mailing, Employee Referrals, utilizing the potential of networking site,linkedin.com, as well as from internal database for the given requirements.</w:t>
      </w:r>
    </w:p>
    <w:p w14:paraId="29FDBEEB" w14:textId="0BE57B6F" w:rsidR="00D22163" w:rsidRDefault="00D22163" w:rsidP="007B136B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A30652">
        <w:rPr>
          <w:rFonts w:asciiTheme="minorHAnsi" w:hAnsiTheme="minorHAnsi" w:cstheme="minorHAnsi"/>
          <w:sz w:val="20"/>
          <w:szCs w:val="20"/>
        </w:rPr>
        <w:t>Work</w:t>
      </w:r>
      <w:r>
        <w:rPr>
          <w:rFonts w:asciiTheme="minorHAnsi" w:hAnsiTheme="minorHAnsi" w:cstheme="minorHAnsi"/>
          <w:sz w:val="20"/>
          <w:szCs w:val="20"/>
        </w:rPr>
        <w:t xml:space="preserve">ed </w:t>
      </w:r>
      <w:r w:rsidRPr="00A30652">
        <w:rPr>
          <w:rFonts w:asciiTheme="minorHAnsi" w:hAnsiTheme="minorHAnsi" w:cstheme="minorHAnsi"/>
          <w:sz w:val="20"/>
          <w:szCs w:val="20"/>
        </w:rPr>
        <w:t>closely with Hiring Managers to prioritize hiring needs and build a seamless interview process and manage the selection process to ensure best candidate experience.</w:t>
      </w:r>
    </w:p>
    <w:p w14:paraId="375A9A84" w14:textId="7C79EAB3" w:rsidR="00D22163" w:rsidRDefault="00D22163" w:rsidP="007B136B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ED7728">
        <w:rPr>
          <w:rFonts w:asciiTheme="minorHAnsi" w:hAnsiTheme="minorHAnsi" w:cstheme="minorHAnsi"/>
          <w:sz w:val="20"/>
          <w:szCs w:val="20"/>
        </w:rPr>
        <w:t>Pre-screened resumes prior to sending to corporate hiring managers for consideration.</w:t>
      </w:r>
    </w:p>
    <w:p w14:paraId="0CBA77E7" w14:textId="77777777" w:rsidR="00D22163" w:rsidRPr="00306863" w:rsidRDefault="00D22163" w:rsidP="007B136B">
      <w:pPr>
        <w:pStyle w:val="Standard"/>
        <w:numPr>
          <w:ilvl w:val="0"/>
          <w:numId w:val="8"/>
        </w:numPr>
      </w:pPr>
      <w:r w:rsidRPr="00306863">
        <w:rPr>
          <w:rFonts w:asciiTheme="minorHAnsi" w:hAnsiTheme="minorHAnsi" w:cstheme="minorHAnsi"/>
          <w:sz w:val="20"/>
          <w:szCs w:val="20"/>
        </w:rPr>
        <w:t>Specialize in non-tech hiring of mid to senior level roles and offer negotiation.</w:t>
      </w:r>
    </w:p>
    <w:p w14:paraId="7ED87A48" w14:textId="77777777" w:rsidR="00D22163" w:rsidRPr="00306863" w:rsidRDefault="00D22163" w:rsidP="007B136B">
      <w:pPr>
        <w:pStyle w:val="Standard"/>
        <w:numPr>
          <w:ilvl w:val="0"/>
          <w:numId w:val="8"/>
        </w:numPr>
      </w:pPr>
      <w:r w:rsidRPr="00306863">
        <w:rPr>
          <w:rFonts w:asciiTheme="minorHAnsi" w:hAnsiTheme="minorHAnsi" w:cstheme="minorHAnsi"/>
          <w:sz w:val="20"/>
          <w:szCs w:val="20"/>
        </w:rPr>
        <w:t>Partner with external sourcing agencies for ensuring continuous flow of resumes to ensure that</w:t>
      </w:r>
      <w:r w:rsidRPr="00306863">
        <w:rPr>
          <w:rFonts w:asciiTheme="minorHAnsi" w:hAnsiTheme="minorHAnsi" w:cstheme="minorHAnsi"/>
          <w:sz w:val="20"/>
          <w:szCs w:val="20"/>
        </w:rPr>
        <w:br/>
        <w:t>requisitions are closed within stipulated TAT and is cost efficient</w:t>
      </w:r>
    </w:p>
    <w:p w14:paraId="2F3C4CCB" w14:textId="77777777" w:rsidR="007B136B" w:rsidRPr="00A30652" w:rsidRDefault="007B136B" w:rsidP="007B136B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A30652">
        <w:rPr>
          <w:rFonts w:asciiTheme="minorHAnsi" w:hAnsiTheme="minorHAnsi" w:cstheme="minorHAnsi"/>
          <w:sz w:val="20"/>
          <w:szCs w:val="20"/>
        </w:rPr>
        <w:t>Handling end to end HR joining formalities from Post- selection till employee is on board</w:t>
      </w:r>
    </w:p>
    <w:p w14:paraId="22E38037" w14:textId="64412127" w:rsidR="00D22163" w:rsidRDefault="007B136B" w:rsidP="007B136B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Scheduling the interview.</w:t>
      </w:r>
    </w:p>
    <w:p w14:paraId="06920DB3" w14:textId="5A6FC597" w:rsidR="00D22163" w:rsidRPr="00D143AD" w:rsidRDefault="007B136B" w:rsidP="00D22163">
      <w:pPr>
        <w:pStyle w:val="ListParagraph"/>
        <w:numPr>
          <w:ilvl w:val="0"/>
          <w:numId w:val="8"/>
        </w:numPr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</w:pPr>
      <w:r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C</w:t>
      </w:r>
      <w:r w:rsidRPr="00A30652"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ollate and prepare Daily, weekly &amp;Monthly report of complete interview process along w</w:t>
      </w:r>
      <w:r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i</w:t>
      </w:r>
      <w:r w:rsidRPr="00A30652">
        <w:rPr>
          <w:rFonts w:asciiTheme="minorHAnsi" w:eastAsia="SimSun" w:hAnsiTheme="minorHAnsi" w:cstheme="minorHAnsi"/>
          <w:kern w:val="3"/>
          <w:sz w:val="20"/>
          <w:lang w:val="en-IN" w:eastAsia="zh-CN" w:bidi="hi-IN"/>
        </w:rPr>
        <w:t>th pipelines data, joiner’s data and submission data.</w:t>
      </w:r>
    </w:p>
    <w:p w14:paraId="1BEE8F57" w14:textId="77777777" w:rsidR="00D22163" w:rsidRDefault="00D22163" w:rsidP="00D22163">
      <w:pPr>
        <w:pStyle w:val="Standard"/>
        <w:ind w:left="720"/>
      </w:pPr>
    </w:p>
    <w:p w14:paraId="11BD095F" w14:textId="77777777" w:rsidR="001111C8" w:rsidRDefault="001111C8" w:rsidP="00204348">
      <w:pPr>
        <w:pStyle w:val="Heading8"/>
        <w:jc w:val="left"/>
        <w:rPr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ACE0EFE" wp14:editId="6E21F4A5">
            <wp:extent cx="5898515" cy="92598"/>
            <wp:effectExtent l="0" t="0" r="0" b="0"/>
            <wp:docPr id="9" name="Picture 4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2D99" w14:textId="77777777" w:rsidR="007B08CA" w:rsidRDefault="007B08CA" w:rsidP="007B08CA"/>
    <w:p w14:paraId="1C6AADF9" w14:textId="77777777" w:rsidR="007B08CA" w:rsidRDefault="007B08CA" w:rsidP="007B08CA">
      <w:pPr>
        <w:pStyle w:val="Heading8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ACADEMIC CREDENTIALS</w:t>
      </w:r>
    </w:p>
    <w:p w14:paraId="43A0F1C3" w14:textId="77777777" w:rsidR="007B08CA" w:rsidRDefault="007B08CA" w:rsidP="007B08CA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3060"/>
        <w:gridCol w:w="1980"/>
        <w:gridCol w:w="1012"/>
      </w:tblGrid>
      <w:tr w:rsidR="007B08CA" w14:paraId="3B4B4A4E" w14:textId="77777777" w:rsidTr="007B08CA">
        <w:trPr>
          <w:trHeight w:val="42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A8C" w14:textId="77777777" w:rsidR="007B08CA" w:rsidRDefault="007B08CA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Degree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7521" w14:textId="77777777" w:rsidR="007B08CA" w:rsidRDefault="007B08CA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5CA3" w14:textId="77777777" w:rsidR="007B08CA" w:rsidRDefault="007B08CA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Board/University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B78D" w14:textId="77777777" w:rsidR="007B08CA" w:rsidRDefault="007B08CA">
            <w:pPr>
              <w:jc w:val="center"/>
              <w:rPr>
                <w:rFonts w:ascii="Trebuchet MS" w:hAnsi="Trebuchet MS"/>
                <w:b/>
                <w:sz w:val="20"/>
                <w:szCs w:val="23"/>
              </w:rPr>
            </w:pPr>
            <w:r>
              <w:rPr>
                <w:rFonts w:ascii="Trebuchet MS" w:hAnsi="Trebuchet MS"/>
                <w:b/>
                <w:sz w:val="20"/>
                <w:szCs w:val="23"/>
              </w:rPr>
              <w:t>Year</w:t>
            </w:r>
          </w:p>
        </w:tc>
      </w:tr>
      <w:tr w:rsidR="007B08CA" w14:paraId="1715DFE2" w14:textId="77777777" w:rsidTr="007B08C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770A" w14:textId="49ED703C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PGDM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9944" w14:textId="16A296F6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 xml:space="preserve">Acharya School of Management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9AF5B" w14:textId="6A37FD63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Autonomous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EE07" w14:textId="4EA594B3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2013</w:t>
            </w:r>
          </w:p>
        </w:tc>
      </w:tr>
      <w:tr w:rsidR="007B08CA" w14:paraId="11FD6141" w14:textId="77777777" w:rsidTr="007B08C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708F" w14:textId="52211D77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BBA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DD1D" w14:textId="700A8D01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Ranchi Women’s College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8019" w14:textId="4D0F6228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Ranchi University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9FB67" w14:textId="7FC0EA80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2011</w:t>
            </w:r>
          </w:p>
        </w:tc>
      </w:tr>
      <w:tr w:rsidR="007B08CA" w14:paraId="45DB250D" w14:textId="77777777" w:rsidTr="007B08C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A865" w14:textId="77777777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lastRenderedPageBreak/>
              <w:t>Higher Secondary</w:t>
            </w:r>
          </w:p>
          <w:p w14:paraId="55B103DB" w14:textId="77777777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(Science)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C83F" w14:textId="7B39BB1A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Bharat Mata School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CAA3" w14:textId="1CC8A9D9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C.B.S.E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C06F" w14:textId="162E54A3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2008</w:t>
            </w:r>
          </w:p>
        </w:tc>
      </w:tr>
      <w:tr w:rsidR="007B08CA" w14:paraId="4A2152FA" w14:textId="77777777" w:rsidTr="007B08CA">
        <w:trPr>
          <w:trHeight w:val="37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3493" w14:textId="77777777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Secondary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9E80" w14:textId="1A511634" w:rsidR="007B08CA" w:rsidRDefault="007B08CA">
            <w:pPr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Guru Gobind Singh Public School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900F" w14:textId="77777777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C.B.S.E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6E16" w14:textId="2B4ECF5B" w:rsidR="007B08CA" w:rsidRDefault="007B08CA">
            <w:pPr>
              <w:jc w:val="center"/>
              <w:rPr>
                <w:rFonts w:ascii="Trebuchet MS" w:hAnsi="Trebuchet MS"/>
                <w:sz w:val="20"/>
                <w:szCs w:val="23"/>
              </w:rPr>
            </w:pPr>
            <w:r>
              <w:rPr>
                <w:rFonts w:ascii="Trebuchet MS" w:hAnsi="Trebuchet MS"/>
                <w:sz w:val="20"/>
                <w:szCs w:val="23"/>
              </w:rPr>
              <w:t>2006</w:t>
            </w:r>
          </w:p>
        </w:tc>
      </w:tr>
    </w:tbl>
    <w:p w14:paraId="1CD028E0" w14:textId="77777777" w:rsidR="007B08CA" w:rsidRPr="007B08CA" w:rsidRDefault="007B08CA" w:rsidP="007B08CA"/>
    <w:p w14:paraId="01D0D9DF" w14:textId="77777777" w:rsidR="0090060D" w:rsidRPr="00861D21" w:rsidRDefault="000E3604" w:rsidP="00861D2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7B35DFF" wp14:editId="2729C373">
            <wp:extent cx="6067425" cy="95250"/>
            <wp:effectExtent l="0" t="0" r="9525" b="0"/>
            <wp:docPr id="6" name="Picture 4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F646" w14:textId="77777777" w:rsidR="00551F1F" w:rsidRPr="00551F1F" w:rsidRDefault="00551F1F">
      <w:pPr>
        <w:rPr>
          <w:rFonts w:ascii="Trebuchet MS" w:hAnsi="Trebuchet MS"/>
          <w:color w:val="000000"/>
          <w:sz w:val="16"/>
          <w:szCs w:val="16"/>
        </w:rPr>
      </w:pPr>
    </w:p>
    <w:p w14:paraId="6C852650" w14:textId="48CA845E" w:rsidR="00BC21DD" w:rsidRPr="00A40DC8" w:rsidRDefault="00BC21DD">
      <w:pPr>
        <w:rPr>
          <w:rFonts w:ascii="Trebuchet MS" w:hAnsi="Trebuchet MS"/>
          <w:b/>
          <w:sz w:val="22"/>
          <w:szCs w:val="22"/>
          <w:u w:val="single"/>
        </w:rPr>
      </w:pPr>
      <w:r w:rsidRPr="00A40DC8">
        <w:rPr>
          <w:rFonts w:ascii="Trebuchet MS" w:hAnsi="Trebuchet MS"/>
          <w:b/>
          <w:sz w:val="22"/>
          <w:szCs w:val="22"/>
          <w:u w:val="single"/>
        </w:rPr>
        <w:t>PERSONAL INFORMATIONS</w:t>
      </w:r>
    </w:p>
    <w:p w14:paraId="01E1FD98" w14:textId="486030CA" w:rsidR="00551F97" w:rsidRPr="005656DE" w:rsidRDefault="00551F97">
      <w:pPr>
        <w:rPr>
          <w:rFonts w:ascii="Trebuchet MS" w:hAnsi="Trebuchet MS"/>
          <w:b/>
          <w:sz w:val="20"/>
        </w:rPr>
      </w:pPr>
    </w:p>
    <w:p w14:paraId="55CA56BB" w14:textId="60794400" w:rsidR="00551F97" w:rsidRPr="00551F97" w:rsidRDefault="00551F97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Date of Birth</w:t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>:</w:t>
      </w:r>
      <w:r w:rsidR="008351E1">
        <w:rPr>
          <w:rFonts w:ascii="Trebuchet MS" w:hAnsi="Trebuchet MS"/>
          <w:b/>
          <w:sz w:val="20"/>
        </w:rPr>
        <w:tab/>
      </w:r>
      <w:r w:rsidR="007B136B">
        <w:rPr>
          <w:rFonts w:ascii="Trebuchet MS" w:hAnsi="Trebuchet MS"/>
          <w:sz w:val="20"/>
        </w:rPr>
        <w:t>28</w:t>
      </w:r>
      <w:r w:rsidR="007B136B" w:rsidRPr="007B136B">
        <w:rPr>
          <w:rFonts w:ascii="Trebuchet MS" w:hAnsi="Trebuchet MS"/>
          <w:sz w:val="20"/>
          <w:vertAlign w:val="superscript"/>
        </w:rPr>
        <w:t>th</w:t>
      </w:r>
      <w:r w:rsidR="007B136B">
        <w:rPr>
          <w:rFonts w:ascii="Trebuchet MS" w:hAnsi="Trebuchet MS"/>
          <w:sz w:val="20"/>
        </w:rPr>
        <w:t xml:space="preserve"> Dec 1989</w:t>
      </w:r>
    </w:p>
    <w:p w14:paraId="4E6E2BB6" w14:textId="72551ED7" w:rsidR="00BC21DD" w:rsidRDefault="00551F97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 xml:space="preserve">Sex </w:t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 xml:space="preserve">: </w:t>
      </w:r>
      <w:r w:rsidR="008351E1">
        <w:rPr>
          <w:rFonts w:ascii="Trebuchet MS" w:hAnsi="Trebuchet MS"/>
          <w:b/>
          <w:sz w:val="20"/>
        </w:rPr>
        <w:tab/>
      </w:r>
      <w:r w:rsidR="007B136B">
        <w:rPr>
          <w:rFonts w:ascii="Trebuchet MS" w:hAnsi="Trebuchet MS"/>
          <w:sz w:val="20"/>
        </w:rPr>
        <w:t>Female</w:t>
      </w:r>
    </w:p>
    <w:p w14:paraId="738FC58C" w14:textId="77777777" w:rsidR="00BC21DD" w:rsidRDefault="00551F97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 xml:space="preserve">Status </w:t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 xml:space="preserve">: </w:t>
      </w:r>
      <w:r w:rsidR="008351E1">
        <w:rPr>
          <w:rFonts w:ascii="Trebuchet MS" w:hAnsi="Trebuchet MS"/>
          <w:b/>
          <w:sz w:val="20"/>
        </w:rPr>
        <w:tab/>
      </w:r>
      <w:r w:rsidR="00767C10">
        <w:rPr>
          <w:rFonts w:ascii="Trebuchet MS" w:hAnsi="Trebuchet MS"/>
          <w:sz w:val="20"/>
        </w:rPr>
        <w:t>Married</w:t>
      </w:r>
    </w:p>
    <w:p w14:paraId="6D9A834B" w14:textId="77777777" w:rsidR="00BC21DD" w:rsidRDefault="00551F97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 xml:space="preserve">Nationality </w:t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 xml:space="preserve">: </w:t>
      </w:r>
      <w:r w:rsidR="008351E1">
        <w:rPr>
          <w:rFonts w:ascii="Trebuchet MS" w:hAnsi="Trebuchet MS"/>
          <w:b/>
          <w:sz w:val="20"/>
        </w:rPr>
        <w:tab/>
      </w:r>
      <w:r w:rsidRPr="00551F97">
        <w:rPr>
          <w:rFonts w:ascii="Trebuchet MS" w:hAnsi="Trebuchet MS"/>
          <w:sz w:val="20"/>
        </w:rPr>
        <w:t>Indian</w:t>
      </w:r>
    </w:p>
    <w:p w14:paraId="5BABC2C4" w14:textId="2FB511FF" w:rsidR="00BC21DD" w:rsidRDefault="00551F97" w:rsidP="00551F97">
      <w:pPr>
        <w:tabs>
          <w:tab w:val="left" w:pos="2880"/>
        </w:tabs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Language Known  </w:t>
      </w:r>
      <w:r w:rsidR="00551F1F">
        <w:rPr>
          <w:rFonts w:ascii="Trebuchet MS" w:hAnsi="Trebuchet MS"/>
          <w:b/>
          <w:sz w:val="20"/>
        </w:rPr>
        <w:t xml:space="preserve"> </w:t>
      </w:r>
      <w:r>
        <w:rPr>
          <w:rFonts w:ascii="Trebuchet MS" w:hAnsi="Trebuchet MS"/>
          <w:b/>
          <w:sz w:val="20"/>
        </w:rPr>
        <w:t xml:space="preserve">      </w:t>
      </w:r>
      <w:r w:rsidR="00551F1F">
        <w:rPr>
          <w:rFonts w:ascii="Trebuchet MS" w:hAnsi="Trebuchet MS"/>
          <w:b/>
          <w:sz w:val="20"/>
        </w:rPr>
        <w:t xml:space="preserve"> :</w:t>
      </w:r>
      <w:r>
        <w:rPr>
          <w:rFonts w:ascii="Trebuchet MS" w:hAnsi="Trebuchet MS"/>
          <w:b/>
          <w:sz w:val="20"/>
        </w:rPr>
        <w:t xml:space="preserve"> </w:t>
      </w:r>
      <w:r w:rsidR="008351E1">
        <w:rPr>
          <w:rFonts w:ascii="Trebuchet MS" w:hAnsi="Trebuchet MS"/>
          <w:b/>
          <w:sz w:val="20"/>
        </w:rPr>
        <w:tab/>
      </w:r>
      <w:r w:rsidRPr="00551F97">
        <w:rPr>
          <w:rFonts w:ascii="Trebuchet MS" w:hAnsi="Trebuchet MS"/>
          <w:sz w:val="20"/>
        </w:rPr>
        <w:t>English, Hindi</w:t>
      </w:r>
    </w:p>
    <w:p w14:paraId="675BB00B" w14:textId="77777777" w:rsidR="002258CC" w:rsidRDefault="002258CC" w:rsidP="00551F97">
      <w:pPr>
        <w:tabs>
          <w:tab w:val="left" w:pos="2880"/>
        </w:tabs>
        <w:rPr>
          <w:rFonts w:ascii="Trebuchet MS" w:hAnsi="Trebuchet MS"/>
          <w:sz w:val="2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 wp14:anchorId="79CFAF5E" wp14:editId="2F879AF7">
            <wp:extent cx="5898515" cy="89535"/>
            <wp:effectExtent l="0" t="0" r="0" b="0"/>
            <wp:docPr id="1" name="Picture 5" descr="j01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01158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8CC" w:rsidSect="00A279D8">
      <w:pgSz w:w="11909" w:h="16834" w:code="9"/>
      <w:pgMar w:top="720" w:right="1310" w:bottom="720" w:left="13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CDD"/>
    <w:multiLevelType w:val="hybridMultilevel"/>
    <w:tmpl w:val="325C811E"/>
    <w:lvl w:ilvl="0" w:tplc="0409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6CC47A4"/>
    <w:multiLevelType w:val="hybridMultilevel"/>
    <w:tmpl w:val="57C233F8"/>
    <w:lvl w:ilvl="0" w:tplc="9EDE25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41B8"/>
    <w:multiLevelType w:val="hybridMultilevel"/>
    <w:tmpl w:val="FF54F7C6"/>
    <w:lvl w:ilvl="0" w:tplc="9EDE25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848"/>
    <w:multiLevelType w:val="hybridMultilevel"/>
    <w:tmpl w:val="2286DE28"/>
    <w:lvl w:ilvl="0" w:tplc="9EDE25D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7D80"/>
    <w:multiLevelType w:val="hybridMultilevel"/>
    <w:tmpl w:val="3260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E7406"/>
    <w:multiLevelType w:val="hybridMultilevel"/>
    <w:tmpl w:val="F9688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E5120"/>
    <w:multiLevelType w:val="hybridMultilevel"/>
    <w:tmpl w:val="F348A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D43A9F"/>
    <w:multiLevelType w:val="hybridMultilevel"/>
    <w:tmpl w:val="638A3DE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68EF6132"/>
    <w:multiLevelType w:val="hybridMultilevel"/>
    <w:tmpl w:val="25F241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811376"/>
    <w:multiLevelType w:val="hybridMultilevel"/>
    <w:tmpl w:val="90FC8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F18B5"/>
    <w:multiLevelType w:val="hybridMultilevel"/>
    <w:tmpl w:val="109EE044"/>
    <w:lvl w:ilvl="0" w:tplc="9EDE25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87973">
    <w:abstractNumId w:val="3"/>
  </w:num>
  <w:num w:numId="2" w16cid:durableId="993220854">
    <w:abstractNumId w:val="1"/>
  </w:num>
  <w:num w:numId="3" w16cid:durableId="695735839">
    <w:abstractNumId w:val="10"/>
  </w:num>
  <w:num w:numId="4" w16cid:durableId="102195209">
    <w:abstractNumId w:val="2"/>
  </w:num>
  <w:num w:numId="5" w16cid:durableId="945574842">
    <w:abstractNumId w:val="5"/>
  </w:num>
  <w:num w:numId="6" w16cid:durableId="1530727296">
    <w:abstractNumId w:val="6"/>
  </w:num>
  <w:num w:numId="7" w16cid:durableId="1056978186">
    <w:abstractNumId w:val="0"/>
  </w:num>
  <w:num w:numId="8" w16cid:durableId="1610314026">
    <w:abstractNumId w:val="4"/>
  </w:num>
  <w:num w:numId="9" w16cid:durableId="2017074725">
    <w:abstractNumId w:val="9"/>
  </w:num>
  <w:num w:numId="10" w16cid:durableId="857233944">
    <w:abstractNumId w:val="8"/>
  </w:num>
  <w:num w:numId="11" w16cid:durableId="13898455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B8"/>
    <w:rsid w:val="00023AA9"/>
    <w:rsid w:val="000404BF"/>
    <w:rsid w:val="000406FA"/>
    <w:rsid w:val="0007358C"/>
    <w:rsid w:val="00083EE5"/>
    <w:rsid w:val="00085303"/>
    <w:rsid w:val="00085505"/>
    <w:rsid w:val="00092F8A"/>
    <w:rsid w:val="000A5088"/>
    <w:rsid w:val="000A768E"/>
    <w:rsid w:val="000B523D"/>
    <w:rsid w:val="000C7E20"/>
    <w:rsid w:val="000E21B1"/>
    <w:rsid w:val="000E3604"/>
    <w:rsid w:val="000F4180"/>
    <w:rsid w:val="000F6F21"/>
    <w:rsid w:val="000F70B4"/>
    <w:rsid w:val="00103B14"/>
    <w:rsid w:val="001060EA"/>
    <w:rsid w:val="001111C8"/>
    <w:rsid w:val="001239EA"/>
    <w:rsid w:val="0012458A"/>
    <w:rsid w:val="00143545"/>
    <w:rsid w:val="00145CA9"/>
    <w:rsid w:val="00150C8A"/>
    <w:rsid w:val="0015483F"/>
    <w:rsid w:val="00171C0C"/>
    <w:rsid w:val="00177CD0"/>
    <w:rsid w:val="00196D4C"/>
    <w:rsid w:val="00197E32"/>
    <w:rsid w:val="001A3B8D"/>
    <w:rsid w:val="001A47B2"/>
    <w:rsid w:val="001B4355"/>
    <w:rsid w:val="001C75C8"/>
    <w:rsid w:val="001E11E7"/>
    <w:rsid w:val="001E261C"/>
    <w:rsid w:val="001F3780"/>
    <w:rsid w:val="001F742A"/>
    <w:rsid w:val="00201B3F"/>
    <w:rsid w:val="00204348"/>
    <w:rsid w:val="0020515F"/>
    <w:rsid w:val="002115CB"/>
    <w:rsid w:val="00220BBF"/>
    <w:rsid w:val="002258CC"/>
    <w:rsid w:val="00234802"/>
    <w:rsid w:val="00234EFC"/>
    <w:rsid w:val="00245BC4"/>
    <w:rsid w:val="00251683"/>
    <w:rsid w:val="00254778"/>
    <w:rsid w:val="00257530"/>
    <w:rsid w:val="002701FC"/>
    <w:rsid w:val="00284152"/>
    <w:rsid w:val="002863C0"/>
    <w:rsid w:val="00293562"/>
    <w:rsid w:val="002A4EE3"/>
    <w:rsid w:val="002A66CC"/>
    <w:rsid w:val="002B1A36"/>
    <w:rsid w:val="002B3D5E"/>
    <w:rsid w:val="002C330A"/>
    <w:rsid w:val="002C39DC"/>
    <w:rsid w:val="002D2510"/>
    <w:rsid w:val="002D2753"/>
    <w:rsid w:val="002D4DC1"/>
    <w:rsid w:val="002D530E"/>
    <w:rsid w:val="002D72D7"/>
    <w:rsid w:val="00303E53"/>
    <w:rsid w:val="00305037"/>
    <w:rsid w:val="003111B1"/>
    <w:rsid w:val="00312130"/>
    <w:rsid w:val="0032153A"/>
    <w:rsid w:val="00336CAA"/>
    <w:rsid w:val="00341CF0"/>
    <w:rsid w:val="0035377F"/>
    <w:rsid w:val="00356CA2"/>
    <w:rsid w:val="00365ACA"/>
    <w:rsid w:val="003720E4"/>
    <w:rsid w:val="0037651B"/>
    <w:rsid w:val="00380EDB"/>
    <w:rsid w:val="00394231"/>
    <w:rsid w:val="003D6465"/>
    <w:rsid w:val="003E23FE"/>
    <w:rsid w:val="003E281F"/>
    <w:rsid w:val="003E5EB9"/>
    <w:rsid w:val="003E5FB9"/>
    <w:rsid w:val="003E72E1"/>
    <w:rsid w:val="003F643B"/>
    <w:rsid w:val="00400B97"/>
    <w:rsid w:val="004103EF"/>
    <w:rsid w:val="00424632"/>
    <w:rsid w:val="004422BF"/>
    <w:rsid w:val="00447FA6"/>
    <w:rsid w:val="00450C21"/>
    <w:rsid w:val="00453BAD"/>
    <w:rsid w:val="004603CD"/>
    <w:rsid w:val="00466B2C"/>
    <w:rsid w:val="0047401B"/>
    <w:rsid w:val="00474EB2"/>
    <w:rsid w:val="00477A50"/>
    <w:rsid w:val="004912EC"/>
    <w:rsid w:val="00491B68"/>
    <w:rsid w:val="00497BF8"/>
    <w:rsid w:val="004B00FF"/>
    <w:rsid w:val="004B1F1B"/>
    <w:rsid w:val="004B4EA5"/>
    <w:rsid w:val="004B6292"/>
    <w:rsid w:val="004D026F"/>
    <w:rsid w:val="004D1A22"/>
    <w:rsid w:val="004D2695"/>
    <w:rsid w:val="004E3F1D"/>
    <w:rsid w:val="004E518C"/>
    <w:rsid w:val="004F0B8A"/>
    <w:rsid w:val="005266C7"/>
    <w:rsid w:val="005341A6"/>
    <w:rsid w:val="005345F6"/>
    <w:rsid w:val="00542AB5"/>
    <w:rsid w:val="00545184"/>
    <w:rsid w:val="005500EF"/>
    <w:rsid w:val="00551F1F"/>
    <w:rsid w:val="00551F97"/>
    <w:rsid w:val="00563B2A"/>
    <w:rsid w:val="005656DE"/>
    <w:rsid w:val="0056637C"/>
    <w:rsid w:val="005A0F3D"/>
    <w:rsid w:val="005A341B"/>
    <w:rsid w:val="005B0FC2"/>
    <w:rsid w:val="005C1671"/>
    <w:rsid w:val="005C53B5"/>
    <w:rsid w:val="005E72A3"/>
    <w:rsid w:val="005F259E"/>
    <w:rsid w:val="005F6BA4"/>
    <w:rsid w:val="00601787"/>
    <w:rsid w:val="00603BF3"/>
    <w:rsid w:val="00610393"/>
    <w:rsid w:val="00611EFB"/>
    <w:rsid w:val="006249AB"/>
    <w:rsid w:val="00637B84"/>
    <w:rsid w:val="00644836"/>
    <w:rsid w:val="00646CD7"/>
    <w:rsid w:val="0065013F"/>
    <w:rsid w:val="00654C50"/>
    <w:rsid w:val="006604F8"/>
    <w:rsid w:val="006713F7"/>
    <w:rsid w:val="00686F31"/>
    <w:rsid w:val="0069433A"/>
    <w:rsid w:val="006A10C0"/>
    <w:rsid w:val="006A63BD"/>
    <w:rsid w:val="006B2876"/>
    <w:rsid w:val="006B4C02"/>
    <w:rsid w:val="006C4910"/>
    <w:rsid w:val="006D0356"/>
    <w:rsid w:val="006D3FAA"/>
    <w:rsid w:val="006E2492"/>
    <w:rsid w:val="00710AA8"/>
    <w:rsid w:val="00717D38"/>
    <w:rsid w:val="00720F6D"/>
    <w:rsid w:val="00723B04"/>
    <w:rsid w:val="007365FC"/>
    <w:rsid w:val="007541CF"/>
    <w:rsid w:val="00765179"/>
    <w:rsid w:val="00765308"/>
    <w:rsid w:val="00767C10"/>
    <w:rsid w:val="00780ED4"/>
    <w:rsid w:val="007810A6"/>
    <w:rsid w:val="007A377E"/>
    <w:rsid w:val="007B08CA"/>
    <w:rsid w:val="007B136B"/>
    <w:rsid w:val="007B58BE"/>
    <w:rsid w:val="007B5FCE"/>
    <w:rsid w:val="007D2436"/>
    <w:rsid w:val="007E0AA9"/>
    <w:rsid w:val="007F09E2"/>
    <w:rsid w:val="007F46E1"/>
    <w:rsid w:val="007F5974"/>
    <w:rsid w:val="008007C0"/>
    <w:rsid w:val="008120C0"/>
    <w:rsid w:val="008178EF"/>
    <w:rsid w:val="00831B19"/>
    <w:rsid w:val="00833285"/>
    <w:rsid w:val="008351E1"/>
    <w:rsid w:val="00836562"/>
    <w:rsid w:val="00841122"/>
    <w:rsid w:val="00842C83"/>
    <w:rsid w:val="00845488"/>
    <w:rsid w:val="008521B4"/>
    <w:rsid w:val="00852AC6"/>
    <w:rsid w:val="00861D21"/>
    <w:rsid w:val="00866DDA"/>
    <w:rsid w:val="008743F5"/>
    <w:rsid w:val="00886E8D"/>
    <w:rsid w:val="00895121"/>
    <w:rsid w:val="008B3768"/>
    <w:rsid w:val="008C4C02"/>
    <w:rsid w:val="008F030A"/>
    <w:rsid w:val="008F0F8E"/>
    <w:rsid w:val="0090060D"/>
    <w:rsid w:val="009035AC"/>
    <w:rsid w:val="009103B2"/>
    <w:rsid w:val="009302FD"/>
    <w:rsid w:val="00944109"/>
    <w:rsid w:val="00946C95"/>
    <w:rsid w:val="0094732E"/>
    <w:rsid w:val="00963F7A"/>
    <w:rsid w:val="00964951"/>
    <w:rsid w:val="00974DB2"/>
    <w:rsid w:val="00976D18"/>
    <w:rsid w:val="00982376"/>
    <w:rsid w:val="009878EA"/>
    <w:rsid w:val="009A16E2"/>
    <w:rsid w:val="009A1A87"/>
    <w:rsid w:val="009B1FE7"/>
    <w:rsid w:val="009C0325"/>
    <w:rsid w:val="009C2073"/>
    <w:rsid w:val="009C7CB4"/>
    <w:rsid w:val="009D25A8"/>
    <w:rsid w:val="009E2091"/>
    <w:rsid w:val="009E375E"/>
    <w:rsid w:val="00A0091F"/>
    <w:rsid w:val="00A14CB6"/>
    <w:rsid w:val="00A212F4"/>
    <w:rsid w:val="00A279D8"/>
    <w:rsid w:val="00A34436"/>
    <w:rsid w:val="00A40DC8"/>
    <w:rsid w:val="00A41058"/>
    <w:rsid w:val="00A526AD"/>
    <w:rsid w:val="00A547D7"/>
    <w:rsid w:val="00A65103"/>
    <w:rsid w:val="00A65C13"/>
    <w:rsid w:val="00A66B3B"/>
    <w:rsid w:val="00A7683E"/>
    <w:rsid w:val="00A83883"/>
    <w:rsid w:val="00A9038A"/>
    <w:rsid w:val="00A90C0D"/>
    <w:rsid w:val="00AA510C"/>
    <w:rsid w:val="00AA7017"/>
    <w:rsid w:val="00AB273A"/>
    <w:rsid w:val="00AC1915"/>
    <w:rsid w:val="00AC4876"/>
    <w:rsid w:val="00AD00B0"/>
    <w:rsid w:val="00AD0B63"/>
    <w:rsid w:val="00AD7EAF"/>
    <w:rsid w:val="00AE0253"/>
    <w:rsid w:val="00AE7753"/>
    <w:rsid w:val="00B07BDD"/>
    <w:rsid w:val="00B21F60"/>
    <w:rsid w:val="00B5602A"/>
    <w:rsid w:val="00B62DE6"/>
    <w:rsid w:val="00B64C4D"/>
    <w:rsid w:val="00B742AF"/>
    <w:rsid w:val="00B76BA1"/>
    <w:rsid w:val="00BA255A"/>
    <w:rsid w:val="00BA3587"/>
    <w:rsid w:val="00BB39C0"/>
    <w:rsid w:val="00BB4A33"/>
    <w:rsid w:val="00BC21DD"/>
    <w:rsid w:val="00BE7BD5"/>
    <w:rsid w:val="00BF7AC2"/>
    <w:rsid w:val="00C16823"/>
    <w:rsid w:val="00C2067A"/>
    <w:rsid w:val="00C272C1"/>
    <w:rsid w:val="00C33DA3"/>
    <w:rsid w:val="00C45422"/>
    <w:rsid w:val="00C47F42"/>
    <w:rsid w:val="00C52F86"/>
    <w:rsid w:val="00C751A3"/>
    <w:rsid w:val="00C75365"/>
    <w:rsid w:val="00C76F40"/>
    <w:rsid w:val="00C8013F"/>
    <w:rsid w:val="00C81FFC"/>
    <w:rsid w:val="00C87D34"/>
    <w:rsid w:val="00C94990"/>
    <w:rsid w:val="00CB56D1"/>
    <w:rsid w:val="00CC73BC"/>
    <w:rsid w:val="00CD6DD3"/>
    <w:rsid w:val="00D02E49"/>
    <w:rsid w:val="00D03E2C"/>
    <w:rsid w:val="00D12D7A"/>
    <w:rsid w:val="00D143AD"/>
    <w:rsid w:val="00D15171"/>
    <w:rsid w:val="00D22163"/>
    <w:rsid w:val="00D25359"/>
    <w:rsid w:val="00D26CAB"/>
    <w:rsid w:val="00D26CBF"/>
    <w:rsid w:val="00D326DE"/>
    <w:rsid w:val="00D57CBA"/>
    <w:rsid w:val="00D61E3D"/>
    <w:rsid w:val="00D62312"/>
    <w:rsid w:val="00D7053B"/>
    <w:rsid w:val="00D71648"/>
    <w:rsid w:val="00D77AE2"/>
    <w:rsid w:val="00D830F6"/>
    <w:rsid w:val="00D84854"/>
    <w:rsid w:val="00D96FD8"/>
    <w:rsid w:val="00DB36BF"/>
    <w:rsid w:val="00DC08AB"/>
    <w:rsid w:val="00DC37E7"/>
    <w:rsid w:val="00DD5DC8"/>
    <w:rsid w:val="00DD6E16"/>
    <w:rsid w:val="00DD79D4"/>
    <w:rsid w:val="00DE41BB"/>
    <w:rsid w:val="00DF3E07"/>
    <w:rsid w:val="00E2020F"/>
    <w:rsid w:val="00E27AB8"/>
    <w:rsid w:val="00E42492"/>
    <w:rsid w:val="00E43436"/>
    <w:rsid w:val="00E45D5A"/>
    <w:rsid w:val="00E50BAE"/>
    <w:rsid w:val="00E642D8"/>
    <w:rsid w:val="00E65EFF"/>
    <w:rsid w:val="00E71A05"/>
    <w:rsid w:val="00E72977"/>
    <w:rsid w:val="00E85C9D"/>
    <w:rsid w:val="00E91FF0"/>
    <w:rsid w:val="00E960A5"/>
    <w:rsid w:val="00EA0114"/>
    <w:rsid w:val="00EA5A54"/>
    <w:rsid w:val="00EA6138"/>
    <w:rsid w:val="00EB5010"/>
    <w:rsid w:val="00EB7F6F"/>
    <w:rsid w:val="00EC05D0"/>
    <w:rsid w:val="00EC4414"/>
    <w:rsid w:val="00EF6365"/>
    <w:rsid w:val="00EF6C3A"/>
    <w:rsid w:val="00F00ECD"/>
    <w:rsid w:val="00F03540"/>
    <w:rsid w:val="00F14A53"/>
    <w:rsid w:val="00F20AE4"/>
    <w:rsid w:val="00F450FE"/>
    <w:rsid w:val="00F45295"/>
    <w:rsid w:val="00F568C9"/>
    <w:rsid w:val="00F5798B"/>
    <w:rsid w:val="00F673B6"/>
    <w:rsid w:val="00F7100E"/>
    <w:rsid w:val="00F76C87"/>
    <w:rsid w:val="00F77F71"/>
    <w:rsid w:val="00F8102D"/>
    <w:rsid w:val="00F84D71"/>
    <w:rsid w:val="00F91CE5"/>
    <w:rsid w:val="00F92520"/>
    <w:rsid w:val="00FB7EF5"/>
    <w:rsid w:val="00FC3968"/>
    <w:rsid w:val="00FD5EB7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96B67"/>
  <w15:docId w15:val="{21A8A15C-38A2-4C41-BF4D-7EEDD98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00EF"/>
    <w:rPr>
      <w:sz w:val="24"/>
      <w:szCs w:val="24"/>
    </w:rPr>
  </w:style>
  <w:style w:type="paragraph" w:styleId="Heading1">
    <w:name w:val="heading 1"/>
    <w:basedOn w:val="Normal"/>
    <w:next w:val="Normal"/>
    <w:qFormat/>
    <w:rsid w:val="005500EF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500EF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5500EF"/>
    <w:pPr>
      <w:keepNext/>
      <w:jc w:val="center"/>
      <w:outlineLvl w:val="2"/>
    </w:pPr>
    <w:rPr>
      <w:rFonts w:ascii="Arial" w:hAnsi="Arial" w:cs="Arial"/>
      <w:b/>
      <w:bCs/>
      <w:sz w:val="20"/>
      <w:szCs w:val="22"/>
    </w:rPr>
  </w:style>
  <w:style w:type="paragraph" w:styleId="Heading4">
    <w:name w:val="heading 4"/>
    <w:basedOn w:val="Normal"/>
    <w:next w:val="Normal"/>
    <w:qFormat/>
    <w:rsid w:val="005500EF"/>
    <w:pPr>
      <w:keepNext/>
      <w:outlineLvl w:val="3"/>
    </w:pPr>
    <w:rPr>
      <w:rFonts w:ascii="Arial" w:hAnsi="Arial" w:cs="Arial"/>
      <w:b/>
      <w:bCs/>
      <w:sz w:val="32"/>
    </w:rPr>
  </w:style>
  <w:style w:type="paragraph" w:styleId="Heading5">
    <w:name w:val="heading 5"/>
    <w:basedOn w:val="Normal"/>
    <w:next w:val="Normal"/>
    <w:qFormat/>
    <w:rsid w:val="005500EF"/>
    <w:pPr>
      <w:keepNext/>
      <w:tabs>
        <w:tab w:val="num" w:pos="1440"/>
      </w:tabs>
      <w:jc w:val="both"/>
      <w:outlineLvl w:val="4"/>
    </w:pPr>
    <w:rPr>
      <w:rFonts w:ascii="Trebuchet MS" w:hAnsi="Trebuchet MS"/>
      <w:b/>
      <w:bCs/>
      <w:sz w:val="20"/>
      <w:szCs w:val="23"/>
    </w:rPr>
  </w:style>
  <w:style w:type="paragraph" w:styleId="Heading6">
    <w:name w:val="heading 6"/>
    <w:basedOn w:val="Normal"/>
    <w:next w:val="Normal"/>
    <w:qFormat/>
    <w:rsid w:val="005500EF"/>
    <w:pPr>
      <w:keepNext/>
      <w:tabs>
        <w:tab w:val="num" w:pos="1440"/>
      </w:tabs>
      <w:jc w:val="center"/>
      <w:outlineLvl w:val="5"/>
    </w:pPr>
    <w:rPr>
      <w:b/>
      <w:bCs/>
      <w:sz w:val="23"/>
      <w:szCs w:val="23"/>
      <w:u w:val="single"/>
    </w:rPr>
  </w:style>
  <w:style w:type="paragraph" w:styleId="Heading7">
    <w:name w:val="heading 7"/>
    <w:basedOn w:val="Normal"/>
    <w:next w:val="Normal"/>
    <w:qFormat/>
    <w:rsid w:val="005500EF"/>
    <w:pPr>
      <w:keepNext/>
      <w:outlineLvl w:val="6"/>
    </w:pPr>
    <w:rPr>
      <w:rFonts w:ascii="Trebuchet MS" w:hAnsi="Trebuchet MS"/>
      <w:b/>
    </w:rPr>
  </w:style>
  <w:style w:type="paragraph" w:styleId="Heading8">
    <w:name w:val="heading 8"/>
    <w:basedOn w:val="Normal"/>
    <w:next w:val="Normal"/>
    <w:link w:val="Heading8Char"/>
    <w:qFormat/>
    <w:rsid w:val="005500EF"/>
    <w:pPr>
      <w:keepNext/>
      <w:jc w:val="center"/>
      <w:outlineLvl w:val="7"/>
    </w:pPr>
    <w:rPr>
      <w:rFonts w:ascii="Trebuchet MS" w:hAnsi="Trebuchet MS"/>
      <w:b/>
    </w:rPr>
  </w:style>
  <w:style w:type="paragraph" w:styleId="Heading9">
    <w:name w:val="heading 9"/>
    <w:basedOn w:val="Normal"/>
    <w:next w:val="Normal"/>
    <w:qFormat/>
    <w:rsid w:val="005500EF"/>
    <w:pPr>
      <w:keepNext/>
      <w:jc w:val="center"/>
      <w:outlineLvl w:val="8"/>
    </w:pPr>
    <w:rPr>
      <w:rFonts w:ascii="Trebuchet MS" w:hAnsi="Trebuchet M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00EF"/>
    <w:rPr>
      <w:color w:val="0000FF"/>
      <w:u w:val="single"/>
    </w:rPr>
  </w:style>
  <w:style w:type="character" w:styleId="FollowedHyperlink">
    <w:name w:val="FollowedHyperlink"/>
    <w:rsid w:val="005500EF"/>
    <w:rPr>
      <w:color w:val="800080"/>
      <w:u w:val="single"/>
    </w:rPr>
  </w:style>
  <w:style w:type="paragraph" w:styleId="BodyText">
    <w:name w:val="Body Text"/>
    <w:basedOn w:val="Normal"/>
    <w:rsid w:val="005500EF"/>
    <w:rPr>
      <w:rFonts w:ascii="Verdana" w:hAnsi="Verdana"/>
      <w:sz w:val="20"/>
      <w:szCs w:val="20"/>
      <w:lang w:val="en-GB"/>
    </w:rPr>
  </w:style>
  <w:style w:type="paragraph" w:styleId="BodyText2">
    <w:name w:val="Body Text 2"/>
    <w:basedOn w:val="Normal"/>
    <w:rsid w:val="005500EF"/>
    <w:pPr>
      <w:jc w:val="both"/>
    </w:pPr>
    <w:rPr>
      <w:rFonts w:ascii="Arial" w:hAnsi="Arial" w:cs="Arial"/>
      <w:sz w:val="20"/>
      <w:szCs w:val="20"/>
    </w:rPr>
  </w:style>
  <w:style w:type="paragraph" w:customStyle="1" w:styleId="Name">
    <w:name w:val="Name"/>
    <w:basedOn w:val="Normal"/>
    <w:next w:val="Normal"/>
    <w:autoRedefine/>
    <w:rsid w:val="005500EF"/>
    <w:pPr>
      <w:spacing w:before="240" w:after="360" w:line="240" w:lineRule="atLeast"/>
      <w:ind w:left="-173" w:hanging="547"/>
      <w:jc w:val="both"/>
    </w:pPr>
    <w:rPr>
      <w:color w:val="000080"/>
      <w:spacing w:val="-20"/>
      <w:sz w:val="48"/>
      <w:szCs w:val="56"/>
    </w:rPr>
  </w:style>
  <w:style w:type="paragraph" w:customStyle="1" w:styleId="Address1">
    <w:name w:val="Address 1"/>
    <w:basedOn w:val="Normal"/>
    <w:rsid w:val="005500EF"/>
    <w:pPr>
      <w:spacing w:line="200" w:lineRule="atLeast"/>
    </w:pPr>
    <w:rPr>
      <w:sz w:val="16"/>
      <w:szCs w:val="20"/>
    </w:rPr>
  </w:style>
  <w:style w:type="paragraph" w:styleId="Title">
    <w:name w:val="Title"/>
    <w:basedOn w:val="Normal"/>
    <w:qFormat/>
    <w:rsid w:val="005500EF"/>
    <w:pPr>
      <w:jc w:val="center"/>
    </w:pPr>
    <w:rPr>
      <w:rFonts w:ascii="Trebuchet MS" w:hAnsi="Trebuchet MS"/>
      <w:b/>
      <w:sz w:val="40"/>
      <w:szCs w:val="23"/>
    </w:rPr>
  </w:style>
  <w:style w:type="paragraph" w:customStyle="1" w:styleId="Objective">
    <w:name w:val="Objective"/>
    <w:basedOn w:val="Normal"/>
    <w:next w:val="BodyText"/>
    <w:rsid w:val="005500EF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5500E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center"/>
    </w:pPr>
    <w:rPr>
      <w:rFonts w:ascii="Arial" w:hAnsi="Arial" w:cs="Arial"/>
      <w:b/>
      <w:color w:val="000080"/>
      <w:spacing w:val="-10"/>
    </w:rPr>
  </w:style>
  <w:style w:type="paragraph" w:customStyle="1" w:styleId="Achievement">
    <w:name w:val="Achievement"/>
    <w:basedOn w:val="BodyText"/>
    <w:autoRedefine/>
    <w:rsid w:val="005500EF"/>
    <w:pPr>
      <w:spacing w:after="60" w:line="220" w:lineRule="atLeast"/>
      <w:ind w:right="245"/>
      <w:jc w:val="both"/>
    </w:pPr>
    <w:rPr>
      <w:rFonts w:ascii="Times New Roman" w:hAnsi="Times New Roman"/>
      <w:b/>
      <w:color w:val="000000"/>
      <w:sz w:val="24"/>
      <w:lang w:val="en-US"/>
    </w:rPr>
  </w:style>
  <w:style w:type="paragraph" w:customStyle="1" w:styleId="CompanyName">
    <w:name w:val="Company Name"/>
    <w:basedOn w:val="Normal"/>
    <w:next w:val="Normal"/>
    <w:autoRedefine/>
    <w:rsid w:val="005500EF"/>
    <w:pPr>
      <w:tabs>
        <w:tab w:val="left" w:pos="2160"/>
        <w:tab w:val="right" w:pos="6480"/>
      </w:tabs>
      <w:spacing w:before="220" w:after="40" w:line="220" w:lineRule="atLeast"/>
      <w:ind w:left="252" w:right="-360" w:hanging="252"/>
    </w:pPr>
  </w:style>
  <w:style w:type="paragraph" w:styleId="BodyTextIndent">
    <w:name w:val="Body Text Indent"/>
    <w:basedOn w:val="Normal"/>
    <w:rsid w:val="005500EF"/>
    <w:pPr>
      <w:ind w:left="2160"/>
      <w:jc w:val="both"/>
    </w:pPr>
    <w:rPr>
      <w:b/>
      <w:bCs/>
      <w:sz w:val="23"/>
      <w:szCs w:val="23"/>
    </w:rPr>
  </w:style>
  <w:style w:type="paragraph" w:styleId="BlockText">
    <w:name w:val="Block Text"/>
    <w:basedOn w:val="Normal"/>
    <w:rsid w:val="005500EF"/>
    <w:pPr>
      <w:ind w:left="360" w:right="180"/>
      <w:jc w:val="both"/>
    </w:pPr>
    <w:rPr>
      <w:rFonts w:ascii="Arial" w:hAnsi="Arial" w:cs="Arial"/>
      <w:sz w:val="20"/>
    </w:rPr>
  </w:style>
  <w:style w:type="paragraph" w:styleId="BodyText3">
    <w:name w:val="Body Text 3"/>
    <w:basedOn w:val="Normal"/>
    <w:rsid w:val="005500EF"/>
    <w:pPr>
      <w:ind w:right="-35"/>
      <w:jc w:val="both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semiHidden/>
    <w:rsid w:val="005500EF"/>
    <w:rPr>
      <w:rFonts w:cs="Traditional Arabic"/>
      <w:sz w:val="20"/>
      <w:szCs w:val="20"/>
    </w:rPr>
  </w:style>
  <w:style w:type="paragraph" w:styleId="NormalWeb">
    <w:name w:val="Normal (Web)"/>
    <w:basedOn w:val="Normal"/>
    <w:uiPriority w:val="99"/>
    <w:rsid w:val="00A279D8"/>
  </w:style>
  <w:style w:type="table" w:styleId="TableGrid">
    <w:name w:val="Table Grid"/>
    <w:basedOn w:val="TableNormal"/>
    <w:rsid w:val="00E20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C05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05D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B7E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910"/>
    <w:pPr>
      <w:ind w:left="720"/>
      <w:contextualSpacing/>
    </w:pPr>
  </w:style>
  <w:style w:type="paragraph" w:customStyle="1" w:styleId="Standard">
    <w:name w:val="Standard"/>
    <w:rsid w:val="006C4910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val="en-IN" w:eastAsia="zh-CN" w:bidi="hi-IN"/>
    </w:rPr>
  </w:style>
  <w:style w:type="character" w:customStyle="1" w:styleId="Heading8Char">
    <w:name w:val="Heading 8 Char"/>
    <w:basedOn w:val="DefaultParagraphFont"/>
    <w:link w:val="Heading8"/>
    <w:rsid w:val="007B08CA"/>
    <w:rPr>
      <w:rFonts w:ascii="Trebuchet MS" w:hAnsi="Trebuchet MS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chanasingh7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968A-48C2-4EE9-AB49-710288A0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CV_Fashion Management Merchandiser_NIFT</vt:lpstr>
    </vt:vector>
  </TitlesOfParts>
  <Company>Copper Computers</Company>
  <LinksUpToDate>false</LinksUpToDate>
  <CharactersWithSpaces>3200</CharactersWithSpaces>
  <SharedDoc>false</SharedDoc>
  <HLinks>
    <vt:vector size="12" baseType="variant">
      <vt:variant>
        <vt:i4>786485</vt:i4>
      </vt:variant>
      <vt:variant>
        <vt:i4>3</vt:i4>
      </vt:variant>
      <vt:variant>
        <vt:i4>0</vt:i4>
      </vt:variant>
      <vt:variant>
        <vt:i4>5</vt:i4>
      </vt:variant>
      <vt:variant>
        <vt:lpwstr>mailto:cknift@gmail.com</vt:lpwstr>
      </vt:variant>
      <vt:variant>
        <vt:lpwstr/>
      </vt:variant>
      <vt:variant>
        <vt:i4>262245</vt:i4>
      </vt:variant>
      <vt:variant>
        <vt:i4>0</vt:i4>
      </vt:variant>
      <vt:variant>
        <vt:i4>0</vt:i4>
      </vt:variant>
      <vt:variant>
        <vt:i4>5</vt:i4>
      </vt:variant>
      <vt:variant>
        <vt:lpwstr>mailto:mailing.chandan@gmail.com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CV_Fashion Management Merchandiser_NIFT</dc:title>
  <dc:subject>CV_NIFT_Pantaloon</dc:subject>
  <dc:creator>Chandan Kumar</dc:creator>
  <cp:lastModifiedBy>Ajay  Singh</cp:lastModifiedBy>
  <cp:revision>7</cp:revision>
  <cp:lastPrinted>2008-02-09T08:01:00Z</cp:lastPrinted>
  <dcterms:created xsi:type="dcterms:W3CDTF">2023-06-25T07:16:00Z</dcterms:created>
  <dcterms:modified xsi:type="dcterms:W3CDTF">2023-06-26T06:24:00Z</dcterms:modified>
</cp:coreProperties>
</file>