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10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10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Monica S. Mohod</w:t>
      </w:r>
    </w:p>
    <w:p>
      <w:pPr>
        <w:numPr>
          <w:ilvl w:val="0"/>
          <w:numId w:val="0"/>
        </w:numPr>
        <w:jc w:val="left"/>
        <w:spacing w:lineRule="auto" w:line="240" w:before="10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EMAILID:</w:t>
      </w: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monicamohod@yahoo.in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 wing 104, Greeshma residency, teen hath Naka,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Opposite Gyan Sadhana college, thane west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Thane Mumbai – 400604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>MOB.NO.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09579339902,09930624330</w:t>
      </w:r>
    </w:p>
    <w:p>
      <w:pPr>
        <w:pStyle w:val="PO9"/>
        <w:numPr>
          <w:ilvl w:val="0"/>
          <w:numId w:val="0"/>
        </w:numPr>
        <w:jc w:val="left"/>
        <w:shd w:val="clear" w:color="000000" w:fill="C0C0C0"/>
        <w:spacing w:lineRule="atLeast" w:line="288" w:before="0" w:after="0"/>
        <w:ind w:right="0" w:firstLine="0"/>
        <w:rPr>
          <w:b w:val="1"/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outlineLvl w:val="2"/>
      </w:pPr>
    </w:p>
    <w:p>
      <w:pPr>
        <w:pStyle w:val="PO9"/>
        <w:numPr>
          <w:ilvl w:val="0"/>
          <w:numId w:val="0"/>
        </w:numPr>
        <w:jc w:val="left"/>
        <w:shd w:val="clear" w:color="000000" w:fill="C0C0C0"/>
        <w:spacing w:lineRule="atLeast" w:line="288" w:before="0" w:after="0"/>
        <w:ind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2"/>
      </w:pPr>
      <w:r>
        <w:rPr>
          <w:b w:val="1"/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OBJECTIVES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: -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To work in a challenging environment where I can explore my Experience, basic skills and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learning’s and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 secure a challenging position in an organization where I can effectively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contributemy Skills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9"/>
        <w:numPr>
          <w:ilvl w:val="0"/>
          <w:numId w:val="0"/>
        </w:numPr>
        <w:jc w:val="left"/>
        <w:shd w:val="clear" w:color="000000" w:fill="C0C0C0"/>
        <w:spacing w:lineRule="atLeast" w:line="288" w:before="0" w:after="0"/>
        <w:ind w:right="0" w:firstLine="0"/>
        <w:rPr>
          <w:b w:val="1"/>
          <w:position w:val="0"/>
          <w:sz w:val="18"/>
          <w:szCs w:val="18"/>
          <w:u w:val="single"/>
          <w:rFonts w:ascii="Times New Roman" w:eastAsia="Times New Roman" w:hAnsi="Times New Roman" w:hint="default"/>
        </w:rPr>
        <w:outlineLvl w:val="2"/>
      </w:pPr>
      <w:r>
        <w:rPr>
          <w:b w:val="1"/>
          <w:position w:val="0"/>
          <w:sz w:val="18"/>
          <w:szCs w:val="18"/>
          <w:u w:val="single"/>
          <w:rFonts w:ascii="Times New Roman" w:eastAsia="Times New Roman" w:hAnsi="Times New Roman" w:hint="default"/>
        </w:rPr>
        <w:t xml:space="preserve">ACADEMIC PROFILE: -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18"/>
          <w:szCs w:val="18"/>
          <w:rFonts w:ascii="Times New Roman" w:eastAsia="Times New Roman" w:hAnsi="Times New Roman" w:hint="default"/>
        </w:rPr>
      </w:pPr>
    </w:p>
    <w:tbl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464" w:type="dxa"/>
        <w:tblLook w:val="0004A0" w:firstRow="1" w:lastRow="0" w:firstColumn="1" w:lastColumn="0" w:noHBand="0" w:noVBand="1"/>
        <w:tblLayout w:type="fixed"/>
      </w:tblPr>
      <w:tblGrid>
        <w:gridCol w:w="2116"/>
        <w:gridCol w:w="2116"/>
        <w:gridCol w:w="2116"/>
        <w:gridCol w:w="21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3"/>
        </w:trPr>
        <w:tc>
          <w:tcPr>
            <w:tcW w:type="dxa" w:w="2116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COURSE</w:t>
            </w:r>
          </w:p>
        </w:tc>
        <w:tc>
          <w:tcPr>
            <w:tcW w:type="dxa" w:w="21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BOARD/UNIVERSITY</w:t>
            </w:r>
          </w:p>
        </w:tc>
        <w:tc>
          <w:tcPr>
            <w:tcW w:type="dxa" w:w="21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YEAR</w:t>
            </w:r>
          </w:p>
        </w:tc>
        <w:tc>
          <w:tcPr>
            <w:tcW w:type="dxa" w:w="2116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MARKS%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6"/>
        </w:trPr>
        <w:tc>
          <w:tcPr>
            <w:tcW w:type="dxa" w:w="21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SSC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CBSE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2007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54%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3"/>
        </w:trPr>
        <w:tc>
          <w:tcPr>
            <w:tcW w:type="dxa" w:w="21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HSC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CBSE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2009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56%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3"/>
        </w:trPr>
        <w:tc>
          <w:tcPr>
            <w:tcW w:type="dxa" w:w="21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BBA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RTMNU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2012</w:t>
            </w:r>
          </w:p>
        </w:tc>
        <w:tc>
          <w:tcPr>
            <w:tcW w:type="dxa" w:w="2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62%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6"/>
        </w:trPr>
        <w:tc>
          <w:tcPr>
            <w:tcW w:type="dxa" w:w="21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MBA (Marketing)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PUNE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2014</w:t>
            </w:r>
          </w:p>
        </w:tc>
        <w:tc>
          <w:tcPr>
            <w:tcW w:type="dxa" w:w="2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88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</w:pPr>
            <w:r>
              <w:rPr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61%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88" w:before="0" w:after="0"/>
        <w:ind w:right="0" w:firstLine="0"/>
        <w:rPr>
          <w:color w:val="000000"/>
          <w:position w:val="0"/>
          <w:sz w:val="18"/>
          <w:szCs w:val="1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WORK EXPERIENCE: Total sales experience more than 3 years with respective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companies (PepsiCo ,  HUL and AJE 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PRESENT WORKING - AJE INDIA PVT LTD - AREA SALES MANAGER currently working in </w:t>
      </w: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Mumbai location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duties : -handling 7 distributors and wholesalers in a given territory 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- Team of sales executives , sales supervisors and salesman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- total turnover is more than 70 lacs.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-Reporting to Regional sales manager.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- dealing with retail outlets for generating sales revenues and resolving their issues 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Experience 2– HINDUSTAN UNILIVER PVT LTD- SALES EXECUTIVE Nov 2015– May 2016- </w:t>
      </w: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MUMBAI LOCATION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Duties: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Managing the sales process for new prospects, from initial contact through to closure.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Dealing with customer enquiries face to face, over the phone or via email.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Contacting prospective customers and discussing their requirements.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Achieving all revenue targets &amp; objectives in line with the Area Business Plan.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Working closely with the marketing team to produce any sales collateral required for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target market.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Reporting business trends and area performance to the Area Sales Manager.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Developing &amp; maintaining successful business relationships with all prospects.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Identifying what customers want.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Planning and organizing the day to ensure all opportunities are maximized.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Developing a full understanding of the business market-place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Making executioner planner report for sale man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Team handling(team members were 15)</w:t>
      </w:r>
    </w:p>
    <w:p>
      <w:pPr>
        <w:pStyle w:val="PO26"/>
        <w:numPr>
          <w:ilvl w:val="0"/>
          <w:numId w:val="14"/>
        </w:numPr>
        <w:jc w:val="both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Simultaneously Handling 2 merchandiser for execution and visibility of Kwality walls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stock in market.</w:t>
      </w:r>
    </w:p>
    <w:p>
      <w:pPr>
        <w:pStyle w:val="PO26"/>
        <w:numPr>
          <w:ilvl w:val="0"/>
          <w:numId w:val="14"/>
        </w:numPr>
        <w:jc w:val="both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Maintaining KPI’s</w:t>
      </w:r>
    </w:p>
    <w:p>
      <w:pPr>
        <w:pStyle w:val="PO26"/>
        <w:numPr>
          <w:ilvl w:val="0"/>
          <w:numId w:val="14"/>
        </w:numPr>
        <w:jc w:val="both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Recruitment &amp; training of salesman</w:t>
      </w:r>
    </w:p>
    <w:p>
      <w:pPr>
        <w:pStyle w:val="PO26"/>
        <w:numPr>
          <w:ilvl w:val="0"/>
          <w:numId w:val="14"/>
        </w:numPr>
        <w:jc w:val="both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Co-coordinating with manufacturing unit for Prompt delivery of product to Distributor</w:t>
      </w:r>
    </w:p>
    <w:p>
      <w:pPr>
        <w:pStyle w:val="PO26"/>
        <w:numPr>
          <w:ilvl w:val="0"/>
          <w:numId w:val="14"/>
        </w:numPr>
        <w:jc w:val="left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Daily follow-ups and work with of salesman</w:t>
      </w:r>
    </w:p>
    <w:p>
      <w:pPr>
        <w:pStyle w:val="PO26"/>
        <w:numPr>
          <w:ilvl w:val="0"/>
          <w:numId w:val="14"/>
        </w:numPr>
        <w:jc w:val="left"/>
        <w:spacing w:lineRule="atLeast" w:line="288" w:before="0" w:after="0"/>
        <w:contextualSpacing w:val="1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Taking care of claims and ROI of distributors  </w:t>
      </w:r>
    </w:p>
    <w:p>
      <w:pPr>
        <w:numPr>
          <w:ilvl w:val="0"/>
          <w:numId w:val="0"/>
        </w:numPr>
        <w:jc w:val="both"/>
        <w:spacing w:lineRule="atLeast" w:line="288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tLeast" w:line="288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tLeast" w:line="288" w:before="0" w:after="0"/>
        <w:ind w:right="0" w:firstLine="0"/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Experience 3 – PEPSICO INDIA PVT LTD- SALES EXECUTIVE Octomber 2013 – Nov 2015- </w:t>
      </w:r>
      <w:r>
        <w:rPr>
          <w:i w:val="1"/>
          <w:color w:val="FF0000"/>
          <w:position w:val="0"/>
          <w:sz w:val="24"/>
          <w:szCs w:val="24"/>
          <w:rFonts w:ascii="Times New Roman" w:eastAsia="Times New Roman" w:hAnsi="Times New Roman" w:hint="default"/>
        </w:rPr>
        <w:t xml:space="preserve">PUNE AND MUMBAI LOCATION.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i w:val="1"/>
          <w:b w:val="1"/>
          <w:position w:val="0"/>
          <w:sz w:val="22"/>
          <w:szCs w:val="22"/>
          <w:u w:val="single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2"/>
          <w:szCs w:val="22"/>
          <w:u w:val="single"/>
          <w:rFonts w:ascii="Times New Roman" w:eastAsia="Times New Roman" w:hAnsi="Times New Roman" w:hint="default"/>
        </w:rPr>
        <w:t xml:space="preserve">KEY SKILLS AND COMPETENCIES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Can create and deliver convincing arguments to an executive audience.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Ability to manage multiple commercial processes. 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Ability to evaluate tasks and suggest improvements.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Ability to prioritize workload; work effectively under pressure and to tight deadlines. 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Ability to present, discuss and propose at a senior level. 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Symbol" w:eastAsia="Times New Roman" w:hAnsi="Times New Roman" w:hint="default"/>
        </w:rPr>
        <w:t>·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Superior time management skills and strong attention to detail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9"/>
        <w:numPr>
          <w:ilvl w:val="0"/>
          <w:numId w:val="0"/>
        </w:numPr>
        <w:jc w:val="left"/>
        <w:shd w:val="clear" w:color="000000" w:fill="D9D9D9"/>
        <w:spacing w:lineRule="atLeast" w:line="288" w:before="0" w:after="0"/>
        <w:ind w:right="0" w:firstLine="0"/>
        <w:rPr>
          <w:i w:val="1"/>
          <w:b w:val="1"/>
          <w:color w:val="FF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outlineLvl w:val="2"/>
      </w:pPr>
      <w:r>
        <w:rPr>
          <w:i w:val="1"/>
          <w:b w:val="1"/>
          <w:color w:val="FF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ACHIVMENT AND ACCOMPLISHMENT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i w:val="1"/>
          <w:b w:val="1"/>
          <w:color w:val="FF0000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pStyle w:val="PO160"/>
        <w:numPr>
          <w:ilvl w:val="0"/>
          <w:numId w:val="4"/>
        </w:numPr>
        <w:jc w:val="left"/>
        <w:spacing w:lineRule="auto" w:line="240" w:before="0" w:after="120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u w:val="single"/>
          <w:rFonts w:ascii="Times New Roman" w:eastAsia="Angsana New" w:hAnsi="Angsana New" w:hint="default"/>
        </w:rPr>
      </w:pP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Got Award for best EDGE SCORE 2014 in PEPSICO INDIA HOLDINGS PVT LTD. </w:t>
      </w:r>
    </w:p>
    <w:p>
      <w:pPr>
        <w:pStyle w:val="PO160"/>
        <w:numPr>
          <w:ilvl w:val="0"/>
          <w:numId w:val="4"/>
        </w:numPr>
        <w:jc w:val="left"/>
        <w:spacing w:lineRule="auto" w:line="240" w:before="0" w:after="120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u w:val="single"/>
          <w:rFonts w:ascii="Times New Roman" w:eastAsia="Angsana New" w:hAnsi="Angsana New" w:hint="default"/>
        </w:rPr>
      </w:pP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Added 112 new outlets in Direct market(Mumbai) PEPSICO.</w:t>
      </w:r>
    </w:p>
    <w:p>
      <w:pPr>
        <w:pStyle w:val="PO160"/>
        <w:numPr>
          <w:ilvl w:val="0"/>
          <w:numId w:val="4"/>
        </w:numPr>
        <w:jc w:val="left"/>
        <w:spacing w:lineRule="auto" w:line="240" w:before="0" w:after="120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u w:val="single"/>
          <w:rFonts w:ascii="Times New Roman" w:eastAsia="Angsana New" w:hAnsi="Angsana New" w:hint="default"/>
        </w:rPr>
      </w:pP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Added 100 new outlets in Distributor market (Pune) PEPSICO &amp; Added 109 new outlets in </w:t>
      </w: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kwality walls division in HUL (Mumbai).</w:t>
      </w:r>
    </w:p>
    <w:p>
      <w:pPr>
        <w:pStyle w:val="PO160"/>
        <w:numPr>
          <w:ilvl w:val="0"/>
          <w:numId w:val="4"/>
        </w:numPr>
        <w:jc w:val="left"/>
        <w:spacing w:lineRule="auto" w:line="240" w:before="0" w:after="120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u w:val="single"/>
          <w:rFonts w:ascii="Times New Roman" w:eastAsia="Angsana New" w:hAnsi="Angsana New" w:hint="default"/>
        </w:rPr>
      </w:pP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Having experience of direct &amp; indirect market in PEPSICO &amp; HUL Companies.</w:t>
      </w:r>
    </w:p>
    <w:p>
      <w:pPr>
        <w:pStyle w:val="PO160"/>
        <w:numPr>
          <w:ilvl w:val="0"/>
          <w:numId w:val="4"/>
        </w:numPr>
        <w:jc w:val="left"/>
        <w:spacing w:lineRule="auto" w:line="240" w:before="0" w:after="120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u w:val="single"/>
          <w:rFonts w:ascii="Times New Roman" w:eastAsia="Angsana New" w:hAnsi="Angsana New" w:hint="default"/>
        </w:rPr>
      </w:pPr>
      <w:r>
        <w:rPr>
          <w:position w:val="0"/>
          <w:sz w:val="24"/>
          <w:szCs w:val="24"/>
          <w:rFonts w:ascii="Times New Roman" w:eastAsia="Angsana New" w:hAnsi="Angsana New" w:hint="default"/>
        </w:rPr>
        <w:t xml:space="preserve">Knowledge of BEVERAGES market&amp; ICE CREAM market in Mumbai as well as in Pune</w:t>
      </w:r>
    </w:p>
    <w:p>
      <w:pPr>
        <w:pStyle w:val="PO26"/>
        <w:numPr>
          <w:ilvl w:val="0"/>
          <w:numId w:val="4"/>
        </w:numPr>
        <w:jc w:val="both"/>
        <w:spacing w:lineRule="atLeast" w:line="288" w:before="0" w:after="0"/>
        <w:contextualSpacing w:val="1"/>
        <w:ind w:right="0" w:left="360" w:hanging="360"/>
        <w:tabs>
          <w:tab w:val="left" w:pos="360"/>
          <w:tab w:val="left" w:pos="360"/>
        </w:tabs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 HUL Achieved best execution award in Central line of Mumbai territory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.</w:t>
      </w:r>
    </w:p>
    <w:p>
      <w:pPr>
        <w:pStyle w:val="PO26"/>
        <w:numPr>
          <w:ilvl w:val="0"/>
          <w:numId w:val="4"/>
        </w:numPr>
        <w:jc w:val="both"/>
        <w:spacing w:lineRule="atLeast" w:line="288" w:before="0" w:after="0"/>
        <w:contextualSpacing w:val="1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Created 3 distributors in Mumbai for AJE INDIA pvt ltd.</w:t>
      </w:r>
    </w:p>
    <w:p>
      <w:pPr>
        <w:pStyle w:val="PO26"/>
        <w:numPr>
          <w:ilvl w:val="0"/>
          <w:numId w:val="0"/>
        </w:numPr>
        <w:jc w:val="both"/>
        <w:spacing w:lineRule="atLeast" w:line="288" w:before="0" w:after="0"/>
        <w:contextualSpacing w:val="1"/>
        <w:ind w:left="36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highlight w:val="lightGray"/>
          <w:rFonts w:ascii="Times New Roman" w:eastAsia="Times New Roman" w:hAnsi="Times New Roman" w:hint="default"/>
        </w:rPr>
        <w:t xml:space="preserve">Computer skill</w:t>
      </w:r>
    </w:p>
    <w:p>
      <w:pPr>
        <w:pStyle w:val="PO26"/>
        <w:numPr>
          <w:ilvl w:val="0"/>
          <w:numId w:val="15"/>
        </w:numPr>
        <w:jc w:val="both"/>
        <w:spacing w:lineRule="auto" w:line="240" w:before="0" w:after="0"/>
        <w:contextualSpacing w:val="1"/>
        <w:ind w:right="0" w:left="360" w:hanging="360"/>
        <w:tabs>
          <w:tab w:val="left" w:pos="360"/>
          <w:tab w:val="left" w:pos="3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Knowledge of MS Office.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highlight w:val="lightGray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u w:val="single"/>
          <w:highlight w:val="lightGray"/>
          <w:rFonts w:ascii="Times New Roman" w:eastAsia="Times New Roman" w:hAnsi="Times New Roman" w:hint="default"/>
        </w:rPr>
        <w:t xml:space="preserve">Current salary annually </w:t>
      </w:r>
    </w:p>
    <w:p>
      <w:pPr>
        <w:pStyle w:val="PO26"/>
        <w:numPr>
          <w:ilvl w:val="0"/>
          <w:numId w:val="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4.8 Lac  Annually.</w:t>
      </w:r>
    </w:p>
    <w:p>
      <w:pPr>
        <w:pStyle w:val="PO26"/>
        <w:numPr>
          <w:ilvl w:val="0"/>
          <w:numId w:val="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Notice Period of 15 days.</w:t>
      </w:r>
    </w:p>
    <w:p>
      <w:pPr>
        <w:pStyle w:val="PO26"/>
        <w:numPr>
          <w:ilvl w:val="0"/>
          <w:numId w:val="9"/>
        </w:numPr>
        <w:jc w:val="both"/>
        <w:spacing w:lineRule="auto" w:line="360" w:before="0" w:after="0"/>
        <w:contextualSpacing w:val="1"/>
        <w:ind w:left="720" w:right="0" w:hanging="360"/>
        <w:tabs>
          <w:tab w:val="left" w:pos="360"/>
          <w:tab w:val="left" w:pos="288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caps/>
          <w:rFonts w:ascii="Times New Roman" w:eastAsia="Times New Roman" w:hAnsi="Times New Roman" w:hint="default"/>
        </w:rPr>
        <w:t>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AME: Monica Mohod</w:t>
      </w:r>
    </w:p>
    <w:p>
      <w:pPr>
        <w:pStyle w:val="PO26"/>
        <w:numPr>
          <w:ilvl w:val="0"/>
          <w:numId w:val="9"/>
        </w:numPr>
        <w:jc w:val="both"/>
        <w:spacing w:lineRule="auto" w:line="360" w:before="0" w:after="0"/>
        <w:contextualSpacing w:val="1"/>
        <w:ind w:left="720" w:right="0" w:hanging="360"/>
        <w:tabs>
          <w:tab w:val="left" w:pos="360"/>
          <w:tab w:val="left" w:pos="2880"/>
        </w:tabs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DATE OF BIRTH : 12 JAN 1990</w:t>
      </w:r>
    </w:p>
    <w:p>
      <w:pPr>
        <w:pStyle w:val="PO26"/>
        <w:numPr>
          <w:ilvl w:val="0"/>
          <w:numId w:val="9"/>
        </w:numPr>
        <w:jc w:val="both"/>
        <w:spacing w:lineRule="auto" w:line="360" w:before="0" w:after="0"/>
        <w:contextualSpacing w:val="1"/>
        <w:ind w:left="720" w:right="0" w:hanging="360"/>
        <w:tabs>
          <w:tab w:val="left" w:pos="360"/>
          <w:tab w:val="left" w:pos="288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GENDER : FEMALE</w:t>
      </w:r>
    </w:p>
    <w:p>
      <w:pPr>
        <w:pStyle w:val="PO26"/>
        <w:numPr>
          <w:ilvl w:val="0"/>
          <w:numId w:val="9"/>
        </w:numPr>
        <w:jc w:val="left"/>
        <w:spacing w:lineRule="auto" w:line="360" w:before="0" w:after="0"/>
        <w:contextualSpacing w:val="1"/>
        <w:ind w:left="720" w:right="0" w:hanging="360"/>
        <w:tabs>
          <w:tab w:val="left" w:pos="360"/>
          <w:tab w:val="left" w:pos="288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MARITAL STATUS: UNMARRIED</w:t>
      </w:r>
    </w:p>
    <w:p>
      <w:pPr>
        <w:pStyle w:val="PO26"/>
        <w:numPr>
          <w:ilvl w:val="0"/>
          <w:numId w:val="9"/>
        </w:numPr>
        <w:jc w:val="both"/>
        <w:spacing w:lineRule="auto" w:line="360" w:before="0" w:after="0"/>
        <w:contextualSpacing w:val="1"/>
        <w:ind w:left="720" w:right="0" w:hanging="360"/>
        <w:tabs>
          <w:tab w:val="left" w:pos="360"/>
          <w:tab w:val="left" w:pos="288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LANGAUGES KNOWN:     ENGLISH, HINDI AND MARATHI.</w:t>
      </w:r>
    </w:p>
    <w:sectPr>
      <w:headerReference w:type="default" r:id="rId5"/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gsana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680"/>
        <w:tab w:val="center" w:pos="4680"/>
        <w:tab w:val="right" w:pos="9360"/>
        <w:tab w:val="right" w:pos="9360"/>
      </w:tabs>
      <w:rPr>
        <w:b w:val="1"/>
        <w:position w:val="0"/>
        <w:sz w:val="32"/>
        <w:szCs w:val="32"/>
        <w:rFonts w:ascii="Times New Roman" w:eastAsia="Times New Roman" w:hAnsi="Times New Roman" w:hint="default"/>
      </w:rPr>
    </w:pPr>
    <w:r>
      <w:rPr>
        <w:b w:val="1"/>
        <w:position w:val="0"/>
        <w:sz w:val="32"/>
        <w:szCs w:val="32"/>
        <w:highlight w:val="yellow"/>
        <w:rFonts w:ascii="Times New Roman" w:eastAsia="Times New Roman" w:hAnsi="Times New Roman" w:hint="default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EB02A9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254002F3"/>
    <w:lvl w:ilvl="0">
      <w:lvlJc w:val="left"/>
      <w:numFmt w:val="bullet"/>
      <w:start w:val="1"/>
      <w:suff w:val="tab"/>
      <w:pPr>
        <w:ind w:left="78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50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2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47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6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8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07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2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4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586B183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107EBC55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507" w:hanging="360"/>
        <w:tabs>
          <w:tab w:val="left" w:pos="1507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27" w:hanging="360"/>
        <w:tabs>
          <w:tab w:val="left" w:pos="2227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47" w:hanging="360"/>
        <w:tabs>
          <w:tab w:val="left" w:pos="2947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67" w:hanging="360"/>
        <w:tabs>
          <w:tab w:val="left" w:pos="3667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87" w:hanging="360"/>
        <w:tabs>
          <w:tab w:val="left" w:pos="4387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07" w:hanging="360"/>
        <w:tabs>
          <w:tab w:val="left" w:pos="5107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27" w:hanging="360"/>
        <w:tabs>
          <w:tab w:val="left" w:pos="5827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47" w:hanging="360"/>
        <w:tabs>
          <w:tab w:val="left" w:pos="6547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51AB0946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5">
    <w:multiLevelType w:val="hybridMultilevel"/>
    <w:nsid w:val="000005"/>
    <w:tmpl w:val="34136E8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6BD77EC3"/>
    <w:lvl w:ilvl="0">
      <w:lvlJc w:val="left"/>
      <w:numFmt w:val="decimal"/>
      <w:start w:val="1"/>
      <w:suff w:val="tab"/>
      <w:pPr>
        <w:ind w:left="405" w:hanging="360"/>
      </w:pPr>
      <w:lvlText w:val="%1."/>
    </w:lvl>
    <w:lvl w:ilvl="1">
      <w:lvlJc w:val="left"/>
      <w:numFmt w:val="lowerLetter"/>
      <w:start w:val="1"/>
      <w:suff w:val="tab"/>
      <w:pPr>
        <w:ind w:left="1125" w:hanging="360"/>
      </w:pPr>
      <w:lvlText w:val="%2."/>
    </w:lvl>
    <w:lvl w:ilvl="2">
      <w:lvlJc w:val="right"/>
      <w:numFmt w:val="lowerRoman"/>
      <w:start w:val="1"/>
      <w:suff w:val="tab"/>
      <w:pPr>
        <w:ind w:left="1845" w:hanging="180"/>
      </w:pPr>
      <w:lvlText w:val="%3."/>
    </w:lvl>
    <w:lvl w:ilvl="3">
      <w:lvlJc w:val="left"/>
      <w:numFmt w:val="decimal"/>
      <w:start w:val="1"/>
      <w:suff w:val="tab"/>
      <w:pPr>
        <w:ind w:left="2565" w:hanging="360"/>
      </w:pPr>
      <w:lvlText w:val="%4."/>
    </w:lvl>
    <w:lvl w:ilvl="4">
      <w:lvlJc w:val="left"/>
      <w:numFmt w:val="lowerLetter"/>
      <w:start w:val="1"/>
      <w:suff w:val="tab"/>
      <w:pPr>
        <w:ind w:left="3285" w:hanging="360"/>
      </w:pPr>
      <w:lvlText w:val="%5."/>
    </w:lvl>
    <w:lvl w:ilvl="5">
      <w:lvlJc w:val="right"/>
      <w:numFmt w:val="lowerRoman"/>
      <w:start w:val="1"/>
      <w:suff w:val="tab"/>
      <w:pPr>
        <w:ind w:left="4005" w:hanging="180"/>
      </w:pPr>
      <w:lvlText w:val="%6."/>
    </w:lvl>
    <w:lvl w:ilvl="6">
      <w:lvlJc w:val="left"/>
      <w:numFmt w:val="decimal"/>
      <w:start w:val="1"/>
      <w:suff w:val="tab"/>
      <w:pPr>
        <w:ind w:left="4725" w:hanging="360"/>
      </w:pPr>
      <w:lvlText w:val="%7."/>
    </w:lvl>
    <w:lvl w:ilvl="7">
      <w:lvlJc w:val="left"/>
      <w:numFmt w:val="lowerLetter"/>
      <w:start w:val="1"/>
      <w:suff w:val="tab"/>
      <w:pPr>
        <w:ind w:left="5445" w:hanging="360"/>
      </w:pPr>
      <w:lvlText w:val="%8."/>
    </w:lvl>
    <w:lvl w:ilvl="8">
      <w:lvlJc w:val="right"/>
      <w:numFmt w:val="lowerRoman"/>
      <w:start w:val="1"/>
      <w:suff w:val="tab"/>
      <w:pPr>
        <w:ind w:left="6165" w:hanging="180"/>
      </w:pPr>
      <w:lvlText w:val="%9."/>
    </w:lvl>
  </w:abstractNum>
  <w:abstractNum w:abstractNumId="7">
    <w:multiLevelType w:val="hybridMultilevel"/>
    <w:nsid w:val="000007"/>
    <w:tmpl w:val="3AAA93F4"/>
    <w:lvl w:ilvl="0">
      <w:lvlJc w:val="left"/>
      <w:numFmt w:val="bullet"/>
      <w:start w:val="2"/>
      <w:suff w:val="tab"/>
      <w:pPr>
        <w:ind w:left="720" w:hanging="360"/>
      </w:pPr>
      <w:rPr>
        <w:rFonts w:ascii="Wingdings" w:eastAsia="Times New Roman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26489045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2D086730"/>
    <w:lvl w:ilvl="0">
      <w:lvlJc w:val="left"/>
      <w:numFmt w:val="decimal"/>
      <w:start w:val="1"/>
      <w:suff w:val="tab"/>
      <w:pPr>
        <w:ind w:left="804" w:hanging="444"/>
      </w:pPr>
      <w:lvlText w:val="%1)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10">
    <w:multiLevelType w:val="hybridMultilevel"/>
    <w:nsid w:val="00000A"/>
    <w:tmpl w:val="33E86D4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160D954C"/>
    <w:lvl w:ilvl="0">
      <w:lvlJc w:val="left"/>
      <w:numFmt w:val="bullet"/>
      <w:start w:val="1"/>
      <w:suff w:val="tab"/>
      <w:pPr>
        <w:ind w:left="7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46A20A5D"/>
    <w:lvl w:ilvl="0">
      <w:lvlJc w:val="left"/>
      <w:numFmt w:val="bullet"/>
      <w:start w:val="1"/>
      <w:suff w:val="tab"/>
      <w:pPr>
        <w:ind w:left="8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">
    <w:multiLevelType w:val="hybridMultilevel"/>
    <w:nsid w:val="00000D"/>
    <w:tmpl w:val="50C92B64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">
    <w:multiLevelType w:val="hybridMultilevel"/>
    <w:nsid w:val="00000E"/>
    <w:tmpl w:val="13349B5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2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styleId="PO7" w:type="paragraph">
    <w:name w:val="heading 1"/>
    <w:basedOn w:val="PO1"/>
    <w:next w:val="PO1"/>
    <w:link w:val="PO158"/>
    <w:qFormat/>
    <w:uiPriority w:val="7"/>
    <w:pPr>
      <w:autoSpaceDE w:val="1"/>
      <w:autoSpaceDN w:val="1"/>
      <w:keepLines/>
      <w:keepNext/>
      <w:widowControl/>
      <w:wordWrap/>
    </w:pPr>
    <w:rPr>
      <w:color w:val="366091" w:themeColor="accent1" w:themeShade="BF"/>
      <w:rFonts w:ascii="Cambria" w:eastAsia="Cambria" w:hAnsi="Cambria"/>
      <w:b/>
      <w:shd w:val="clear"/>
      <w:sz w:val="28"/>
      <w:szCs w:val="28"/>
      <w:w w:val="100"/>
    </w:rPr>
  </w:style>
  <w:style w:styleId="PO8" w:type="paragraph">
    <w:name w:val="heading 2"/>
    <w:basedOn w:val="PO1"/>
    <w:next w:val="PO1"/>
    <w:link w:val="PO159"/>
    <w:qFormat/>
    <w:uiPriority w:val="8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mbria" w:eastAsia="Cambria" w:hAnsi="Cambria"/>
      <w:b/>
      <w:shd w:val="clear"/>
      <w:sz w:val="26"/>
      <w:szCs w:val="26"/>
      <w:w w:val="100"/>
    </w:rPr>
  </w:style>
  <w:style w:styleId="PO9" w:type="paragraph">
    <w:name w:val="heading 3"/>
    <w:basedOn w:val="PO1"/>
    <w:next w:val="PO1"/>
    <w:link w:val="PO151"/>
    <w:qFormat/>
    <w:uiPriority w:val="9"/>
    <w:pPr>
      <w:autoSpaceDE w:val="1"/>
      <w:autoSpaceDN w:val="1"/>
      <w:widowControl/>
      <w:wordWrap/>
    </w:pPr>
  </w:style>
  <w:style w:styleId="PO10" w:type="paragraph">
    <w:name w:val="heading 4"/>
    <w:basedOn w:val="PO1"/>
    <w:next w:val="PO1"/>
    <w:link w:val="PO152"/>
    <w:qFormat/>
    <w:uiPriority w:val="10"/>
    <w:pPr>
      <w:autoSpaceDE w:val="1"/>
      <w:autoSpaceDN w:val="1"/>
      <w:widowControl/>
      <w:wordWrap/>
    </w:p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1" w:type="character">
    <w:name w:val="Heading 3 Char"/>
    <w:basedOn w:val="PO2"/>
    <w:link w:val="PO9"/>
    <w:uiPriority w:val="151"/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2" w:type="character">
    <w:name w:val="Heading 4 Char"/>
    <w:basedOn w:val="PO2"/>
    <w:link w:val="PO10"/>
    <w:uiPriority w:val="152"/>
    <w:rPr>
      <w:rFonts w:ascii="Times New Roman" w:eastAsia="Times New Roman" w:hAnsi="Times New Roman"/>
      <w:shd w:val="clear"/>
      <w:sz w:val="24"/>
      <w:szCs w:val="24"/>
      <w:w w:val="100"/>
    </w:rPr>
  </w:style>
  <w:style w:styleId="PO153" w:type="paragraph">
    <w:name w:val="header"/>
    <w:basedOn w:val="PO1"/>
    <w:link w:val="PO154"/>
    <w:uiPriority w:val="153"/>
    <w:semiHidden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4" w:type="character">
    <w:name w:val="Header Char"/>
    <w:basedOn w:val="PO2"/>
    <w:link w:val="PO153"/>
    <w:uiPriority w:val="154"/>
    <w:semiHidden/>
    <w:rPr>
      <w:rFonts w:ascii="Times New Roman" w:eastAsia="Times New Roman" w:hAnsi="Times New Roman"/>
      <w:shd w:val="clear"/>
      <w:sz w:val="24"/>
      <w:szCs w:val="24"/>
      <w:w w:val="100"/>
    </w:rPr>
  </w:style>
  <w:style w:styleId="PO155" w:type="paragraph">
    <w:name w:val="Normal (Web)"/>
    <w:basedOn w:val="PO1"/>
    <w:uiPriority w:val="155"/>
    <w:semiHidden/>
    <w:unhideWhenUsed/>
    <w:pPr>
      <w:autoSpaceDE w:val="1"/>
      <w:autoSpaceDN w:val="1"/>
      <w:widowControl/>
      <w:wordWrap/>
    </w:pPr>
  </w:style>
  <w:style w:styleId="PO156" w:type="paragraph">
    <w:name w:val="footer"/>
    <w:basedOn w:val="PO1"/>
    <w:link w:val="PO157"/>
    <w:uiPriority w:val="156"/>
    <w:semiHidden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7" w:type="character">
    <w:name w:val="Footer Char"/>
    <w:basedOn w:val="PO2"/>
    <w:link w:val="PO156"/>
    <w:uiPriority w:val="157"/>
    <w:semiHidden/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8" w:type="character">
    <w:name w:val="Heading 1 Char"/>
    <w:basedOn w:val="PO2"/>
    <w:link w:val="PO7"/>
    <w:uiPriority w:val="158"/>
    <w:rPr>
      <w:color w:val="366091" w:themeColor="accent1" w:themeShade="BF"/>
      <w:rFonts w:ascii="Cambria" w:eastAsia="Cambria" w:hAnsi="Cambria"/>
      <w:b/>
      <w:shd w:val="clear"/>
      <w:sz w:val="28"/>
      <w:szCs w:val="28"/>
      <w:w w:val="100"/>
    </w:rPr>
  </w:style>
  <w:style w:customStyle="1" w:styleId="PO159" w:type="character">
    <w:name w:val="Heading 2 Char"/>
    <w:basedOn w:val="PO2"/>
    <w:link w:val="PO8"/>
    <w:uiPriority w:val="159"/>
    <w:rPr>
      <w:color w:val="4F81BD" w:themeColor="accent1"/>
      <w:rFonts w:ascii="Cambria" w:eastAsia="Cambria" w:hAnsi="Cambria"/>
      <w:b/>
      <w:shd w:val="clear"/>
      <w:sz w:val="26"/>
      <w:szCs w:val="26"/>
      <w:w w:val="100"/>
    </w:rPr>
  </w:style>
  <w:style w:styleId="PO160" w:type="paragraph">
    <w:name w:val="Body Text"/>
    <w:basedOn w:val="PO1"/>
    <w:link w:val="PO161"/>
    <w:uiPriority w:val="160"/>
    <w:pPr>
      <w:autoSpaceDE w:val="1"/>
      <w:autoSpaceDN w:val="1"/>
      <w:widowControl/>
      <w:wordWrap/>
    </w:pPr>
    <w:rPr>
      <w:rFonts w:ascii="NanumGothic" w:eastAsia="Angsana New" w:hAnsi="NanumGothic"/>
      <w:shd w:val="clear"/>
      <w:sz w:val="20"/>
      <w:szCs w:val="20"/>
      <w:w w:val="100"/>
    </w:rPr>
  </w:style>
  <w:style w:customStyle="1" w:styleId="PO161" w:type="character">
    <w:name w:val="Body Text Char"/>
    <w:basedOn w:val="PO2"/>
    <w:link w:val="PO160"/>
    <w:uiPriority w:val="161"/>
    <w:rPr>
      <w:rFonts w:ascii="Times New Roman" w:eastAsia="Angsana New" w:hAnsi="Times New Roman"/>
      <w:shd w:val="clear"/>
      <w:sz w:val="24"/>
      <w:szCs w:val="24"/>
      <w:w w:val="100"/>
    </w:rPr>
  </w:style>
  <w:style w:customStyle="1" w:styleId="PO162" w:type="paragraph">
    <w:name w:val="yiv8264323471msonormal"/>
    <w:basedOn w:val="PO1"/>
    <w:uiPriority w:val="162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163" w:type="paragraph">
    <w:name w:val="Balloon Text"/>
    <w:basedOn w:val="PO1"/>
    <w:link w:val="PO164"/>
    <w:uiPriority w:val="163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64" w:type="character">
    <w:name w:val="Balloon Text Char"/>
    <w:basedOn w:val="PO2"/>
    <w:link w:val="PO163"/>
    <w:uiPriority w:val="164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23</Lines>
  <LinksUpToDate>false</LinksUpToDate>
  <Pages>3</Pages>
  <Paragraphs>6</Paragraphs>
  <Words>490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shree</dc:creator>
  <cp:lastModifiedBy>Polaris Office</cp:lastModifiedBy>
  <dcterms:modified xsi:type="dcterms:W3CDTF">2017-04-01T09:59:00Z</dcterms:modified>
</cp:coreProperties>
</file>