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jc w:val="center"/>
        <w:rPr>
          <w:b/>
          <w:color w:val="17365d"/>
          <w:sz w:val="32"/>
          <w:szCs w:val="32"/>
        </w:rPr>
      </w:pPr>
      <w:r>
        <w:rPr>
          <w:b/>
          <w:color w:val="17365d"/>
          <w:sz w:val="32"/>
          <w:szCs w:val="32"/>
        </w:rPr>
        <w:t xml:space="preserve">HEMALI </w:t>
      </w:r>
      <w:r>
        <w:rPr>
          <w:b/>
          <w:color w:val="17365d"/>
          <w:sz w:val="32"/>
          <w:szCs w:val="32"/>
        </w:rPr>
        <w:t xml:space="preserve">KALPESH </w:t>
      </w:r>
      <w:r>
        <w:rPr>
          <w:b/>
          <w:color w:val="17365d"/>
          <w:sz w:val="32"/>
          <w:szCs w:val="32"/>
        </w:rPr>
        <w:t>UTTEKAR</w:t>
      </w:r>
    </w:p>
    <w:p>
      <w:pPr>
        <w:pStyle w:val="style4097"/>
        <w:jc w:val="center"/>
        <w:rPr/>
      </w:pPr>
      <w:r>
        <w:t>+</w:t>
      </w:r>
      <w:r>
        <w:t xml:space="preserve"> 7718850646</w:t>
      </w:r>
      <w:r>
        <w:t>–</w:t>
      </w:r>
      <w:r>
        <w:t xml:space="preserve"> </w:t>
      </w:r>
      <w:r>
        <w:t>hemali.naik349</w:t>
      </w:r>
      <w:r>
        <w:t>@gmail.com</w:t>
      </w:r>
    </w:p>
    <w:bookmarkStart w:id="0" w:name="_GoBack"/>
    <w:bookmarkEnd w:id="0"/>
    <w:p>
      <w:pPr>
        <w:pStyle w:val="style0"/>
        <w:rPr/>
      </w:pPr>
    </w:p>
    <w:p>
      <w:pPr>
        <w:pStyle w:val="style0"/>
        <w:jc w:val="center"/>
        <w:rPr/>
      </w:pPr>
    </w:p>
    <w:p>
      <w:pPr>
        <w:pStyle w:val="style0"/>
        <w:jc w:val="both"/>
        <w:rPr/>
      </w:pPr>
    </w:p>
    <w:p>
      <w:pPr>
        <w:pStyle w:val="style0"/>
        <w:pBdr>
          <w:top w:val="single" w:sz="6" w:space="1" w:color="auto"/>
          <w:bottom w:val="single" w:sz="6" w:space="1" w:color="auto"/>
        </w:pBdr>
        <w:jc w:val="center"/>
        <w:rPr>
          <w:b/>
          <w:color w:val="003366"/>
          <w:sz w:val="26"/>
        </w:rPr>
      </w:pPr>
      <w:r>
        <w:rPr>
          <w:b/>
          <w:color w:val="003366"/>
          <w:sz w:val="28"/>
        </w:rPr>
        <w:t>O</w:t>
      </w:r>
      <w:r>
        <w:rPr>
          <w:b/>
          <w:color w:val="003366"/>
          <w:sz w:val="26"/>
        </w:rPr>
        <w:t>BJECTIVE</w:t>
      </w:r>
    </w:p>
    <w:p>
      <w:pPr>
        <w:pStyle w:val="style0"/>
        <w:jc w:val="center"/>
        <w:rPr>
          <w:b/>
          <w:color w:val="003366"/>
          <w:sz w:val="26"/>
        </w:rPr>
      </w:pPr>
    </w:p>
    <w:p>
      <w:pPr>
        <w:pStyle w:val="style0"/>
        <w:rPr>
          <w:rFonts w:cs="Georgia"/>
          <w:bCs/>
          <w:iCs/>
        </w:rPr>
      </w:pPr>
      <w:r>
        <w:rPr>
          <w:rFonts w:cs="Georgia"/>
          <w:bCs/>
          <w:iCs/>
        </w:rPr>
        <w:t>To work i</w:t>
      </w:r>
      <w:r>
        <w:rPr>
          <w:rFonts w:cs="Georgia"/>
          <w:bCs/>
          <w:iCs/>
        </w:rPr>
        <w:t>n an</w:t>
      </w:r>
      <w:r>
        <w:rPr>
          <w:rFonts w:cs="Georgia"/>
          <w:bCs/>
          <w:iCs/>
        </w:rPr>
        <w:t xml:space="preserve"> environment where my potential</w:t>
      </w:r>
      <w:r>
        <w:rPr>
          <w:rFonts w:cs="Georgia"/>
          <w:bCs/>
          <w:iCs/>
        </w:rPr>
        <w:t xml:space="preserve"> can be fully tapped and developed further for the betterment of everyone.</w:t>
      </w:r>
    </w:p>
    <w:p>
      <w:pPr>
        <w:pStyle w:val="style0"/>
        <w:rPr>
          <w:rFonts w:cs="Georgia"/>
          <w:bCs/>
          <w:iCs/>
        </w:rPr>
      </w:pPr>
    </w:p>
    <w:p>
      <w:pPr>
        <w:pStyle w:val="style0"/>
        <w:rPr>
          <w:rFonts w:cs="Georgia"/>
          <w:bCs/>
          <w:iCs/>
        </w:rPr>
      </w:pPr>
    </w:p>
    <w:p>
      <w:pPr>
        <w:pStyle w:val="style0"/>
        <w:pBdr>
          <w:top w:val="single" w:sz="6" w:space="1" w:color="auto"/>
          <w:bottom w:val="single" w:sz="6" w:space="1" w:color="auto"/>
        </w:pBdr>
        <w:jc w:val="center"/>
        <w:rPr>
          <w:b/>
          <w:color w:val="003366"/>
          <w:sz w:val="26"/>
        </w:rPr>
      </w:pPr>
      <w:r>
        <w:rPr>
          <w:b/>
          <w:color w:val="003366"/>
          <w:sz w:val="28"/>
        </w:rPr>
        <w:t>ACCOUNTS</w:t>
      </w:r>
      <w:r>
        <w:rPr>
          <w:b/>
          <w:color w:val="003366"/>
          <w:sz w:val="28"/>
        </w:rPr>
        <w:t xml:space="preserve"> SKILLS</w:t>
      </w:r>
    </w:p>
    <w:p>
      <w:pPr>
        <w:pStyle w:val="style0"/>
        <w:jc w:val="center"/>
        <w:rPr>
          <w:b/>
          <w:color w:val="003366"/>
          <w:sz w:val="26"/>
        </w:rPr>
      </w:pPr>
    </w:p>
    <w:p>
      <w:pPr>
        <w:pStyle w:val="style4097"/>
        <w:numPr>
          <w:ilvl w:val="0"/>
          <w:numId w:val="1"/>
        </w:numPr>
        <w:tabs>
          <w:tab w:val="left" w:leader="none" w:pos="707"/>
        </w:tabs>
        <w:rPr/>
        <w:sectPr>
          <w:headerReference w:type="even" r:id="rId2"/>
          <w:headerReference w:type="default" r:id="rId3"/>
          <w:footerReference w:type="even" r:id="rId4"/>
          <w:footerReference w:type="default" r:id="rId5"/>
          <w:headerReference w:type="first" r:id="rId6"/>
          <w:pgSz w:w="12240" w:h="15840" w:orient="portrait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style4097"/>
        <w:numPr>
          <w:ilvl w:val="0"/>
          <w:numId w:val="1"/>
        </w:numPr>
        <w:tabs>
          <w:tab w:val="left" w:leader="none" w:pos="707"/>
        </w:tabs>
        <w:rPr/>
      </w:pPr>
      <w:r>
        <w:t>Auditing</w:t>
      </w:r>
    </w:p>
    <w:p>
      <w:pPr>
        <w:pStyle w:val="style4097"/>
        <w:numPr>
          <w:ilvl w:val="0"/>
          <w:numId w:val="1"/>
        </w:numPr>
        <w:rPr/>
      </w:pPr>
      <w:r>
        <w:t>Analyzing data</w:t>
      </w:r>
    </w:p>
    <w:p>
      <w:pPr>
        <w:pStyle w:val="style4097"/>
        <w:rPr/>
        <w:sectPr>
          <w:type w:val="continuous"/>
          <w:pgSz w:w="12240" w:h="15840" w:orient="portrait"/>
          <w:pgMar w:top="1440" w:right="1800" w:bottom="1440" w:left="1800" w:header="720" w:footer="720" w:gutter="0"/>
          <w:cols w:space="48" w:num="2"/>
          <w:docGrid w:linePitch="360"/>
        </w:sectPr>
      </w:pPr>
    </w:p>
    <w:p>
      <w:pPr>
        <w:pStyle w:val="style4097"/>
        <w:tabs>
          <w:tab w:val="left" w:leader="none" w:pos="707"/>
        </w:tabs>
        <w:rPr/>
      </w:pPr>
    </w:p>
    <w:p>
      <w:pPr>
        <w:pStyle w:val="style4097"/>
        <w:tabs>
          <w:tab w:val="left" w:leader="none" w:pos="707"/>
        </w:tabs>
        <w:rPr/>
      </w:pPr>
    </w:p>
    <w:p>
      <w:pPr>
        <w:pStyle w:val="style4097"/>
        <w:pBdr>
          <w:top w:val="single" w:sz="6" w:space="1" w:color="auto"/>
          <w:bottom w:val="single" w:sz="6" w:space="1" w:color="auto"/>
        </w:pBdr>
        <w:tabs>
          <w:tab w:val="left" w:leader="none" w:pos="707"/>
        </w:tabs>
        <w:jc w:val="center"/>
        <w:rPr>
          <w:b/>
          <w:color w:val="003366"/>
          <w:sz w:val="26"/>
        </w:rPr>
      </w:pPr>
      <w:r>
        <w:rPr>
          <w:b/>
          <w:color w:val="003366"/>
          <w:sz w:val="28"/>
        </w:rPr>
        <w:t>L</w:t>
      </w:r>
      <w:r>
        <w:rPr>
          <w:b/>
          <w:color w:val="003366"/>
          <w:sz w:val="28"/>
        </w:rPr>
        <w:t>ATEST</w:t>
      </w:r>
      <w:r>
        <w:rPr>
          <w:b/>
          <w:color w:val="003366"/>
          <w:sz w:val="28"/>
        </w:rPr>
        <w:t xml:space="preserve"> </w:t>
      </w:r>
      <w:r>
        <w:rPr>
          <w:b/>
          <w:color w:val="003366"/>
          <w:sz w:val="28"/>
        </w:rPr>
        <w:t>PROFILE</w:t>
      </w:r>
    </w:p>
    <w:p>
      <w:pPr>
        <w:pStyle w:val="style4097"/>
        <w:tabs>
          <w:tab w:val="left" w:leader="none" w:pos="707"/>
        </w:tabs>
        <w:rPr>
          <w:b/>
          <w:color w:val="003366"/>
        </w:rPr>
      </w:pPr>
      <w:r>
        <w:rPr>
          <w:b/>
          <w:color w:val="003366"/>
        </w:rPr>
        <w:t>JANUARY</w:t>
      </w:r>
      <w:r>
        <w:rPr>
          <w:b/>
          <w:color w:val="003366"/>
        </w:rPr>
        <w:t xml:space="preserve"> </w:t>
      </w:r>
      <w:r>
        <w:rPr>
          <w:b/>
          <w:color w:val="003366"/>
        </w:rPr>
        <w:t>20</w:t>
      </w:r>
      <w:r>
        <w:rPr>
          <w:b/>
          <w:color w:val="003366"/>
        </w:rPr>
        <w:t>15</w:t>
      </w:r>
      <w:r>
        <w:rPr>
          <w:b/>
          <w:color w:val="003366"/>
        </w:rPr>
        <w:t xml:space="preserve">  TO</w:t>
      </w:r>
      <w:r>
        <w:rPr>
          <w:b/>
          <w:color w:val="003366"/>
        </w:rPr>
        <w:t xml:space="preserve"> TILL DATE</w:t>
      </w:r>
    </w:p>
    <w:p>
      <w:pPr>
        <w:pStyle w:val="style4097"/>
        <w:tabs>
          <w:tab w:val="left" w:leader="none" w:pos="707"/>
        </w:tabs>
        <w:rPr>
          <w:b/>
          <w:color w:val="003366"/>
        </w:rPr>
      </w:pPr>
    </w:p>
    <w:p>
      <w:pPr>
        <w:pStyle w:val="style4097"/>
        <w:numPr>
          <w:ilvl w:val="0"/>
          <w:numId w:val="5"/>
        </w:numPr>
        <w:tabs>
          <w:tab w:val="left" w:leader="none" w:pos="707"/>
        </w:tabs>
        <w:rPr/>
      </w:pPr>
      <w:r>
        <w:t xml:space="preserve">Company                  </w:t>
      </w:r>
      <w:r>
        <w:t xml:space="preserve">  </w:t>
      </w:r>
      <w:r>
        <w:t>:</w:t>
      </w:r>
      <w:r>
        <w:t xml:space="preserve"> </w:t>
      </w:r>
      <w:r>
        <w:t xml:space="preserve">OILTECH LUBRICANTS </w:t>
      </w:r>
      <w:r>
        <w:t>PVT LTD</w:t>
      </w:r>
    </w:p>
    <w:p>
      <w:pPr>
        <w:pStyle w:val="style4097"/>
        <w:numPr>
          <w:ilvl w:val="0"/>
          <w:numId w:val="5"/>
        </w:numPr>
        <w:tabs>
          <w:tab w:val="left" w:leader="none" w:pos="707"/>
        </w:tabs>
        <w:rPr/>
      </w:pPr>
      <w:r>
        <w:t>Designation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</w:t>
      </w:r>
      <w:r>
        <w:rPr>
          <w:b/>
        </w:rPr>
        <w:t>ACCOUNT EXECUTIVE</w:t>
      </w:r>
    </w:p>
    <w:p>
      <w:pPr>
        <w:pStyle w:val="style4097"/>
        <w:ind w:left="707"/>
        <w:rPr>
          <w:b/>
        </w:rPr>
      </w:pPr>
    </w:p>
    <w:p>
      <w:pPr>
        <w:pStyle w:val="style4097"/>
        <w:numPr>
          <w:ilvl w:val="0"/>
          <w:numId w:val="5"/>
        </w:numPr>
        <w:tabs>
          <w:tab w:val="left" w:leader="none" w:pos="707"/>
        </w:tabs>
        <w:rPr>
          <w:b/>
          <w:bCs/>
          <w:color w:val="003366"/>
          <w:u w:val="single"/>
        </w:rPr>
      </w:pPr>
      <w:r>
        <w:rPr>
          <w:b/>
          <w:bCs/>
          <w:color w:val="003366"/>
          <w:u w:val="single"/>
        </w:rPr>
        <w:t>Major Responsibilities:</w:t>
      </w:r>
    </w:p>
    <w:p>
      <w:pPr>
        <w:pStyle w:val="style4097"/>
        <w:tabs>
          <w:tab w:val="left" w:leader="none" w:pos="707"/>
        </w:tabs>
        <w:rPr>
          <w:b/>
          <w:bCs/>
          <w:color w:val="003366"/>
          <w:u w:val="single"/>
        </w:rPr>
      </w:pPr>
    </w:p>
    <w:p>
      <w:pPr>
        <w:pStyle w:val="style4097"/>
        <w:tabs>
          <w:tab w:val="left" w:leader="none" w:pos="707"/>
        </w:tabs>
        <w:rPr>
          <w:b/>
          <w:bCs/>
          <w:color w:val="003366"/>
          <w:u w:val="single"/>
        </w:rPr>
      </w:pP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  <w:shd w:val="clear" w:color="auto" w:fill="ffffff"/>
        </w:rPr>
        <w:t xml:space="preserve">Account transaction handling day to day operation (reconciliation, repayment schedule, </w:t>
      </w:r>
      <w:r>
        <w:rPr>
          <w:rFonts w:cs="Calibri"/>
          <w:color w:val="000000"/>
          <w:shd w:val="clear" w:color="auto" w:fill="ffffff"/>
        </w:rPr>
        <w:t>cheques</w:t>
      </w:r>
      <w:r>
        <w:rPr>
          <w:rFonts w:cs="Calibri"/>
          <w:color w:val="000000"/>
          <w:shd w:val="clear" w:color="auto" w:fill="ffffff"/>
        </w:rPr>
        <w:t>,</w:t>
      </w:r>
      <w:r>
        <w:rPr>
          <w:rFonts w:cs="Calibri"/>
          <w:color w:val="000000"/>
          <w:shd w:val="clear" w:color="auto" w:fill="ffffff"/>
        </w:rPr>
        <w:t xml:space="preserve"> </w:t>
      </w:r>
      <w:r>
        <w:rPr>
          <w:rFonts w:cs="Calibri"/>
          <w:color w:val="000000"/>
          <w:shd w:val="clear" w:color="auto" w:fill="ffffff"/>
        </w:rPr>
        <w:t xml:space="preserve">NEFT, Allocation of fund) 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</w:rPr>
        <w:t>Recovery from B2B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  <w:shd w:val="clear" w:color="auto" w:fill="ffffff"/>
        </w:rPr>
        <w:t>Bank position</w:t>
      </w:r>
      <w:r>
        <w:rPr>
          <w:rFonts w:cs="Calibri"/>
          <w:color w:val="000000"/>
        </w:rPr>
        <w:t xml:space="preserve"> maintaining relationship with Bankers for Loan and daily operation </w:t>
      </w:r>
      <w:r>
        <w:rPr>
          <w:rFonts w:cs="Calibri"/>
          <w:color w:val="000000"/>
        </w:rPr>
        <w:t>of  organization</w:t>
      </w:r>
    </w:p>
    <w:p>
      <w:pPr>
        <w:pStyle w:val="style0"/>
        <w:widowControl/>
        <w:numPr>
          <w:ilvl w:val="0"/>
          <w:numId w:val="43"/>
        </w:numPr>
        <w:shd w:val="clear" w:color="auto" w:fill="ffffff"/>
        <w:suppressAutoHyphens w:val="false"/>
        <w:spacing w:before="100" w:beforeAutospacing="true" w:after="100" w:afterAutospacing="true"/>
        <w:ind w:right="501"/>
        <w:rPr>
          <w:rFonts w:cs="Arial" w:eastAsia="Times New Roman"/>
          <w:lang w:eastAsia="en-US"/>
        </w:rPr>
      </w:pPr>
      <w:r>
        <w:rPr>
          <w:rFonts w:cs="Arial" w:eastAsia="Times New Roman"/>
          <w:lang w:eastAsia="en-US"/>
        </w:rPr>
        <w:t>Taking care of client</w:t>
      </w:r>
      <w:r>
        <w:rPr>
          <w:rFonts w:cs="Arial" w:eastAsia="Times New Roman"/>
          <w:lang w:eastAsia="en-US"/>
        </w:rPr>
        <w:t xml:space="preserve"> service including handling queries and complaints</w:t>
      </w:r>
      <w:r>
        <w:rPr>
          <w:rFonts w:cs="Arial" w:eastAsia="Times New Roman"/>
          <w:lang w:eastAsia="en-US"/>
        </w:rPr>
        <w:t xml:space="preserve"> related to documentation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bCs/>
          <w:color w:val="000000"/>
        </w:rPr>
        <w:t>Preparing  and</w:t>
      </w:r>
      <w:r>
        <w:rPr>
          <w:rFonts w:cs="Calibri"/>
          <w:bCs/>
          <w:color w:val="000000"/>
        </w:rPr>
        <w:t xml:space="preserve"> checking Invoice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  <w:shd w:val="clear" w:color="auto" w:fill="ffffff"/>
        </w:rPr>
        <w:t xml:space="preserve">Debtor, creditor </w:t>
      </w:r>
      <w:r>
        <w:rPr>
          <w:rFonts w:cs="Calibri"/>
          <w:color w:val="000000"/>
          <w:shd w:val="clear" w:color="auto" w:fill="ffffff"/>
        </w:rPr>
        <w:t>mis</w:t>
      </w:r>
      <w:r>
        <w:rPr>
          <w:rFonts w:cs="Calibri"/>
          <w:color w:val="000000"/>
          <w:shd w:val="clear" w:color="auto" w:fill="ffffff"/>
        </w:rPr>
        <w:t xml:space="preserve"> report preparation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</w:rPr>
        <w:t>E way Bill preparation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  <w:shd w:val="clear" w:color="auto" w:fill="ffffff"/>
        </w:rPr>
        <w:t>Ratio Analysis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  <w:shd w:val="clear" w:color="auto" w:fill="ffffff"/>
        </w:rPr>
        <w:t xml:space="preserve">Finalize </w:t>
      </w:r>
      <w:r>
        <w:rPr>
          <w:rFonts w:cs="Calibri"/>
          <w:color w:val="000000"/>
          <w:shd w:val="clear" w:color="auto" w:fill="ffffff"/>
        </w:rPr>
        <w:t xml:space="preserve">GST </w:t>
      </w:r>
      <w:r>
        <w:rPr>
          <w:rFonts w:cs="Calibri"/>
          <w:color w:val="000000"/>
          <w:shd w:val="clear" w:color="auto" w:fill="ffffff"/>
        </w:rPr>
        <w:t xml:space="preserve">return with </w:t>
      </w:r>
      <w:r>
        <w:rPr>
          <w:rFonts w:cs="Calibri"/>
          <w:color w:val="000000"/>
          <w:shd w:val="clear" w:color="auto" w:fill="ffffff"/>
        </w:rPr>
        <w:t>calculation</w:t>
      </w:r>
      <w:r>
        <w:rPr>
          <w:rFonts w:cs="Calibri"/>
          <w:color w:val="000000"/>
          <w:shd w:val="clear" w:color="auto" w:fill="ffffff"/>
        </w:rPr>
        <w:t xml:space="preserve"> and payment</w:t>
      </w:r>
      <w:r>
        <w:rPr>
          <w:rFonts w:cs="Calibri"/>
          <w:color w:val="000000"/>
          <w:shd w:val="clear" w:color="auto" w:fill="ffffff"/>
        </w:rPr>
        <w:t xml:space="preserve"> 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  <w:shd w:val="clear" w:color="auto" w:fill="ffffff"/>
        </w:rPr>
        <w:t xml:space="preserve">TDS </w:t>
      </w:r>
      <w:r>
        <w:rPr>
          <w:rFonts w:cs="Calibri"/>
          <w:color w:val="000000"/>
          <w:shd w:val="clear" w:color="auto" w:fill="ffffff"/>
        </w:rPr>
        <w:t xml:space="preserve">&amp; TCS </w:t>
      </w:r>
      <w:r>
        <w:rPr>
          <w:rFonts w:cs="Calibri"/>
          <w:color w:val="000000"/>
          <w:shd w:val="clear" w:color="auto" w:fill="ffffff"/>
        </w:rPr>
        <w:t>calculation</w:t>
      </w:r>
      <w:r>
        <w:rPr>
          <w:rFonts w:cs="Calibri"/>
          <w:color w:val="000000"/>
          <w:shd w:val="clear" w:color="auto" w:fill="ffffff"/>
        </w:rPr>
        <w:t xml:space="preserve"> and payment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  <w:shd w:val="clear" w:color="auto" w:fill="ffffff"/>
        </w:rPr>
        <w:t>Salary &amp; Wages calculation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  <w:shd w:val="clear" w:color="auto" w:fill="ffffff"/>
        </w:rPr>
        <w:t>Bank position</w:t>
      </w:r>
    </w:p>
    <w:p>
      <w:pPr>
        <w:pStyle w:val="style0"/>
        <w:widowControl/>
        <w:numPr>
          <w:ilvl w:val="0"/>
          <w:numId w:val="43"/>
        </w:numPr>
        <w:shd w:val="clear" w:color="auto" w:fill="ffffff"/>
        <w:suppressAutoHyphens w:val="false"/>
        <w:spacing w:before="100" w:beforeAutospacing="true" w:after="100" w:afterAutospacing="true"/>
        <w:ind w:right="501"/>
        <w:rPr>
          <w:rFonts w:cs="Arial" w:eastAsia="Times New Roman"/>
          <w:lang w:eastAsia="en-US"/>
        </w:rPr>
      </w:pPr>
      <w:r>
        <w:rPr>
          <w:rFonts w:cs="Arial" w:eastAsia="Times New Roman"/>
          <w:lang w:eastAsia="en-US"/>
        </w:rPr>
        <w:t>Account analysis</w:t>
      </w:r>
      <w:r>
        <w:rPr>
          <w:rFonts w:cs="Arial" w:eastAsia="Times New Roman"/>
          <w:lang w:eastAsia="en-US"/>
        </w:rPr>
        <w:t xml:space="preserve"> regarding different charges, penalties</w:t>
      </w:r>
    </w:p>
    <w:p>
      <w:pPr>
        <w:pStyle w:val="style0"/>
        <w:widowControl/>
        <w:numPr>
          <w:ilvl w:val="0"/>
          <w:numId w:val="43"/>
        </w:numPr>
        <w:shd w:val="clear" w:color="auto" w:fill="ffffff"/>
        <w:suppressAutoHyphens w:val="false"/>
        <w:spacing w:before="100" w:beforeAutospacing="true" w:after="100" w:afterAutospacing="true"/>
        <w:ind w:right="501"/>
        <w:rPr>
          <w:rFonts w:cs="Arial" w:eastAsia="Times New Roman"/>
          <w:lang w:eastAsia="en-US"/>
        </w:rPr>
      </w:pPr>
      <w:r>
        <w:rPr>
          <w:rFonts w:cs="Arial" w:eastAsia="Times New Roman"/>
          <w:lang w:eastAsia="en-US"/>
        </w:rPr>
        <w:t>Managing fund flow</w:t>
      </w:r>
      <w:r>
        <w:rPr>
          <w:rFonts w:cs="Arial" w:eastAsia="Times New Roman"/>
          <w:lang w:eastAsia="en-US"/>
        </w:rPr>
        <w:t xml:space="preserve">. </w:t>
      </w:r>
    </w:p>
    <w:p>
      <w:pPr>
        <w:pStyle w:val="style0"/>
        <w:widowControl/>
        <w:numPr>
          <w:ilvl w:val="0"/>
          <w:numId w:val="43"/>
        </w:numPr>
        <w:shd w:val="clear" w:color="auto" w:fill="ffffff"/>
        <w:suppressAutoHyphens w:val="false"/>
        <w:spacing w:before="100" w:beforeAutospacing="true" w:after="100" w:afterAutospacing="true"/>
        <w:ind w:right="501"/>
        <w:rPr>
          <w:rFonts w:cs="Arial" w:eastAsia="Times New Roman"/>
          <w:lang w:eastAsia="en-US"/>
        </w:rPr>
      </w:pPr>
      <w:r>
        <w:rPr>
          <w:rFonts w:cs="Arial" w:eastAsia="Times New Roman"/>
          <w:lang w:eastAsia="en-US"/>
        </w:rPr>
        <w:t>Account receivable and payable</w:t>
      </w:r>
    </w:p>
    <w:p>
      <w:pPr>
        <w:pStyle w:val="style0"/>
        <w:widowControl/>
        <w:numPr>
          <w:ilvl w:val="0"/>
          <w:numId w:val="43"/>
        </w:numPr>
        <w:shd w:val="clear" w:color="auto" w:fill="ffffff"/>
        <w:suppressAutoHyphens w:val="false"/>
        <w:spacing w:before="100" w:beforeAutospacing="true" w:after="100" w:afterAutospacing="true"/>
        <w:ind w:right="501"/>
        <w:rPr>
          <w:rFonts w:cs="Arial" w:eastAsia="Times New Roman"/>
          <w:lang w:eastAsia="en-US"/>
        </w:rPr>
      </w:pPr>
      <w:r>
        <w:rPr>
          <w:rFonts w:cs="Arial" w:eastAsia="Times New Roman"/>
          <w:lang w:eastAsia="en-US"/>
        </w:rPr>
        <w:t>Preparing and Attending Audit Assessment</w:t>
      </w:r>
    </w:p>
    <w:p>
      <w:pPr>
        <w:pStyle w:val="style4097"/>
        <w:tabs>
          <w:tab w:val="left" w:leader="none" w:pos="707"/>
        </w:tabs>
        <w:rPr>
          <w:b/>
          <w:color w:val="003366"/>
        </w:rPr>
      </w:pPr>
      <w:r>
        <w:rPr>
          <w:b/>
          <w:color w:val="003366"/>
        </w:rPr>
        <w:t>May 11</w:t>
      </w:r>
      <w:r>
        <w:rPr>
          <w:b/>
          <w:color w:val="003366"/>
        </w:rPr>
        <w:t xml:space="preserve"> </w:t>
      </w:r>
      <w:r>
        <w:rPr>
          <w:b/>
          <w:color w:val="003366"/>
        </w:rPr>
        <w:t xml:space="preserve">– </w:t>
      </w:r>
      <w:r>
        <w:rPr>
          <w:b/>
          <w:color w:val="003366"/>
        </w:rPr>
        <w:t>Dec 15</w:t>
      </w:r>
    </w:p>
    <w:p>
      <w:pPr>
        <w:pStyle w:val="style4097"/>
        <w:tabs>
          <w:tab w:val="left" w:leader="none" w:pos="707"/>
        </w:tabs>
        <w:rPr>
          <w:b/>
          <w:color w:val="003366"/>
        </w:rPr>
      </w:pPr>
    </w:p>
    <w:p>
      <w:pPr>
        <w:pStyle w:val="style4097"/>
        <w:numPr>
          <w:ilvl w:val="0"/>
          <w:numId w:val="5"/>
        </w:numPr>
        <w:tabs>
          <w:tab w:val="left" w:leader="none" w:pos="707"/>
        </w:tabs>
        <w:rPr/>
      </w:pPr>
      <w:r>
        <w:t xml:space="preserve">Company                  </w:t>
      </w:r>
      <w:r>
        <w:t xml:space="preserve">  </w:t>
      </w:r>
      <w:r>
        <w:t>:</w:t>
      </w:r>
      <w:r>
        <w:t xml:space="preserve"> </w:t>
      </w:r>
      <w:r>
        <w:t>RELIANCE ORGANIC</w:t>
      </w:r>
    </w:p>
    <w:p>
      <w:pPr>
        <w:pStyle w:val="style4097"/>
        <w:numPr>
          <w:ilvl w:val="0"/>
          <w:numId w:val="5"/>
        </w:numPr>
        <w:tabs>
          <w:tab w:val="left" w:leader="none" w:pos="707"/>
        </w:tabs>
        <w:rPr/>
      </w:pPr>
      <w:r>
        <w:t>Designation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</w:t>
      </w:r>
      <w:r>
        <w:rPr>
          <w:b/>
        </w:rPr>
        <w:t xml:space="preserve">ACCOUNT </w:t>
      </w:r>
      <w:r>
        <w:rPr>
          <w:b/>
        </w:rPr>
        <w:t>ASSISTANT</w:t>
      </w:r>
    </w:p>
    <w:p>
      <w:pPr>
        <w:pStyle w:val="style4097"/>
        <w:ind w:left="424"/>
        <w:rPr/>
      </w:pPr>
      <w:r>
        <w:rPr>
          <w:b/>
        </w:rPr>
        <w:t xml:space="preserve">                                      </w:t>
      </w:r>
    </w:p>
    <w:p>
      <w:pPr>
        <w:pStyle w:val="style4097"/>
        <w:tabs>
          <w:tab w:val="left" w:leader="none" w:pos="707"/>
        </w:tabs>
        <w:ind w:left="424"/>
        <w:rPr/>
      </w:pPr>
    </w:p>
    <w:p>
      <w:pPr>
        <w:pStyle w:val="style4097"/>
        <w:tabs>
          <w:tab w:val="left" w:leader="none" w:pos="707"/>
        </w:tabs>
        <w:rPr>
          <w:b/>
          <w:bCs/>
          <w:color w:val="003366"/>
          <w:u w:val="single"/>
        </w:rPr>
      </w:pPr>
      <w:r>
        <w:rPr>
          <w:b/>
          <w:bCs/>
          <w:color w:val="003366"/>
          <w:u w:val="single"/>
        </w:rPr>
        <w:t>Major Responsibilities:</w:t>
      </w:r>
    </w:p>
    <w:p>
      <w:pPr>
        <w:pStyle w:val="style4097"/>
        <w:tabs>
          <w:tab w:val="left" w:leader="none" w:pos="707"/>
        </w:tabs>
        <w:rPr>
          <w:b/>
          <w:bCs/>
          <w:color w:val="003366"/>
          <w:u w:val="single"/>
        </w:rPr>
      </w:pP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  <w:shd w:val="clear" w:color="auto" w:fill="ffffff"/>
        </w:rPr>
        <w:t xml:space="preserve">Account transaction </w:t>
      </w:r>
      <w:r>
        <w:rPr>
          <w:rFonts w:cs="Calibri"/>
          <w:color w:val="000000"/>
          <w:shd w:val="clear" w:color="auto" w:fill="ffffff"/>
        </w:rPr>
        <w:t>handling</w:t>
      </w:r>
      <w:r>
        <w:rPr>
          <w:rFonts w:cs="Calibri"/>
          <w:color w:val="000000"/>
          <w:shd w:val="clear" w:color="auto" w:fill="ffffff"/>
        </w:rPr>
        <w:t xml:space="preserve"> day to day operation</w:t>
      </w:r>
      <w:r>
        <w:rPr>
          <w:rFonts w:cs="Calibri"/>
          <w:color w:val="000000"/>
          <w:shd w:val="clear" w:color="auto" w:fill="ffffff"/>
        </w:rPr>
        <w:t xml:space="preserve"> (reconciliation, repayment schedule, </w:t>
      </w:r>
      <w:r>
        <w:rPr>
          <w:rFonts w:cs="Calibri"/>
          <w:color w:val="000000"/>
          <w:shd w:val="clear" w:color="auto" w:fill="ffffff"/>
        </w:rPr>
        <w:t>cheques</w:t>
      </w:r>
      <w:r>
        <w:rPr>
          <w:rFonts w:cs="Calibri"/>
          <w:color w:val="000000"/>
          <w:shd w:val="clear" w:color="auto" w:fill="ffffff"/>
        </w:rPr>
        <w:t>,</w:t>
      </w:r>
      <w:r>
        <w:rPr>
          <w:rFonts w:cs="Calibri"/>
          <w:color w:val="000000"/>
          <w:shd w:val="clear" w:color="auto" w:fill="ffffff"/>
        </w:rPr>
        <w:t xml:space="preserve"> </w:t>
      </w:r>
      <w:r>
        <w:rPr>
          <w:rFonts w:cs="Calibri"/>
          <w:color w:val="000000"/>
          <w:shd w:val="clear" w:color="auto" w:fill="ffffff"/>
        </w:rPr>
        <w:t xml:space="preserve">NEFT) </w:t>
      </w:r>
    </w:p>
    <w:p>
      <w:pPr>
        <w:pStyle w:val="style0"/>
        <w:widowControl/>
        <w:numPr>
          <w:ilvl w:val="0"/>
          <w:numId w:val="43"/>
        </w:numPr>
        <w:shd w:val="clear" w:color="auto" w:fill="ffffff"/>
        <w:suppressAutoHyphens w:val="false"/>
        <w:spacing w:before="100" w:beforeAutospacing="true" w:after="100" w:afterAutospacing="true"/>
        <w:ind w:right="501"/>
        <w:rPr>
          <w:rFonts w:cs="Arial" w:eastAsia="Times New Roman"/>
          <w:lang w:eastAsia="en-US"/>
        </w:rPr>
      </w:pPr>
      <w:r>
        <w:rPr>
          <w:rFonts w:cs="Arial" w:eastAsia="Times New Roman"/>
          <w:lang w:eastAsia="en-US"/>
        </w:rPr>
        <w:t>Taking care of customer service including handling queries and complaints</w:t>
      </w:r>
      <w:r>
        <w:rPr>
          <w:rFonts w:cs="Arial" w:eastAsia="Times New Roman"/>
          <w:lang w:eastAsia="en-US"/>
        </w:rPr>
        <w:t xml:space="preserve"> related to documentation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bCs/>
          <w:color w:val="000000"/>
        </w:rPr>
        <w:t>Preparing  Invoice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  <w:shd w:val="clear" w:color="auto" w:fill="ffffff"/>
        </w:rPr>
        <w:t xml:space="preserve">Debtor, creditor </w:t>
      </w:r>
      <w:r>
        <w:rPr>
          <w:rFonts w:cs="Calibri"/>
          <w:color w:val="000000"/>
          <w:shd w:val="clear" w:color="auto" w:fill="ffffff"/>
        </w:rPr>
        <w:t>mis</w:t>
      </w:r>
      <w:r>
        <w:rPr>
          <w:rFonts w:cs="Calibri"/>
          <w:color w:val="000000"/>
          <w:shd w:val="clear" w:color="auto" w:fill="ffffff"/>
        </w:rPr>
        <w:t xml:space="preserve"> report preparation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  <w:shd w:val="clear" w:color="auto" w:fill="ffffff"/>
        </w:rPr>
        <w:t>VAT</w:t>
      </w:r>
      <w:r>
        <w:rPr>
          <w:rFonts w:cs="Calibri"/>
          <w:color w:val="000000"/>
          <w:shd w:val="clear" w:color="auto" w:fill="ffffff"/>
        </w:rPr>
        <w:t xml:space="preserve"> calculation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  <w:shd w:val="clear" w:color="auto" w:fill="ffffff"/>
        </w:rPr>
        <w:t>TDS calculation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  <w:shd w:val="clear" w:color="auto" w:fill="ffffff"/>
        </w:rPr>
        <w:t>Salary &amp; Wages calculation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  <w:shd w:val="clear" w:color="auto" w:fill="ffffff"/>
        </w:rPr>
        <w:t>Bank position</w:t>
      </w:r>
    </w:p>
    <w:p>
      <w:pPr>
        <w:pStyle w:val="style4097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  <w:shd w:val="clear" w:color="auto" w:fill="ffffff"/>
        </w:rPr>
        <w:t>Preparation</w:t>
      </w:r>
      <w:r>
        <w:rPr>
          <w:rFonts w:cs="Calibri"/>
          <w:color w:val="000000"/>
          <w:shd w:val="clear" w:color="auto" w:fill="ffffff"/>
        </w:rPr>
        <w:t xml:space="preserve"> and presentation</w:t>
      </w:r>
      <w:r>
        <w:rPr>
          <w:rFonts w:cs="Calibri"/>
          <w:color w:val="000000"/>
          <w:shd w:val="clear" w:color="auto" w:fill="ffffff"/>
        </w:rPr>
        <w:t xml:space="preserve"> of reports</w:t>
      </w:r>
      <w:r>
        <w:rPr>
          <w:rFonts w:cs="Calibri"/>
          <w:color w:val="000000"/>
          <w:shd w:val="clear" w:color="auto" w:fill="ffffff"/>
        </w:rPr>
        <w:t>(MIS)</w:t>
      </w:r>
    </w:p>
    <w:p>
      <w:pPr>
        <w:pStyle w:val="style0"/>
        <w:widowControl/>
        <w:numPr>
          <w:ilvl w:val="0"/>
          <w:numId w:val="43"/>
        </w:numPr>
        <w:shd w:val="clear" w:color="auto" w:fill="ffffff"/>
        <w:suppressAutoHyphens w:val="false"/>
        <w:spacing w:before="100" w:beforeAutospacing="true" w:after="100" w:afterAutospacing="true"/>
        <w:ind w:right="501"/>
        <w:rPr>
          <w:rFonts w:cs="Arial" w:eastAsia="Times New Roman"/>
          <w:lang w:eastAsia="en-US"/>
        </w:rPr>
      </w:pPr>
      <w:r>
        <w:rPr>
          <w:rFonts w:cs="Arial" w:eastAsia="Times New Roman"/>
          <w:lang w:eastAsia="en-US"/>
        </w:rPr>
        <w:t>Account analysis</w:t>
      </w:r>
      <w:r>
        <w:rPr>
          <w:rFonts w:cs="Arial" w:eastAsia="Times New Roman"/>
          <w:lang w:eastAsia="en-US"/>
        </w:rPr>
        <w:t xml:space="preserve"> regarding different charges, penalties</w:t>
      </w:r>
    </w:p>
    <w:p>
      <w:pPr>
        <w:pStyle w:val="style0"/>
        <w:widowControl/>
        <w:numPr>
          <w:ilvl w:val="0"/>
          <w:numId w:val="43"/>
        </w:numPr>
        <w:shd w:val="clear" w:color="auto" w:fill="ffffff"/>
        <w:suppressAutoHyphens w:val="false"/>
        <w:spacing w:before="100" w:beforeAutospacing="true" w:after="100" w:afterAutospacing="true"/>
        <w:ind w:right="501"/>
        <w:rPr>
          <w:rFonts w:cs="Arial" w:eastAsia="Times New Roman"/>
          <w:lang w:eastAsia="en-US"/>
        </w:rPr>
      </w:pPr>
      <w:r>
        <w:rPr>
          <w:rFonts w:cs="Arial" w:eastAsia="Times New Roman"/>
          <w:lang w:eastAsia="en-US"/>
        </w:rPr>
        <w:t>Follow up for Payments and Form “C”</w:t>
      </w:r>
    </w:p>
    <w:p>
      <w:pPr>
        <w:pStyle w:val="style4097"/>
        <w:tabs>
          <w:tab w:val="left" w:leader="none" w:pos="707"/>
        </w:tabs>
        <w:rPr>
          <w:b/>
          <w:color w:val="003366"/>
        </w:rPr>
      </w:pPr>
      <w:r>
        <w:rPr>
          <w:b/>
          <w:color w:val="003366"/>
        </w:rPr>
        <w:t xml:space="preserve"> June 2009</w:t>
      </w:r>
      <w:r>
        <w:rPr>
          <w:b/>
          <w:color w:val="003366"/>
        </w:rPr>
        <w:t xml:space="preserve"> – </w:t>
      </w:r>
      <w:r>
        <w:rPr>
          <w:b/>
          <w:color w:val="003366"/>
        </w:rPr>
        <w:t>Sep</w:t>
      </w:r>
      <w:r>
        <w:rPr>
          <w:b/>
          <w:color w:val="003366"/>
        </w:rPr>
        <w:t xml:space="preserve"> </w:t>
      </w:r>
      <w:r>
        <w:rPr>
          <w:b/>
          <w:color w:val="003366"/>
        </w:rPr>
        <w:t>2010</w:t>
      </w:r>
    </w:p>
    <w:p>
      <w:pPr>
        <w:pStyle w:val="style4097"/>
        <w:numPr>
          <w:ilvl w:val="0"/>
          <w:numId w:val="5"/>
        </w:numPr>
        <w:tabs>
          <w:tab w:val="left" w:leader="none" w:pos="707"/>
        </w:tabs>
        <w:rPr/>
      </w:pPr>
      <w:r>
        <w:t>Company</w:t>
      </w:r>
      <w:r>
        <w:tab/>
      </w:r>
      <w:r>
        <w:tab/>
      </w:r>
      <w:r>
        <w:t xml:space="preserve">: </w:t>
      </w:r>
      <w:r>
        <w:t>Swar</w:t>
      </w:r>
      <w:r>
        <w:t xml:space="preserve"> </w:t>
      </w:r>
      <w:r>
        <w:t>Televentures</w:t>
      </w:r>
      <w:r>
        <w:t xml:space="preserve"> </w:t>
      </w:r>
      <w:r>
        <w:t>P</w:t>
      </w:r>
      <w:r>
        <w:t>vt</w:t>
      </w:r>
      <w:r>
        <w:t xml:space="preserve"> ltd</w:t>
      </w:r>
    </w:p>
    <w:p>
      <w:pPr>
        <w:pStyle w:val="style4097"/>
        <w:numPr>
          <w:ilvl w:val="0"/>
          <w:numId w:val="5"/>
        </w:numPr>
        <w:tabs>
          <w:tab w:val="left" w:leader="none" w:pos="707"/>
        </w:tabs>
        <w:rPr/>
      </w:pPr>
      <w:r>
        <w:t>Designation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</w:t>
      </w:r>
      <w:r>
        <w:t>Junior Account Assistant</w:t>
      </w:r>
    </w:p>
    <w:p>
      <w:pPr>
        <w:pStyle w:val="style4097"/>
        <w:ind w:left="707"/>
        <w:rPr/>
      </w:pPr>
    </w:p>
    <w:p>
      <w:pPr>
        <w:pStyle w:val="style4097"/>
        <w:tabs>
          <w:tab w:val="left" w:leader="none" w:pos="707"/>
        </w:tabs>
        <w:rPr>
          <w:b/>
          <w:bCs/>
          <w:color w:val="003366"/>
          <w:u w:val="single"/>
        </w:rPr>
      </w:pPr>
      <w:r>
        <w:rPr>
          <w:b/>
          <w:bCs/>
          <w:color w:val="003366"/>
          <w:u w:val="single"/>
        </w:rPr>
        <w:t xml:space="preserve">Major </w:t>
      </w:r>
      <w:r>
        <w:rPr>
          <w:b/>
          <w:bCs/>
          <w:color w:val="003366"/>
          <w:u w:val="single"/>
        </w:rPr>
        <w:t>Responsibilities</w:t>
      </w:r>
      <w:r>
        <w:rPr>
          <w:b/>
          <w:bCs/>
          <w:color w:val="003366"/>
          <w:u w:val="single"/>
        </w:rPr>
        <w:t>:</w:t>
      </w:r>
    </w:p>
    <w:p>
      <w:pPr>
        <w:pStyle w:val="style4097"/>
        <w:tabs>
          <w:tab w:val="left" w:leader="none" w:pos="707"/>
        </w:tabs>
        <w:rPr>
          <w:b/>
          <w:bCs/>
          <w:color w:val="003366"/>
          <w:u w:val="single"/>
        </w:rPr>
      </w:pPr>
    </w:p>
    <w:p>
      <w:pPr>
        <w:pStyle w:val="style4097"/>
        <w:tabs>
          <w:tab w:val="left" w:leader="none" w:pos="707"/>
        </w:tabs>
        <w:rPr>
          <w:b/>
          <w:bCs/>
          <w:color w:val="1f497d"/>
          <w:sz w:val="22"/>
          <w:szCs w:val="22"/>
        </w:rPr>
      </w:pPr>
      <w:r>
        <w:rPr>
          <w:b/>
          <w:bCs/>
          <w:color w:val="1f497d"/>
          <w:sz w:val="22"/>
          <w:szCs w:val="22"/>
        </w:rPr>
        <w:t>AUDITING &amp; RECONCIL</w:t>
      </w:r>
      <w:r>
        <w:rPr>
          <w:b/>
          <w:bCs/>
          <w:color w:val="1f497d"/>
          <w:sz w:val="22"/>
          <w:szCs w:val="22"/>
        </w:rPr>
        <w:t>I</w:t>
      </w:r>
      <w:r>
        <w:rPr>
          <w:b/>
          <w:bCs/>
          <w:color w:val="1f497d"/>
          <w:sz w:val="22"/>
          <w:szCs w:val="22"/>
        </w:rPr>
        <w:t>ATION</w:t>
      </w:r>
    </w:p>
    <w:p>
      <w:pPr>
        <w:pStyle w:val="style4097"/>
        <w:tabs>
          <w:tab w:val="left" w:leader="none" w:pos="707"/>
        </w:tabs>
        <w:rPr>
          <w:b/>
          <w:bCs/>
          <w:color w:val="1f497d"/>
          <w:sz w:val="22"/>
          <w:szCs w:val="22"/>
        </w:rPr>
      </w:pPr>
    </w:p>
    <w:p>
      <w:pPr>
        <w:pStyle w:val="style94"/>
        <w:numPr>
          <w:ilvl w:val="0"/>
          <w:numId w:val="33"/>
        </w:numPr>
        <w:tabs>
          <w:tab w:val="left" w:leader="none" w:pos="720"/>
        </w:tabs>
        <w:overflowPunct/>
        <w:autoSpaceDE/>
        <w:spacing w:before="0" w:after="0"/>
        <w:jc w:val="both"/>
        <w:textAlignment w:val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Providing solutions &amp; responses to </w:t>
      </w:r>
      <w:r>
        <w:rPr>
          <w:rFonts w:ascii="Georgia" w:hAnsi="Georgia"/>
          <w:sz w:val="24"/>
          <w:szCs w:val="24"/>
        </w:rPr>
        <w:t>Customers</w:t>
      </w:r>
      <w:r>
        <w:rPr>
          <w:rFonts w:ascii="Georgia" w:hAnsi="Georgia"/>
          <w:sz w:val="24"/>
          <w:szCs w:val="24"/>
        </w:rPr>
        <w:t xml:space="preserve"> on queries regarding invoices</w:t>
      </w:r>
      <w:r>
        <w:rPr>
          <w:rFonts w:ascii="Georgia" w:hAnsi="Georgia"/>
          <w:sz w:val="24"/>
          <w:szCs w:val="24"/>
        </w:rPr>
        <w:t>.</w:t>
      </w:r>
    </w:p>
    <w:p>
      <w:pPr>
        <w:pStyle w:val="style0"/>
        <w:widowControl/>
        <w:numPr>
          <w:ilvl w:val="0"/>
          <w:numId w:val="33"/>
        </w:numPr>
        <w:suppressAutoHyphens w:val="false"/>
        <w:spacing w:before="100" w:after="100"/>
        <w:rPr/>
      </w:pPr>
      <w:r>
        <w:t xml:space="preserve">Daily </w:t>
      </w:r>
      <w:r>
        <w:t xml:space="preserve">Preparing </w:t>
      </w:r>
      <w:r>
        <w:t>of all Challans, work order, Quotations.</w:t>
      </w:r>
    </w:p>
    <w:p>
      <w:pPr>
        <w:pStyle w:val="style4097"/>
        <w:numPr>
          <w:ilvl w:val="0"/>
          <w:numId w:val="33"/>
        </w:numPr>
        <w:tabs>
          <w:tab w:val="left" w:leader="none" w:pos="707"/>
        </w:tabs>
        <w:rPr>
          <w:color w:val="000000"/>
        </w:rPr>
      </w:pPr>
      <w:r>
        <w:rPr>
          <w:color w:val="000000"/>
        </w:rPr>
        <w:t>Ledger reconciliation of client</w:t>
      </w:r>
    </w:p>
    <w:p>
      <w:pPr>
        <w:pStyle w:val="style4097"/>
        <w:numPr>
          <w:ilvl w:val="0"/>
          <w:numId w:val="33"/>
        </w:numPr>
        <w:tabs>
          <w:tab w:val="left" w:leader="none" w:pos="707"/>
        </w:tabs>
        <w:rPr>
          <w:color w:val="000000"/>
        </w:rPr>
      </w:pPr>
      <w:r>
        <w:rPr>
          <w:color w:val="000000"/>
        </w:rPr>
        <w:t>Stock reconciliation of company</w:t>
      </w:r>
    </w:p>
    <w:p>
      <w:pPr>
        <w:pStyle w:val="style4097"/>
        <w:numPr>
          <w:ilvl w:val="0"/>
          <w:numId w:val="33"/>
        </w:numPr>
        <w:tabs>
          <w:tab w:val="left" w:leader="none" w:pos="707"/>
        </w:tabs>
        <w:rPr>
          <w:color w:val="000000"/>
        </w:rPr>
      </w:pPr>
      <w:r>
        <w:rPr>
          <w:color w:val="000000"/>
        </w:rPr>
        <w:t>Checking outwards &amp; inwards on daily basis</w:t>
      </w:r>
    </w:p>
    <w:p>
      <w:pPr>
        <w:pStyle w:val="style4097"/>
        <w:numPr>
          <w:ilvl w:val="0"/>
          <w:numId w:val="33"/>
        </w:numPr>
        <w:tabs>
          <w:tab w:val="left" w:leader="none" w:pos="707"/>
        </w:tabs>
        <w:rPr>
          <w:color w:val="000000"/>
        </w:rPr>
      </w:pPr>
      <w:r>
        <w:t>Experience in handling all India level accounts Receivable transaction.</w:t>
      </w:r>
    </w:p>
    <w:p>
      <w:pPr>
        <w:pStyle w:val="style4097"/>
        <w:numPr>
          <w:ilvl w:val="0"/>
          <w:numId w:val="33"/>
        </w:numPr>
        <w:tabs>
          <w:tab w:val="left" w:leader="none" w:pos="707"/>
        </w:tabs>
        <w:rPr>
          <w:color w:val="000000"/>
        </w:rPr>
      </w:pPr>
      <w:r>
        <w:t xml:space="preserve">Auditing &amp; </w:t>
      </w:r>
      <w:r>
        <w:t>monitoring</w:t>
      </w:r>
      <w:r>
        <w:t xml:space="preserve"> of daily report as per transaction</w:t>
      </w:r>
      <w:r>
        <w:t>s.</w:t>
      </w:r>
    </w:p>
    <w:p>
      <w:pPr>
        <w:pStyle w:val="style4097"/>
        <w:numPr>
          <w:ilvl w:val="0"/>
          <w:numId w:val="33"/>
        </w:numPr>
        <w:tabs>
          <w:tab w:val="left" w:leader="none" w:pos="707"/>
        </w:tabs>
        <w:rPr>
          <w:color w:val="000000"/>
        </w:rPr>
      </w:pPr>
      <w:r>
        <w:t>Analyzing sundry debtors list of the company</w:t>
      </w:r>
    </w:p>
    <w:p>
      <w:pPr>
        <w:pStyle w:val="style4097"/>
        <w:numPr>
          <w:ilvl w:val="0"/>
          <w:numId w:val="33"/>
        </w:numPr>
        <w:tabs>
          <w:tab w:val="left" w:leader="none" w:pos="707"/>
        </w:tabs>
        <w:rPr>
          <w:rFonts w:cs="Arial"/>
          <w:color w:val="000000"/>
        </w:rPr>
      </w:pPr>
      <w:r>
        <w:rPr>
          <w:rFonts w:cs="Arial"/>
          <w:color w:val="000000"/>
        </w:rPr>
        <w:t>Checking the invoices of clients as per material statement</w:t>
      </w:r>
    </w:p>
    <w:p>
      <w:pPr>
        <w:pStyle w:val="style4097"/>
        <w:numPr>
          <w:ilvl w:val="0"/>
          <w:numId w:val="33"/>
        </w:numPr>
        <w:tabs>
          <w:tab w:val="left" w:leader="none" w:pos="707"/>
        </w:tabs>
        <w:rPr>
          <w:rFonts w:cs="Arial"/>
          <w:color w:val="000000"/>
        </w:rPr>
      </w:pPr>
      <w:r>
        <w:rPr>
          <w:rFonts w:cs="Arial"/>
          <w:color w:val="000000"/>
        </w:rPr>
        <w:t>Making comparative statement.</w:t>
      </w:r>
    </w:p>
    <w:p>
      <w:pPr>
        <w:pStyle w:val="style4097"/>
        <w:numPr>
          <w:ilvl w:val="0"/>
          <w:numId w:val="33"/>
        </w:numPr>
        <w:tabs>
          <w:tab w:val="left" w:leader="none" w:pos="707"/>
        </w:tabs>
        <w:rPr>
          <w:rFonts w:cs="Arial"/>
          <w:color w:val="000000"/>
        </w:rPr>
      </w:pPr>
      <w:r>
        <w:rPr>
          <w:rFonts w:cs="Arial"/>
          <w:color w:val="000000"/>
        </w:rPr>
        <w:t>Auditing of all purchase invoices.</w:t>
      </w:r>
    </w:p>
    <w:p>
      <w:pPr>
        <w:pStyle w:val="style4097"/>
        <w:numPr>
          <w:ilvl w:val="0"/>
          <w:numId w:val="33"/>
        </w:numPr>
        <w:tabs>
          <w:tab w:val="left" w:leader="none" w:pos="707"/>
        </w:tabs>
        <w:rPr>
          <w:rFonts w:cs="Arial"/>
          <w:color w:val="000000"/>
        </w:rPr>
      </w:pPr>
      <w:r>
        <w:rPr>
          <w:rFonts w:cs="Arial"/>
          <w:color w:val="000000"/>
        </w:rPr>
        <w:t xml:space="preserve">Bank </w:t>
      </w:r>
      <w:r>
        <w:rPr>
          <w:rFonts w:cs="Arial"/>
          <w:color w:val="000000"/>
        </w:rPr>
        <w:t>Reconciliation</w:t>
      </w:r>
    </w:p>
    <w:p>
      <w:pPr>
        <w:pStyle w:val="style4097"/>
        <w:tabs>
          <w:tab w:val="left" w:leader="none" w:pos="707"/>
        </w:tabs>
        <w:ind w:left="720"/>
        <w:rPr>
          <w:rFonts w:cs="Arial"/>
          <w:color w:val="000000"/>
        </w:rPr>
      </w:pPr>
    </w:p>
    <w:p>
      <w:pPr>
        <w:pStyle w:val="style4097"/>
        <w:spacing w:before="0" w:after="0"/>
        <w:rPr>
          <w:bCs/>
          <w:color w:val="3366cc"/>
          <w:sz w:val="22"/>
          <w:szCs w:val="22"/>
        </w:rPr>
      </w:pPr>
      <w:r>
        <w:rPr>
          <w:b/>
          <w:bCs/>
          <w:color w:val="1f497d"/>
          <w:sz w:val="22"/>
          <w:szCs w:val="22"/>
        </w:rPr>
        <w:t>Additional Work</w:t>
      </w:r>
      <w:r>
        <w:rPr>
          <w:bCs/>
          <w:color w:val="3366cc"/>
          <w:sz w:val="22"/>
          <w:szCs w:val="22"/>
        </w:rPr>
        <w:t>:</w:t>
      </w:r>
    </w:p>
    <w:p>
      <w:pPr>
        <w:pStyle w:val="style4097"/>
        <w:numPr>
          <w:ilvl w:val="0"/>
          <w:numId w:val="35"/>
        </w:numPr>
        <w:spacing w:before="0" w:after="0"/>
        <w:rPr>
          <w:bCs/>
          <w:color w:val="000000"/>
        </w:rPr>
      </w:pPr>
      <w:r>
        <w:rPr>
          <w:bCs/>
          <w:color w:val="000000"/>
        </w:rPr>
        <w:t xml:space="preserve"> Preparing Quotations</w:t>
      </w:r>
    </w:p>
    <w:p>
      <w:pPr>
        <w:pStyle w:val="style4097"/>
        <w:numPr>
          <w:ilvl w:val="0"/>
          <w:numId w:val="35"/>
        </w:numPr>
        <w:spacing w:before="0" w:after="0"/>
        <w:rPr>
          <w:bCs/>
          <w:color w:val="000000"/>
        </w:rPr>
      </w:pPr>
      <w:r>
        <w:rPr>
          <w:bCs/>
          <w:color w:val="000000"/>
        </w:rPr>
        <w:t>Measure material quantity to given project</w:t>
      </w:r>
    </w:p>
    <w:p>
      <w:pPr>
        <w:pStyle w:val="style4097"/>
        <w:spacing w:before="0" w:after="0"/>
        <w:ind w:left="360"/>
        <w:rPr>
          <w:bCs/>
          <w:color w:val="000000"/>
        </w:rPr>
      </w:pPr>
    </w:p>
    <w:p>
      <w:pPr>
        <w:pStyle w:val="style4097"/>
        <w:tabs>
          <w:tab w:val="left" w:leader="none" w:pos="707"/>
        </w:tabs>
        <w:rPr>
          <w:b/>
          <w:color w:val="003366"/>
        </w:rPr>
      </w:pPr>
    </w:p>
    <w:p>
      <w:pPr>
        <w:pStyle w:val="style0"/>
        <w:widowControl/>
        <w:pBdr>
          <w:top w:val="single" w:sz="6" w:space="1" w:color="auto"/>
          <w:bottom w:val="single" w:sz="6" w:space="1" w:color="auto"/>
        </w:pBdr>
        <w:suppressAutoHyphens w:val="false"/>
        <w:jc w:val="center"/>
        <w:rPr>
          <w:rStyle w:val="style88"/>
          <w:b/>
          <w:i w:val="false"/>
          <w:iCs w:val="false"/>
          <w:color w:val="1f497d"/>
          <w:sz w:val="26"/>
        </w:rPr>
      </w:pPr>
      <w:r>
        <w:rPr>
          <w:b/>
          <w:color w:val="1f497d"/>
          <w:sz w:val="26"/>
        </w:rPr>
        <w:t>EDUCATION</w:t>
      </w:r>
    </w:p>
    <w:p>
      <w:pPr>
        <w:pStyle w:val="style4097"/>
        <w:tabs>
          <w:tab w:val="left" w:leader="none" w:pos="707"/>
        </w:tabs>
        <w:jc w:val="both"/>
        <w:rPr/>
      </w:pPr>
    </w:p>
    <w:p>
      <w:pPr>
        <w:pStyle w:val="style4097"/>
        <w:tabs>
          <w:tab w:val="left" w:leader="none" w:pos="707"/>
        </w:tabs>
        <w:jc w:val="both"/>
        <w:rPr/>
      </w:pPr>
    </w:p>
    <w:tbl>
      <w:tblPr>
        <w:tblW w:w="9762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6" w:space="0" w:color="b8cce4"/>
          <w:insideV w:val="single" w:sz="6" w:space="0" w:color="b8cce4"/>
        </w:tblBorders>
        <w:shd w:val="clear" w:color="95b3d7" w:fill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2518"/>
        <w:gridCol w:w="2518"/>
        <w:gridCol w:w="1380"/>
        <w:gridCol w:w="2104"/>
      </w:tblGrid>
      <w:tr>
        <w:trPr>
          <w:trHeight w:val="167" w:hRule="atLeast"/>
          <w:jc w:val="center"/>
        </w:trPr>
        <w:tc>
          <w:tcPr>
            <w:tcW w:w="1242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  <w:b/>
              </w:rPr>
            </w:pPr>
            <w:r>
              <w:rPr>
                <w:rFonts w:ascii="Georgia" w:cs="Arial" w:hAnsi="Georgia"/>
                <w:b/>
              </w:rPr>
              <w:t>Degree</w:t>
            </w:r>
          </w:p>
        </w:tc>
        <w:tc>
          <w:tcPr>
            <w:tcW w:w="2518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  <w:b/>
              </w:rPr>
            </w:pPr>
            <w:r>
              <w:rPr>
                <w:rFonts w:ascii="Georgia" w:cs="Arial" w:hAnsi="Georgia"/>
                <w:b/>
              </w:rPr>
              <w:t>Institute</w:t>
            </w:r>
          </w:p>
        </w:tc>
        <w:tc>
          <w:tcPr>
            <w:tcW w:w="2518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  <w:b/>
              </w:rPr>
            </w:pPr>
            <w:r>
              <w:rPr>
                <w:rFonts w:ascii="Georgia" w:cs="Arial" w:hAnsi="Georgia"/>
                <w:b/>
              </w:rPr>
              <w:t>University</w:t>
            </w:r>
          </w:p>
        </w:tc>
        <w:tc>
          <w:tcPr>
            <w:tcW w:w="1380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  <w:b/>
              </w:rPr>
            </w:pPr>
            <w:r>
              <w:rPr>
                <w:rFonts w:ascii="Georgia" w:cs="Arial" w:hAnsi="Georgia"/>
                <w:b/>
              </w:rPr>
              <w:t>Year of Passing</w:t>
            </w:r>
          </w:p>
        </w:tc>
        <w:tc>
          <w:tcPr>
            <w:tcW w:w="2104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  <w:b/>
              </w:rPr>
            </w:pPr>
            <w:r>
              <w:rPr>
                <w:rFonts w:ascii="Georgia" w:cs="Arial" w:hAnsi="Georgia"/>
                <w:b/>
              </w:rPr>
              <w:t>Grade</w:t>
            </w:r>
          </w:p>
        </w:tc>
      </w:tr>
      <w:tr>
        <w:tblPrEx/>
        <w:trPr>
          <w:trHeight w:val="447" w:hRule="atLeast"/>
          <w:jc w:val="center"/>
        </w:trPr>
        <w:tc>
          <w:tcPr>
            <w:tcW w:w="1242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</w:rPr>
            </w:pPr>
            <w:r>
              <w:rPr>
                <w:rFonts w:ascii="Georgia" w:cs="Arial" w:hAnsi="Georgia"/>
              </w:rPr>
              <w:t>B.Com</w:t>
            </w:r>
          </w:p>
        </w:tc>
        <w:tc>
          <w:tcPr>
            <w:tcW w:w="2518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</w:rPr>
            </w:pPr>
            <w:r>
              <w:rPr>
                <w:rFonts w:ascii="Georgia" w:cs="Arial" w:hAnsi="Georgia"/>
              </w:rPr>
              <w:t>Nagindas</w:t>
            </w:r>
            <w:r>
              <w:rPr>
                <w:rFonts w:ascii="Georgia" w:cs="Arial" w:hAnsi="Georgia"/>
              </w:rPr>
              <w:t xml:space="preserve"> </w:t>
            </w:r>
            <w:r>
              <w:rPr>
                <w:rFonts w:ascii="Georgia" w:cs="Arial" w:hAnsi="Georgia"/>
              </w:rPr>
              <w:t>Khandwala</w:t>
            </w:r>
            <w:r>
              <w:rPr>
                <w:rFonts w:ascii="Georgia" w:cs="Arial" w:hAnsi="Georgia"/>
              </w:rPr>
              <w:t xml:space="preserve"> College</w:t>
            </w:r>
          </w:p>
        </w:tc>
        <w:tc>
          <w:tcPr>
            <w:tcW w:w="2518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</w:rPr>
            </w:pPr>
            <w:r>
              <w:rPr>
                <w:rFonts w:ascii="Georgia" w:cs="Arial" w:hAnsi="Georgia"/>
              </w:rPr>
              <w:t>Mumbai  University</w:t>
            </w:r>
          </w:p>
        </w:tc>
        <w:tc>
          <w:tcPr>
            <w:tcW w:w="1380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</w:rPr>
            </w:pPr>
            <w:r>
              <w:rPr>
                <w:rFonts w:ascii="Georgia" w:cs="Arial" w:hAnsi="Georgia"/>
              </w:rPr>
              <w:t>20</w:t>
            </w:r>
            <w:r>
              <w:rPr>
                <w:rFonts w:ascii="Georgia" w:cs="Arial" w:hAnsi="Georgia"/>
              </w:rPr>
              <w:t>0</w:t>
            </w:r>
            <w:r>
              <w:rPr>
                <w:rFonts w:ascii="Georgia" w:cs="Arial" w:hAnsi="Georgia"/>
              </w:rPr>
              <w:t>9</w:t>
            </w:r>
          </w:p>
        </w:tc>
        <w:tc>
          <w:tcPr>
            <w:tcW w:w="2104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</w:rPr>
            </w:pPr>
            <w:r>
              <w:rPr>
                <w:rFonts w:ascii="Georgia" w:cs="Arial" w:hAnsi="Georgia"/>
              </w:rPr>
              <w:t>Second Class</w:t>
            </w:r>
          </w:p>
        </w:tc>
      </w:tr>
      <w:tr>
        <w:tblPrEx/>
        <w:trPr>
          <w:trHeight w:val="522" w:hRule="atLeast"/>
          <w:jc w:val="center"/>
        </w:trPr>
        <w:tc>
          <w:tcPr>
            <w:tcW w:w="1242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</w:rPr>
            </w:pPr>
            <w:r>
              <w:rPr>
                <w:rFonts w:ascii="Georgia" w:cs="Arial" w:hAnsi="Georgia"/>
              </w:rPr>
              <w:t>H.S.C</w:t>
            </w:r>
          </w:p>
        </w:tc>
        <w:tc>
          <w:tcPr>
            <w:tcW w:w="2518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</w:rPr>
            </w:pPr>
            <w:r>
              <w:rPr>
                <w:rFonts w:ascii="Georgia" w:cs="Arial" w:hAnsi="Georgia"/>
              </w:rPr>
              <w:t>Nagindas</w:t>
            </w:r>
            <w:r>
              <w:rPr>
                <w:rFonts w:ascii="Georgia" w:cs="Arial" w:hAnsi="Georgia"/>
              </w:rPr>
              <w:t xml:space="preserve"> </w:t>
            </w:r>
            <w:r>
              <w:rPr>
                <w:rFonts w:ascii="Georgia" w:cs="Arial" w:hAnsi="Georgia"/>
              </w:rPr>
              <w:t>Khandwala</w:t>
            </w:r>
            <w:r>
              <w:rPr>
                <w:rFonts w:ascii="Georgia" w:cs="Arial" w:hAnsi="Georgia"/>
              </w:rPr>
              <w:t xml:space="preserve"> college</w:t>
            </w:r>
            <w:r>
              <w:rPr>
                <w:rFonts w:ascii="Georgia" w:cs="Arial" w:hAnsi="Georgia"/>
              </w:rPr>
              <w:t xml:space="preserve">  </w:t>
            </w:r>
          </w:p>
        </w:tc>
        <w:tc>
          <w:tcPr>
            <w:tcW w:w="2518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</w:rPr>
            </w:pPr>
            <w:r>
              <w:rPr>
                <w:rFonts w:ascii="Georgia" w:cs="Arial" w:hAnsi="Georgia"/>
              </w:rPr>
              <w:t>Mumbai University</w:t>
            </w:r>
          </w:p>
        </w:tc>
        <w:tc>
          <w:tcPr>
            <w:tcW w:w="1380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</w:rPr>
            </w:pPr>
            <w:r>
              <w:rPr>
                <w:rFonts w:ascii="Georgia" w:cs="Arial" w:hAnsi="Georgia"/>
              </w:rPr>
              <w:t>200</w:t>
            </w:r>
            <w:r>
              <w:rPr>
                <w:rFonts w:ascii="Georgia" w:cs="Arial" w:hAnsi="Georgia"/>
              </w:rPr>
              <w:t>6</w:t>
            </w:r>
          </w:p>
        </w:tc>
        <w:tc>
          <w:tcPr>
            <w:tcW w:w="2104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</w:rPr>
            </w:pPr>
            <w:r>
              <w:rPr>
                <w:rFonts w:ascii="Georgia" w:cs="Arial" w:hAnsi="Georgia"/>
              </w:rPr>
              <w:t>First Class</w:t>
            </w:r>
          </w:p>
        </w:tc>
      </w:tr>
      <w:tr>
        <w:tblPrEx/>
        <w:trPr>
          <w:trHeight w:val="522" w:hRule="atLeast"/>
          <w:jc w:val="center"/>
        </w:trPr>
        <w:tc>
          <w:tcPr>
            <w:tcW w:w="1242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</w:rPr>
            </w:pPr>
            <w:r>
              <w:rPr>
                <w:rFonts w:ascii="Georgia" w:cs="Arial" w:hAnsi="Georgia"/>
              </w:rPr>
              <w:t>S.S.C</w:t>
            </w:r>
          </w:p>
        </w:tc>
        <w:tc>
          <w:tcPr>
            <w:tcW w:w="2518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</w:rPr>
            </w:pPr>
            <w:r>
              <w:rPr>
                <w:rFonts w:ascii="Georgia" w:cs="Arial" w:hAnsi="Georgia"/>
              </w:rPr>
              <w:t>Sheth</w:t>
            </w:r>
            <w:r>
              <w:rPr>
                <w:rFonts w:ascii="Georgia" w:cs="Arial" w:hAnsi="Georgia"/>
              </w:rPr>
              <w:t xml:space="preserve"> N.L High School</w:t>
            </w:r>
          </w:p>
        </w:tc>
        <w:tc>
          <w:tcPr>
            <w:tcW w:w="2518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</w:rPr>
            </w:pPr>
            <w:r>
              <w:rPr>
                <w:rFonts w:ascii="Georgia" w:cs="Arial" w:hAnsi="Georgia"/>
              </w:rPr>
              <w:t>Maharashtra Board</w:t>
            </w:r>
          </w:p>
        </w:tc>
        <w:tc>
          <w:tcPr>
            <w:tcW w:w="1380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</w:rPr>
            </w:pPr>
            <w:r>
              <w:rPr>
                <w:rFonts w:ascii="Georgia" w:cs="Arial" w:hAnsi="Georgia"/>
              </w:rPr>
              <w:t>200</w:t>
            </w:r>
            <w:r>
              <w:rPr>
                <w:rFonts w:ascii="Georgia" w:cs="Arial" w:hAnsi="Georgia"/>
              </w:rPr>
              <w:t>4</w:t>
            </w:r>
          </w:p>
        </w:tc>
        <w:tc>
          <w:tcPr>
            <w:tcW w:w="2104" w:type="dxa"/>
            <w:tcBorders/>
            <w:shd w:val="clear" w:color="95b3d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101"/>
              <w:jc w:val="center"/>
              <w:rPr>
                <w:rFonts w:ascii="Georgia" w:cs="Arial" w:hAnsi="Georgia"/>
              </w:rPr>
            </w:pPr>
            <w:r>
              <w:rPr>
                <w:rFonts w:ascii="Georgia" w:cs="Arial" w:hAnsi="Georgia"/>
              </w:rPr>
              <w:t>First</w:t>
            </w:r>
            <w:r>
              <w:rPr>
                <w:rFonts w:ascii="Georgia" w:cs="Arial" w:hAnsi="Georgia"/>
              </w:rPr>
              <w:t xml:space="preserve"> Class</w:t>
            </w:r>
          </w:p>
        </w:tc>
      </w:tr>
    </w:tbl>
    <w:p>
      <w:pPr>
        <w:pStyle w:val="style4097"/>
        <w:tabs>
          <w:tab w:val="left" w:leader="none" w:pos="707"/>
        </w:tabs>
        <w:rPr/>
      </w:pPr>
    </w:p>
    <w:p>
      <w:pPr>
        <w:pStyle w:val="style4097"/>
        <w:tabs>
          <w:tab w:val="left" w:leader="none" w:pos="707"/>
        </w:tabs>
        <w:rPr>
          <w:b/>
          <w:u w:val="single"/>
        </w:rPr>
      </w:pPr>
      <w:r>
        <w:rPr>
          <w:b/>
          <w:u w:val="single"/>
        </w:rPr>
        <w:t xml:space="preserve">Subject of Interest: </w:t>
      </w:r>
    </w:p>
    <w:p>
      <w:pPr>
        <w:pStyle w:val="style4097"/>
        <w:numPr>
          <w:ilvl w:val="0"/>
          <w:numId w:val="36"/>
        </w:numPr>
        <w:tabs>
          <w:tab w:val="left" w:leader="none" w:pos="707"/>
        </w:tabs>
        <w:rPr/>
      </w:pPr>
      <w:r>
        <w:t>Learning new skills.</w:t>
      </w:r>
    </w:p>
    <w:p>
      <w:pPr>
        <w:pStyle w:val="style4097"/>
        <w:numPr>
          <w:ilvl w:val="0"/>
          <w:numId w:val="36"/>
        </w:numPr>
        <w:tabs>
          <w:tab w:val="left" w:leader="none" w:pos="707"/>
        </w:tabs>
        <w:rPr/>
      </w:pPr>
      <w:r>
        <w:t>Listening music</w:t>
      </w:r>
    </w:p>
    <w:p>
      <w:pPr>
        <w:pStyle w:val="style4097"/>
        <w:tabs>
          <w:tab w:val="left" w:leader="none" w:pos="707"/>
        </w:tabs>
        <w:rPr/>
      </w:pPr>
    </w:p>
    <w:p>
      <w:pPr>
        <w:pStyle w:val="style4097"/>
        <w:pBdr>
          <w:top w:val="single" w:sz="6" w:space="1" w:color="auto"/>
          <w:bottom w:val="single" w:sz="6" w:space="1" w:color="auto"/>
        </w:pBdr>
        <w:tabs>
          <w:tab w:val="left" w:leader="none" w:pos="707"/>
        </w:tabs>
        <w:jc w:val="center"/>
        <w:rPr>
          <w:b/>
          <w:color w:val="003366"/>
          <w:sz w:val="26"/>
        </w:rPr>
      </w:pPr>
      <w:r>
        <w:rPr>
          <w:b/>
          <w:color w:val="003366"/>
          <w:sz w:val="26"/>
        </w:rPr>
        <w:t>PERSONAL PROFILE</w:t>
      </w:r>
    </w:p>
    <w:p>
      <w:pPr>
        <w:pStyle w:val="style4099"/>
        <w:rPr>
          <w:i/>
          <w:color w:val="auto"/>
          <w:sz w:val="24"/>
          <w:szCs w:val="24"/>
        </w:rPr>
      </w:pPr>
    </w:p>
    <w:p>
      <w:pPr>
        <w:pStyle w:val="style409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Date of birth                   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8</w:t>
      </w:r>
      <w:r>
        <w:rPr>
          <w:color w:val="auto"/>
          <w:sz w:val="24"/>
          <w:szCs w:val="24"/>
          <w:vertAlign w:val="superscript"/>
        </w:rPr>
        <w:t>th</w:t>
      </w:r>
      <w:r>
        <w:rPr>
          <w:color w:val="auto"/>
          <w:sz w:val="24"/>
          <w:szCs w:val="24"/>
        </w:rPr>
        <w:t xml:space="preserve"> June</w:t>
      </w:r>
      <w:r>
        <w:rPr>
          <w:color w:val="auto"/>
          <w:sz w:val="24"/>
          <w:szCs w:val="24"/>
        </w:rPr>
        <w:t xml:space="preserve"> 198</w:t>
      </w:r>
      <w:r>
        <w:rPr>
          <w:color w:val="auto"/>
          <w:sz w:val="24"/>
          <w:szCs w:val="24"/>
        </w:rPr>
        <w:t>9</w:t>
      </w:r>
    </w:p>
    <w:p>
      <w:pPr>
        <w:pStyle w:val="style409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Nationality                     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: Indian</w:t>
      </w:r>
    </w:p>
    <w:p>
      <w:pPr>
        <w:pStyle w:val="style409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Marital</w:t>
      </w:r>
      <w:r>
        <w:rPr>
          <w:color w:val="auto"/>
          <w:sz w:val="24"/>
          <w:szCs w:val="24"/>
        </w:rPr>
        <w:t xml:space="preserve"> status                                  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 :</w:t>
      </w:r>
      <w:r>
        <w:rPr>
          <w:color w:val="auto"/>
          <w:sz w:val="24"/>
          <w:szCs w:val="24"/>
        </w:rPr>
        <w:t xml:space="preserve"> Married</w:t>
      </w:r>
    </w:p>
    <w:p>
      <w:pPr>
        <w:pStyle w:val="style4097"/>
        <w:rPr/>
      </w:pPr>
      <w:r>
        <w:t xml:space="preserve">Permanent Address       </w:t>
      </w:r>
      <w:r>
        <w:tab/>
      </w:r>
      <w:r>
        <w:tab/>
      </w:r>
      <w:r>
        <w:t>:</w:t>
      </w:r>
      <w:r>
        <w:t xml:space="preserve"> </w:t>
      </w:r>
      <w:r>
        <w:t>Chamunda</w:t>
      </w:r>
      <w:r>
        <w:t xml:space="preserve"> Niwas</w:t>
      </w:r>
      <w:r>
        <w:t xml:space="preserve">, room no </w:t>
      </w:r>
      <w:r>
        <w:t>4</w:t>
      </w:r>
      <w:r>
        <w:t xml:space="preserve">, </w:t>
      </w:r>
      <w:r>
        <w:t>P.</w:t>
      </w:r>
      <w:r>
        <w:t>G.Road</w:t>
      </w:r>
      <w:r>
        <w:t xml:space="preserve"> </w:t>
      </w:r>
    </w:p>
    <w:p>
      <w:pPr>
        <w:pStyle w:val="style4097"/>
        <w:rPr/>
      </w:pPr>
      <w:r>
        <w:t xml:space="preserve">                                                                 </w:t>
      </w:r>
      <w:r>
        <w:t>Malad</w:t>
      </w:r>
      <w:r>
        <w:t xml:space="preserve"> </w:t>
      </w:r>
      <w:r>
        <w:t>(</w:t>
      </w:r>
      <w:r>
        <w:t>w</w:t>
      </w:r>
      <w:r>
        <w:t>)</w:t>
      </w:r>
    </w:p>
    <w:p>
      <w:pPr>
        <w:pStyle w:val="style4097"/>
        <w:tabs>
          <w:tab w:val="left" w:leader="none" w:pos="707"/>
        </w:tabs>
        <w:rPr/>
      </w:pPr>
    </w:p>
    <w:p>
      <w:pPr>
        <w:pStyle w:val="style4097"/>
        <w:pBdr>
          <w:top w:val="single" w:sz="6" w:space="1" w:color="auto"/>
          <w:bottom w:val="single" w:sz="6" w:space="1" w:color="auto"/>
        </w:pBdr>
        <w:tabs>
          <w:tab w:val="left" w:leader="none" w:pos="707"/>
        </w:tabs>
        <w:jc w:val="center"/>
        <w:rPr>
          <w:b/>
          <w:color w:val="003366"/>
          <w:sz w:val="26"/>
        </w:rPr>
      </w:pPr>
      <w:r>
        <w:rPr>
          <w:b/>
          <w:color w:val="003366"/>
          <w:sz w:val="26"/>
        </w:rPr>
        <w:t>Computer skills</w:t>
      </w:r>
    </w:p>
    <w:p>
      <w:pPr>
        <w:pStyle w:val="style4097"/>
        <w:tabs>
          <w:tab w:val="left" w:leader="none" w:pos="707"/>
        </w:tabs>
        <w:rPr/>
      </w:pPr>
    </w:p>
    <w:p>
      <w:pPr>
        <w:pStyle w:val="style4097"/>
        <w:numPr>
          <w:ilvl w:val="0"/>
          <w:numId w:val="38"/>
        </w:numPr>
        <w:tabs>
          <w:tab w:val="left" w:leader="none" w:pos="707"/>
        </w:tabs>
        <w:jc w:val="both"/>
        <w:rPr/>
      </w:pPr>
      <w:r>
        <w:t>Microsoft word</w:t>
      </w:r>
    </w:p>
    <w:p>
      <w:pPr>
        <w:pStyle w:val="style4097"/>
        <w:numPr>
          <w:ilvl w:val="0"/>
          <w:numId w:val="38"/>
        </w:numPr>
        <w:tabs>
          <w:tab w:val="left" w:leader="none" w:pos="707"/>
        </w:tabs>
        <w:jc w:val="both"/>
        <w:rPr/>
      </w:pPr>
      <w:r>
        <w:t>Microsoft Excel</w:t>
      </w:r>
    </w:p>
    <w:p>
      <w:pPr>
        <w:pStyle w:val="style4097"/>
        <w:numPr>
          <w:ilvl w:val="0"/>
          <w:numId w:val="38"/>
        </w:numPr>
        <w:tabs>
          <w:tab w:val="left" w:leader="none" w:pos="707"/>
        </w:tabs>
        <w:jc w:val="both"/>
        <w:rPr/>
      </w:pPr>
      <w:r>
        <w:t>PowerPoint</w:t>
      </w:r>
    </w:p>
    <w:p>
      <w:pPr>
        <w:pStyle w:val="style4097"/>
        <w:numPr>
          <w:ilvl w:val="0"/>
          <w:numId w:val="38"/>
        </w:numPr>
        <w:tabs>
          <w:tab w:val="left" w:leader="none" w:pos="707"/>
        </w:tabs>
        <w:jc w:val="both"/>
        <w:rPr/>
      </w:pPr>
      <w:r>
        <w:t xml:space="preserve">Internet </w:t>
      </w:r>
    </w:p>
    <w:p>
      <w:pPr>
        <w:pStyle w:val="style4097"/>
        <w:numPr>
          <w:ilvl w:val="0"/>
          <w:numId w:val="38"/>
        </w:numPr>
        <w:tabs>
          <w:tab w:val="left" w:leader="none" w:pos="707"/>
        </w:tabs>
        <w:jc w:val="both"/>
        <w:rPr/>
      </w:pPr>
      <w:r>
        <w:t>Tally ERP 9</w:t>
      </w:r>
    </w:p>
    <w:p>
      <w:pPr>
        <w:pStyle w:val="style4097"/>
        <w:tabs>
          <w:tab w:val="left" w:leader="none" w:pos="707"/>
        </w:tabs>
        <w:ind w:left="720"/>
        <w:jc w:val="both"/>
        <w:rPr/>
      </w:pPr>
    </w:p>
    <w:p>
      <w:pPr>
        <w:pStyle w:val="style4097"/>
        <w:pBdr>
          <w:top w:val="single" w:sz="6" w:space="1" w:color="auto"/>
          <w:bottom w:val="single" w:sz="6" w:space="1" w:color="auto"/>
        </w:pBdr>
        <w:tabs>
          <w:tab w:val="left" w:leader="none" w:pos="707"/>
        </w:tabs>
        <w:jc w:val="center"/>
        <w:rPr>
          <w:b/>
          <w:color w:val="0f243e"/>
          <w:sz w:val="28"/>
          <w:szCs w:val="28"/>
        </w:rPr>
      </w:pPr>
      <w:r>
        <w:rPr>
          <w:b/>
          <w:color w:val="0f243e"/>
          <w:sz w:val="28"/>
          <w:szCs w:val="28"/>
        </w:rPr>
        <w:t>Declaration</w:t>
      </w:r>
    </w:p>
    <w:p>
      <w:pPr>
        <w:pStyle w:val="style4097"/>
        <w:tabs>
          <w:tab w:val="left" w:leader="none" w:pos="707"/>
        </w:tabs>
        <w:ind w:left="720"/>
        <w:jc w:val="both"/>
        <w:rPr/>
      </w:pPr>
    </w:p>
    <w:p>
      <w:pPr>
        <w:pStyle w:val="style4097"/>
        <w:tabs>
          <w:tab w:val="left" w:leader="none" w:pos="707"/>
        </w:tabs>
        <w:jc w:val="both"/>
        <w:rPr/>
      </w:pPr>
      <w:r>
        <w:t>I hereby declare that the above written particulars are true to the best of my knowledge and belief.</w:t>
      </w:r>
    </w:p>
    <w:p>
      <w:pPr>
        <w:pStyle w:val="style4097"/>
        <w:tabs>
          <w:tab w:val="left" w:leader="none" w:pos="707"/>
        </w:tabs>
        <w:rPr/>
      </w:pPr>
    </w:p>
    <w:p>
      <w:pPr>
        <w:pStyle w:val="style4097"/>
        <w:tabs>
          <w:tab w:val="left" w:leader="none" w:pos="707"/>
        </w:tabs>
        <w:jc w:val="right"/>
        <w:rPr>
          <w:b/>
          <w:bCs/>
          <w:sz w:val="22"/>
        </w:rPr>
      </w:pPr>
    </w:p>
    <w:p>
      <w:pPr>
        <w:pStyle w:val="style4097"/>
        <w:tabs>
          <w:tab w:val="left" w:leader="none" w:pos="707"/>
        </w:tabs>
        <w:rPr/>
      </w:pPr>
      <w:r>
        <w:rPr>
          <w:b/>
          <w:bCs/>
          <w:sz w:val="22"/>
        </w:rPr>
        <w:t>(</w:t>
      </w:r>
      <w:r>
        <w:rPr>
          <w:b/>
          <w:bCs/>
          <w:sz w:val="22"/>
        </w:rPr>
        <w:t>HEMALI UTTEKAR</w:t>
      </w:r>
      <w:r>
        <w:rPr>
          <w:b/>
          <w:bCs/>
          <w:sz w:val="22"/>
        </w:rPr>
        <w:t>)</w:t>
      </w:r>
    </w:p>
    <w:p>
      <w:pPr>
        <w:pStyle w:val="style4097"/>
        <w:tabs>
          <w:tab w:val="left" w:leader="none" w:pos="707"/>
        </w:tabs>
        <w:ind w:left="720"/>
        <w:jc w:val="both"/>
        <w:rPr/>
      </w:pPr>
    </w:p>
    <w:p>
      <w:pPr>
        <w:pStyle w:val="style4097"/>
        <w:tabs>
          <w:tab w:val="left" w:leader="none" w:pos="707"/>
        </w:tabs>
        <w:jc w:val="both"/>
        <w:rPr/>
      </w:pPr>
    </w:p>
    <w:p>
      <w:pPr>
        <w:pStyle w:val="style4097"/>
        <w:tabs>
          <w:tab w:val="left" w:leader="none" w:pos="707"/>
        </w:tabs>
        <w:ind w:left="720"/>
        <w:jc w:val="both"/>
        <w:rPr/>
      </w:pPr>
    </w:p>
    <w:sectPr>
      <w:type w:val="continuous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OpenSymbol"/>
    <w:panose1 w:val="00000000000000000000"/>
    <w:charset w:val="00"/>
    <w:family w:val="auto"/>
    <w:pitch w:val="variable"/>
    <w:sig w:usb0="800000AF" w:usb1="1001ECEA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504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Century Schoolbook">
    <w:altName w:val="Century Schoolbook"/>
    <w:panose1 w:val="00000000000000000000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panose1 w:val="02020600040002080304"/>
    <w:charset w:val="80"/>
    <w:family w:val="roman"/>
    <w:pitch w:val="variable"/>
    <w:sig w:usb0="E00002FF" w:usb1="6AC7FDFB" w:usb2="00000012" w:usb3="00000000" w:csb0="0002009F" w:csb1="00000000"/>
  </w:font>
  <w:font w:name="Segoe UI">
    <w:altName w:val="Segoe UI"/>
    <w:panose1 w:val="020b0502040002020203"/>
    <w:charset w:val="00"/>
    <w:family w:val="swiss"/>
    <w:pitch w:val="variable"/>
    <w:sig w:usb0="E10022FF" w:usb1="C000E47F" w:usb2="00000029" w:usb3="00000000" w:csb0="000001D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1"/>
      <w:ind w:right="360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ind w:right="360"/>
      <w:rPr>
        <w:sz w:val="20"/>
        <w:szCs w:val="20"/>
      </w:rPr>
    </w:pPr>
    <w:r>
      <w:tab/>
    </w:r>
    <w:r>
      <w:tab/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/>
      </w:rPr>
    </w:lvl>
  </w:abstractNum>
  <w:abstractNum w:abstractNumId="1">
    <w:nsid w:val="00000001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/>
      </w:rPr>
    </w:lvl>
  </w:abstractNum>
  <w:abstractNum w:abstractNumId="2">
    <w:nsid w:val="00000002"/>
    <w:multiLevelType w:val="multilevel"/>
    <w:tmpl w:val="00000004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/>
      </w:rPr>
    </w:lvl>
  </w:abstractNum>
  <w:abstractNum w:abstractNumId="3">
    <w:nsid w:val="00000003"/>
    <w:multiLevelType w:val="multilevel"/>
    <w:tmpl w:val="00000005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/>
      </w:rPr>
    </w:lvl>
  </w:abstractNum>
  <w:abstractNum w:abstractNumId="4">
    <w:nsid w:val="00000004"/>
    <w:multiLevelType w:val="multilevel"/>
    <w:tmpl w:val="00000006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/>
      </w:rPr>
    </w:lvl>
  </w:abstractNum>
  <w:abstractNum w:abstractNumId="5">
    <w:nsid w:val="00000005"/>
    <w:multiLevelType w:val="multilevel"/>
    <w:tmpl w:val="00000007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/>
      </w:rPr>
    </w:lvl>
  </w:abstractNum>
  <w:abstractNum w:abstractNumId="6">
    <w:nsid w:val="00000006"/>
    <w:multiLevelType w:val="multilevel"/>
    <w:tmpl w:val="00000008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/>
      </w:rPr>
    </w:lvl>
  </w:abstractNum>
  <w:abstractNum w:abstractNumId="7">
    <w:nsid w:val="00000007"/>
    <w:multiLevelType w:val="multilevel"/>
    <w:tmpl w:val="00000009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/>
      </w:rPr>
    </w:lvl>
  </w:abstractNum>
  <w:abstractNum w:abstractNumId="8">
    <w:nsid w:val="00000008"/>
    <w:multiLevelType w:val="multilevel"/>
    <w:tmpl w:val="0000000A"/>
    <w:lvl w:ilvl="0">
      <w:start w:val="1"/>
      <w:numFmt w:val="bullet"/>
      <w:lvlText w:val=""/>
      <w:lvlJc w:val="left"/>
      <w:pPr>
        <w:tabs>
          <w:tab w:val="left" w:leader="none" w:pos="1556"/>
        </w:tabs>
        <w:ind w:left="1556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2263"/>
        </w:tabs>
        <w:ind w:left="2263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970"/>
        </w:tabs>
        <w:ind w:left="2970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3677"/>
        </w:tabs>
        <w:ind w:left="3677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4384"/>
        </w:tabs>
        <w:ind w:left="4384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5091"/>
        </w:tabs>
        <w:ind w:left="5091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5798"/>
        </w:tabs>
        <w:ind w:left="5798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6505"/>
        </w:tabs>
        <w:ind w:left="6505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7212"/>
        </w:tabs>
        <w:ind w:left="7212" w:hanging="283"/>
      </w:pPr>
      <w:rPr>
        <w:rFonts w:ascii="Symbol" w:cs="OpenSymbol" w:hAnsi="Symbol"/>
      </w:rPr>
    </w:lvl>
  </w:abstractNum>
  <w:abstractNum w:abstractNumId="9">
    <w:nsid w:val="00000009"/>
    <w:multiLevelType w:val="multilevel"/>
    <w:tmpl w:val="64AEDB88"/>
    <w:lvl w:ilvl="0">
      <w:start w:val="1"/>
      <w:numFmt w:val="bullet"/>
      <w:lvlText w:val=""/>
      <w:lvlJc w:val="left"/>
      <w:pPr>
        <w:tabs>
          <w:tab w:val="left" w:leader="none" w:pos="-1093"/>
        </w:tabs>
        <w:ind w:left="-1093" w:hanging="283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leader="none" w:pos="-386"/>
        </w:tabs>
        <w:ind w:left="-386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321"/>
        </w:tabs>
        <w:ind w:left="3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1028"/>
        </w:tabs>
        <w:ind w:left="10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1735"/>
        </w:tabs>
        <w:ind w:left="17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2442"/>
        </w:tabs>
        <w:ind w:left="24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3149"/>
        </w:tabs>
        <w:ind w:left="31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3856"/>
        </w:tabs>
        <w:ind w:left="38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4563"/>
        </w:tabs>
        <w:ind w:left="4563" w:hanging="283"/>
      </w:pPr>
      <w:rPr>
        <w:rFonts w:ascii="Symbol" w:cs="OpenSymbol" w:hAnsi="Symbol"/>
      </w:rPr>
    </w:lvl>
  </w:abstractNum>
  <w:abstractNum w:abstractNumId="10">
    <w:nsid w:val="0000000A"/>
    <w:multiLevelType w:val="singleLevel"/>
    <w:tmpl w:val="E1CE53FA"/>
    <w:lvl w:ilvl="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</w:abstractNum>
  <w:abstractNum w:abstractNumId="11">
    <w:nsid w:val="0000000B"/>
    <w:multiLevelType w:val="multilevel"/>
    <w:tmpl w:val="C54C664C"/>
    <w:lvl w:ilvl="0">
      <w:start w:val="1"/>
      <w:numFmt w:val="bullet"/>
      <w:lvlText w:val=""/>
      <w:lvlJc w:val="left"/>
      <w:pPr>
        <w:tabs>
          <w:tab w:val="left" w:leader="none" w:pos="707"/>
        </w:tabs>
        <w:ind w:left="707" w:hanging="283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/>
      </w:rPr>
    </w:lvl>
  </w:abstractNum>
  <w:abstractNum w:abstractNumId="12">
    <w:nsid w:val="0000000C"/>
    <w:multiLevelType w:val="multilevel"/>
    <w:tmpl w:val="00000011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/>
      </w:rPr>
    </w:lvl>
  </w:abstractNum>
  <w:abstractNum w:abstractNumId="13">
    <w:nsid w:val="0000000D"/>
    <w:multiLevelType w:val="multilevel"/>
    <w:tmpl w:val="00000013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/>
      </w:rPr>
    </w:lvl>
  </w:abstractNum>
  <w:abstractNum w:abstractNumId="14">
    <w:nsid w:val="0000000E"/>
    <w:multiLevelType w:val="multilevel"/>
    <w:tmpl w:val="00000014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/>
      </w:rPr>
    </w:lvl>
  </w:abstractNum>
  <w:abstractNum w:abstractNumId="15">
    <w:nsid w:val="0000000F"/>
    <w:multiLevelType w:val="multilevel"/>
    <w:tmpl w:val="00000015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/>
      </w:rPr>
    </w:lvl>
  </w:abstractNum>
  <w:abstractNum w:abstractNumId="16">
    <w:nsid w:val="00000010"/>
    <w:multiLevelType w:val="multilevel"/>
    <w:tmpl w:val="00000016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/>
      </w:rPr>
    </w:lvl>
  </w:abstractNum>
  <w:abstractNum w:abstractNumId="17">
    <w:nsid w:val="00000011"/>
    <w:multiLevelType w:val="multilevel"/>
    <w:tmpl w:val="0000001B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/>
      </w:rPr>
    </w:lvl>
  </w:abstractNum>
  <w:abstractNum w:abstractNumId="18">
    <w:nsid w:val="00000012"/>
    <w:multiLevelType w:val="multilevel"/>
    <w:tmpl w:val="00000020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/>
      </w:rPr>
    </w:lvl>
  </w:abstractNum>
  <w:abstractNum w:abstractNumId="19">
    <w:nsid w:val="00000013"/>
    <w:multiLevelType w:val="multilevel"/>
    <w:tmpl w:val="7ABAB4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610475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8EC2A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FDD46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F12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66DEE76E"/>
    <w:lvl w:ilvl="0" w:tplc="5DD05F1E">
      <w:start w:val="1"/>
      <w:numFmt w:val="bullet"/>
      <w:lvlText w:val=""/>
      <w:lvlJc w:val="left"/>
      <w:pPr>
        <w:tabs>
          <w:tab w:val="left" w:leader="none" w:pos="1808"/>
        </w:tabs>
        <w:ind w:left="1808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4"/>
        </w:tabs>
        <w:ind w:left="216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4"/>
        </w:tabs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4"/>
        </w:tabs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4"/>
        </w:tabs>
        <w:ind w:left="432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4"/>
        </w:tabs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4"/>
        </w:tabs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4"/>
        </w:tabs>
        <w:ind w:left="648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4"/>
        </w:tabs>
        <w:ind w:left="7204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72BCFF4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hybridMultilevel"/>
    <w:tmpl w:val="1B2A6D44"/>
    <w:lvl w:ilvl="0" w:tplc="0409000F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27">
    <w:nsid w:val="0000001B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B3EA9B88"/>
    <w:lvl w:ilvl="0" w:tplc="5DD05F1E">
      <w:start w:val="1"/>
      <w:numFmt w:val="bullet"/>
      <w:lvlText w:val="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EFCE50CC"/>
    <w:lvl w:ilvl="0" w:tplc="E1CE53FA">
      <w:start w:val="1"/>
      <w:numFmt w:val="bullet"/>
      <w:lvlText w:val="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976A3D1E"/>
    <w:lvl w:ilvl="0" w:tplc="5DD05F1E">
      <w:start w:val="1"/>
      <w:numFmt w:val="bullet"/>
      <w:lvlText w:val=""/>
      <w:lvlJc w:val="left"/>
      <w:pPr>
        <w:tabs>
          <w:tab w:val="left" w:leader="none" w:pos="1084"/>
        </w:tabs>
        <w:ind w:left="1084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4"/>
        </w:tabs>
        <w:ind w:left="216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4"/>
        </w:tabs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4"/>
        </w:tabs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4"/>
        </w:tabs>
        <w:ind w:left="432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4"/>
        </w:tabs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4"/>
        </w:tabs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4"/>
        </w:tabs>
        <w:ind w:left="648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4"/>
        </w:tabs>
        <w:ind w:left="7204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14348D74"/>
    <w:lvl w:ilvl="0" w:tplc="E1CE53FA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2">
    <w:nsid w:val="000000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00000021"/>
    <w:multiLevelType w:val="multilevel"/>
    <w:tmpl w:val="B2DEA3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0000022"/>
    <w:multiLevelType w:val="hybridMultilevel"/>
    <w:tmpl w:val="BB96F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hybridMultilevel"/>
    <w:tmpl w:val="203CE16A"/>
    <w:lvl w:ilvl="0" w:tplc="5DD05F1E">
      <w:start w:val="1"/>
      <w:numFmt w:val="bullet"/>
      <w:lvlText w:val=""/>
      <w:lvlJc w:val="left"/>
      <w:pPr>
        <w:tabs>
          <w:tab w:val="left" w:leader="none" w:pos="1084"/>
        </w:tabs>
        <w:ind w:left="1084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E474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F7E83D80"/>
    <w:lvl w:ilvl="0" w:tplc="5DD05F1E">
      <w:start w:val="1"/>
      <w:numFmt w:val="bullet"/>
      <w:lvlText w:val="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left" w:leader="none" w:pos="-8"/>
        </w:tabs>
        <w:ind w:left="-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712"/>
        </w:tabs>
        <w:ind w:left="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1432"/>
        </w:tabs>
        <w:ind w:left="1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152"/>
        </w:tabs>
        <w:ind w:left="215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2872"/>
        </w:tabs>
        <w:ind w:left="2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3592"/>
        </w:tabs>
        <w:ind w:left="3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4312"/>
        </w:tabs>
        <w:ind w:left="431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032"/>
        </w:tabs>
        <w:ind w:left="5032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B244574E"/>
    <w:lvl w:ilvl="0" w:tplc="E1CE53F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10C002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055612D8"/>
    <w:lvl w:ilvl="0" w:tplc="5DD05F1E">
      <w:start w:val="1"/>
      <w:numFmt w:val="bullet"/>
      <w:lvlText w:val=""/>
      <w:lvlJc w:val="left"/>
      <w:pPr>
        <w:tabs>
          <w:tab w:val="left" w:leader="none" w:pos="1084"/>
        </w:tabs>
        <w:ind w:left="1084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4"/>
        </w:tabs>
        <w:ind w:left="216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4"/>
        </w:tabs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4"/>
        </w:tabs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4"/>
        </w:tabs>
        <w:ind w:left="432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4"/>
        </w:tabs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4"/>
        </w:tabs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4"/>
        </w:tabs>
        <w:ind w:left="648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4"/>
        </w:tabs>
        <w:ind w:left="7204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EB50DA90"/>
    <w:lvl w:ilvl="0" w:tplc="E1CE53F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multilevel"/>
    <w:tmpl w:val="74F6718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000002B"/>
    <w:multiLevelType w:val="hybridMultilevel"/>
    <w:tmpl w:val="FC1ECDDE"/>
    <w:lvl w:ilvl="0" w:tplc="E1CE53F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478085F8"/>
    <w:lvl w:ilvl="0" w:tplc="E1CE53F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0000002D"/>
    <w:multiLevelType w:val="multilevel"/>
    <w:tmpl w:val="143242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0000002E"/>
    <w:multiLevelType w:val="hybridMultilevel"/>
    <w:tmpl w:val="3D400A40"/>
    <w:lvl w:ilvl="0" w:tplc="E1CE53F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0000002F"/>
    <w:multiLevelType w:val="hybridMultilevel"/>
    <w:tmpl w:val="EBC6C6BE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30"/>
  </w:num>
  <w:num w:numId="20">
    <w:abstractNumId w:val="40"/>
  </w:num>
  <w:num w:numId="21">
    <w:abstractNumId w:val="24"/>
  </w:num>
  <w:num w:numId="22">
    <w:abstractNumId w:val="35"/>
  </w:num>
  <w:num w:numId="23">
    <w:abstractNumId w:val="26"/>
  </w:num>
  <w:num w:numId="24">
    <w:abstractNumId w:val="37"/>
  </w:num>
  <w:num w:numId="25">
    <w:abstractNumId w:val="28"/>
  </w:num>
  <w:num w:numId="26">
    <w:abstractNumId w:val="21"/>
  </w:num>
  <w:num w:numId="27">
    <w:abstractNumId w:val="34"/>
  </w:num>
  <w:num w:numId="28">
    <w:abstractNumId w:val="39"/>
  </w:num>
  <w:num w:numId="29">
    <w:abstractNumId w:val="20"/>
  </w:num>
  <w:num w:numId="30">
    <w:abstractNumId w:val="46"/>
  </w:num>
  <w:num w:numId="31">
    <w:abstractNumId w:val="27"/>
  </w:num>
  <w:num w:numId="32">
    <w:abstractNumId w:val="36"/>
  </w:num>
  <w:num w:numId="33">
    <w:abstractNumId w:val="10"/>
  </w:num>
  <w:num w:numId="34">
    <w:abstractNumId w:val="29"/>
  </w:num>
  <w:num w:numId="35">
    <w:abstractNumId w:val="38"/>
  </w:num>
  <w:num w:numId="36">
    <w:abstractNumId w:val="41"/>
  </w:num>
  <w:num w:numId="37">
    <w:abstractNumId w:val="22"/>
  </w:num>
  <w:num w:numId="38">
    <w:abstractNumId w:val="43"/>
  </w:num>
  <w:num w:numId="39">
    <w:abstractNumId w:val="32"/>
  </w:num>
  <w:num w:numId="40">
    <w:abstractNumId w:val="23"/>
  </w:num>
  <w:num w:numId="41">
    <w:abstractNumId w:val="44"/>
  </w:num>
  <w:num w:numId="42">
    <w:abstractNumId w:val="47"/>
  </w:num>
  <w:num w:numId="43">
    <w:abstractNumId w:val="31"/>
  </w:num>
  <w:num w:numId="44">
    <w:abstractNumId w:val="42"/>
  </w:num>
  <w:num w:numId="45">
    <w:abstractNumId w:val="25"/>
  </w:num>
  <w:num w:numId="46">
    <w:abstractNumId w:val="45"/>
  </w:num>
  <w:num w:numId="47">
    <w:abstractNumId w:val="33"/>
  </w:num>
  <w:num w:numId="48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suppressAutoHyphens/>
    </w:pPr>
    <w:rPr>
      <w:rFonts w:ascii="Georgia" w:eastAsia="Georgia" w:hAnsi="Georgia"/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5">
    <w:name w:val="table of figures"/>
    <w:basedOn w:val="style0"/>
    <w:next w:val="style0"/>
    <w:pPr/>
    <w:rPr>
      <w:rFonts w:ascii="Verdana" w:eastAsia="SimSun" w:hAnsi="Verdana"/>
      <w:sz w:val="20"/>
      <w:szCs w:val="20"/>
    </w:rPr>
  </w:style>
  <w:style w:type="paragraph" w:customStyle="1" w:styleId="style4097">
    <w:name w:val="Table Contents"/>
    <w:basedOn w:val="style66"/>
    <w:next w:val="style4097"/>
    <w:pPr>
      <w:spacing w:before="14" w:after="14"/>
    </w:pPr>
    <w:rPr>
      <w:rFonts w:cs="Georgia"/>
    </w:rPr>
  </w:style>
  <w:style w:type="paragraph" w:styleId="style66">
    <w:name w:val="Body Text"/>
    <w:basedOn w:val="style0"/>
    <w:next w:val="style66"/>
    <w:pPr>
      <w:spacing w:after="120"/>
    </w:pPr>
    <w:rPr/>
  </w:style>
  <w:style w:type="character" w:customStyle="1" w:styleId="style4098">
    <w:name w:val="Footnote Characters"/>
    <w:next w:val="style4098"/>
  </w:style>
  <w:style w:type="character" w:styleId="style88">
    <w:name w:val="Emphasis"/>
    <w:next w:val="style88"/>
    <w:qFormat/>
    <w:rPr>
      <w:i/>
      <w:iCs/>
    </w:rPr>
  </w:style>
  <w:style w:type="paragraph" w:customStyle="1" w:styleId="style4099">
    <w:name w:val="Text body.sectionBreak"/>
    <w:basedOn w:val="style66"/>
    <w:next w:val="style4099"/>
    <w:pPr>
      <w:spacing w:before="14" w:after="14" w:lineRule="atLeast" w:line="141"/>
    </w:pPr>
    <w:rPr>
      <w:rFonts w:cs="Georgia"/>
      <w:color w:val="ffffff"/>
      <w:sz w:val="2"/>
      <w:szCs w:val="2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character" w:customStyle="1" w:styleId="style4100">
    <w:name w:val="WW-Absatz-Standardschriftart"/>
    <w:next w:val="style4100"/>
  </w:style>
  <w:style w:type="table" w:styleId="style232">
    <w:name w:val="Light Shading Accent 5"/>
    <w:basedOn w:val="style105"/>
    <w:next w:val="style232"/>
    <w:uiPriority w:val="60"/>
    <w:pPr/>
    <w:rPr>
      <w:rFonts w:ascii="Century Schoolbook" w:eastAsia="MS PMincho" w:hAnsi="Century Schoolbook"/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widowControl/>
      <w:suppressAutoHyphens w:val="false"/>
      <w:spacing w:before="40" w:after="200" w:lineRule="auto" w:line="276"/>
      <w:ind w:left="720"/>
      <w:jc w:val="both"/>
      <w:contextualSpacing/>
    </w:pPr>
    <w:rPr>
      <w:rFonts w:ascii="Century Schoolbook" w:eastAsia="MS PMincho" w:hAnsi="Century Schoolbook"/>
      <w:sz w:val="20"/>
      <w:szCs w:val="20"/>
      <w:lang w:bidi="en-US" w:eastAsia="en-US"/>
    </w:rPr>
  </w:style>
  <w:style w:type="paragraph" w:customStyle="1" w:styleId="style4101">
    <w:name w:val="ec_msonormal"/>
    <w:basedOn w:val="style0"/>
    <w:next w:val="style4101"/>
    <w:pPr>
      <w:widowControl/>
      <w:suppressAutoHyphens w:val="false"/>
      <w:spacing w:before="100" w:beforeAutospacing="true" w:after="100" w:afterAutospacing="true"/>
    </w:pPr>
    <w:rPr>
      <w:rFonts w:ascii="Times New Roman" w:eastAsia="Times New Roman" w:hAnsi="Times New Roman"/>
      <w:lang w:eastAsia="en-US"/>
    </w:rPr>
  </w:style>
  <w:style w:type="paragraph" w:styleId="style94">
    <w:name w:val="Normal (Web)"/>
    <w:basedOn w:val="style0"/>
    <w:next w:val="style94"/>
    <w:pPr>
      <w:widowControl/>
      <w:overflowPunct w:val="false"/>
      <w:autoSpaceDE w:val="false"/>
      <w:spacing w:before="280" w:after="280"/>
      <w:textAlignment w:val="baseline"/>
    </w:pPr>
    <w:rPr>
      <w:rFonts w:ascii="Times New Roman" w:eastAsia="Times New Roman" w:hAnsi="Times New Roman"/>
      <w:sz w:val="20"/>
      <w:szCs w:val="20"/>
      <w:lang w:eastAsia="ar-SA"/>
    </w:rPr>
  </w:style>
  <w:style w:type="character" w:styleId="style87">
    <w:name w:val="Strong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102"/>
    <w:pPr/>
    <w:rPr>
      <w:rFonts w:ascii="Segoe UI" w:hAnsi="Segoe UI"/>
      <w:sz w:val="18"/>
      <w:szCs w:val="18"/>
    </w:rPr>
  </w:style>
  <w:style w:type="character" w:customStyle="1" w:styleId="style4102">
    <w:name w:val="Balloon Text Char"/>
    <w:next w:val="style4102"/>
    <w:link w:val="style153"/>
    <w:rPr>
      <w:rFonts w:ascii="Segoe UI" w:cs="Segoe UI" w:eastAsia="Georgia" w:hAnsi="Segoe UI"/>
      <w:sz w:val="18"/>
      <w:szCs w:val="18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24153-E6CD-426A-95CF-357A8089E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Words>431</Words>
  <Pages>4</Pages>
  <Characters>2688</Characters>
  <Application>WPS Office</Application>
  <DocSecurity>0</DocSecurity>
  <Paragraphs>156</Paragraphs>
  <ScaleCrop>false</ScaleCrop>
  <Company>CVG</Company>
  <LinksUpToDate>false</LinksUpToDate>
  <CharactersWithSpaces>3270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2022-08-09T09:52:00Z</dcterms:created>
  <dc:creator>George Mathew Jerome</dc:creator>
  <lastModifiedBy>SM-M115F</lastModifiedBy>
  <lastPrinted>2019-08-17T13:29:00Z</lastPrinted>
  <dcterms:modified xsi:type="dcterms:W3CDTF">2022-08-09T13:01:17Z</dcterms:modified>
  <revision>13</revision>
  <dc:title>AJESH J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b817a42a75d84a439dabc50f843c6e24</vt:lpwstr>
  </property>
</Properties>
</file>