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ungsuh" w:hAnsi="Gungsuh" w:eastAsia="Gungsuh" w:cs="Gungsuh"/>
          <w:b/>
          <w:bCs/>
          <w:color w:val="000000"/>
          <w:sz w:val="28"/>
          <w:szCs w:val="28"/>
        </w:rPr>
      </w:pPr>
      <w:r>
        <w:rPr>
          <w:rFonts w:hint="eastAsia" w:ascii="Gungsuh" w:hAnsi="Gungsuh" w:eastAsia="Gungsuh" w:cs="Gungsuh"/>
          <w:b/>
          <w:bCs/>
          <w:color w:val="000000"/>
          <w:sz w:val="28"/>
          <w:szCs w:val="28"/>
          <w:u w:val="single"/>
        </w:rPr>
        <w:t>RESUME</w:t>
      </w:r>
    </w:p>
    <w:p>
      <w:pPr>
        <w:pStyle w:val="5"/>
        <w:rPr>
          <w:rFonts w:ascii="Gungsuh" w:hAnsi="Gungsuh" w:eastAsia="Gungsuh" w:cs="Gungsuh"/>
          <w:b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color w:val="000000"/>
          <w:sz w:val="28"/>
          <w:szCs w:val="28"/>
        </w:rPr>
        <w:t>Bin</w:t>
      </w:r>
      <w:r>
        <w:rPr>
          <w:rFonts w:hint="default" w:hAnsi="Gungsuh" w:eastAsia="Gungsuh" w:cs="Gungsuh"/>
          <w:b/>
          <w:color w:val="000000"/>
          <w:sz w:val="28"/>
          <w:szCs w:val="28"/>
          <w:lang w:val="en-US"/>
        </w:rPr>
        <w:t>o</w:t>
      </w:r>
      <w:r>
        <w:rPr>
          <w:rFonts w:hint="eastAsia" w:ascii="Gungsuh" w:hAnsi="Gungsuh" w:eastAsia="Gungsuh" w:cs="Gungsuh"/>
          <w:b/>
          <w:color w:val="000000"/>
          <w:sz w:val="28"/>
          <w:szCs w:val="28"/>
        </w:rPr>
        <w:t>y</w:t>
      </w:r>
      <w:r>
        <w:rPr>
          <w:rFonts w:hAnsi="Gungsuh" w:eastAsia="Gungsuh" w:cs="Gungsuh"/>
          <w:b/>
          <w:color w:val="000000"/>
          <w:sz w:val="28"/>
          <w:szCs w:val="28"/>
        </w:rPr>
        <w:t xml:space="preserve"> </w:t>
      </w:r>
      <w:r>
        <w:rPr>
          <w:rFonts w:hint="eastAsia" w:ascii="Gungsuh" w:hAnsi="Gungsuh" w:eastAsia="Gungsuh" w:cs="Gungsuh"/>
          <w:b/>
          <w:color w:val="000000"/>
          <w:sz w:val="28"/>
          <w:szCs w:val="28"/>
        </w:rPr>
        <w:t>Munda.</w:t>
      </w:r>
    </w:p>
    <w:p>
      <w:pPr>
        <w:pStyle w:val="5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</w:rPr>
        <w:t>Email:  benaymunda@</w:t>
      </w:r>
      <w:r>
        <w:rPr>
          <w:rFonts w:ascii="Gungsuh" w:hAnsi="Gungsuh" w:eastAsia="Gungsuh" w:cs="Gungsuh"/>
          <w:b/>
          <w:bCs/>
          <w:color w:val="000000"/>
        </w:rPr>
        <w:t>gmail.com</w:t>
      </w:r>
    </w:p>
    <w:tbl>
      <w:tblPr>
        <w:tblStyle w:val="3"/>
        <w:tblW w:w="21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1" w:hRule="atLeast"/>
        </w:trPr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Objective</w:t>
            </w:r>
          </w:p>
        </w:tc>
      </w:tr>
    </w:tbl>
    <w:p>
      <w:pPr>
        <w:pStyle w:val="5"/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</w:rPr>
        <w:t>If you give me the opportunity to serve in your company, request is that please give me a chance. Looking for an important role in your organization where I can innovative solutions to technical challenges.</w:t>
      </w:r>
    </w:p>
    <w:tbl>
      <w:tblPr>
        <w:tblStyle w:val="3"/>
        <w:tblW w:w="208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Personal Details</w:t>
            </w:r>
          </w:p>
        </w:tc>
      </w:tr>
    </w:tbl>
    <w:p>
      <w:pPr>
        <w:rPr>
          <w:rFonts w:ascii="Gungsuh" w:hAnsi="Gungsuh" w:eastAsia="Gungsuh" w:cs="Gungsuh"/>
          <w:color w:val="000000"/>
          <w:sz w:val="21"/>
          <w:szCs w:val="21"/>
        </w:rPr>
      </w:pPr>
    </w:p>
    <w:p>
      <w:pPr>
        <w:pStyle w:val="5"/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</w:rPr>
        <w:t>Name: Bin</w:t>
      </w:r>
      <w:r>
        <w:rPr>
          <w:rFonts w:hint="default" w:hAnsi="Gungsuh" w:eastAsia="Gungsuh" w:cs="Gungsuh"/>
          <w:color w:val="000000"/>
          <w:lang w:val="en-US"/>
        </w:rPr>
        <w:t>o</w:t>
      </w:r>
      <w:r>
        <w:rPr>
          <w:rFonts w:hint="eastAsia" w:ascii="Gungsuh" w:hAnsi="Gungsuh" w:eastAsia="Gungsuh" w:cs="Gungsuh"/>
          <w:color w:val="000000"/>
        </w:rPr>
        <w:t>y Munda</w:t>
      </w:r>
    </w:p>
    <w:p>
      <w:pPr>
        <w:pStyle w:val="5"/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</w:rPr>
        <w:t xml:space="preserve">Mobile: </w:t>
      </w:r>
      <w:r>
        <w:rPr>
          <w:rFonts w:hint="default" w:ascii="Gungsuh" w:hAnsi="Gungsuh" w:eastAsia="Gungsuh" w:cs="Gungsuh"/>
          <w:color w:val="000000"/>
          <w:lang w:val="en-IN"/>
        </w:rPr>
        <w:t>+919635448454</w:t>
      </w:r>
      <w:r>
        <w:rPr>
          <w:rFonts w:hint="eastAsia" w:ascii="Gungsuh" w:hAnsi="Gungsuh" w:eastAsia="Gungsuh" w:cs="Gungsuh"/>
          <w:color w:val="000000"/>
        </w:rPr>
        <w:t>.</w:t>
      </w:r>
    </w:p>
    <w:tbl>
      <w:tblPr>
        <w:tblStyle w:val="3"/>
        <w:tblW w:w="257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2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Academic Education</w:t>
            </w:r>
          </w:p>
        </w:tc>
      </w:tr>
    </w:tbl>
    <w:p>
      <w:pPr>
        <w:spacing w:after="240"/>
        <w:rPr>
          <w:rFonts w:ascii="Gungsuh" w:hAnsi="Gungsuh" w:eastAsia="Gungsuh" w:cs="Gungsuh"/>
          <w:color w:val="000000"/>
          <w:sz w:val="21"/>
          <w:szCs w:val="21"/>
        </w:rPr>
      </w:pPr>
    </w:p>
    <w:tbl>
      <w:tblPr>
        <w:tblStyle w:val="3"/>
        <w:tblW w:w="935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0"/>
        <w:gridCol w:w="2096"/>
        <w:gridCol w:w="1527"/>
        <w:gridCol w:w="39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4" w:hRule="atLeast"/>
        </w:trPr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  <w:sz w:val="20"/>
                <w:szCs w:val="20"/>
              </w:rPr>
              <w:t>EXAMINATIONS</w:t>
            </w: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  <w:sz w:val="20"/>
                <w:szCs w:val="20"/>
              </w:rPr>
              <w:t>% OBTAINED</w:t>
            </w:r>
          </w:p>
        </w:tc>
        <w:tc>
          <w:tcPr>
            <w:tcW w:w="3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  <w:sz w:val="20"/>
                <w:szCs w:val="20"/>
              </w:rPr>
              <w:t>BOARD/UNIVERSITY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S.S.C/H.S.C</w:t>
            </w: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2001/2003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53.37/57.19</w:t>
            </w:r>
          </w:p>
        </w:tc>
        <w:tc>
          <w:tcPr>
            <w:tcW w:w="3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High-Secondary Board of</w:t>
            </w:r>
          </w:p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Education, West Bengal.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0" w:hRule="atLeast"/>
        </w:trPr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I.T.I - Fitter</w:t>
            </w: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default" w:ascii="Gungsuh" w:hAnsi="Gungsuh" w:eastAsia="Gungsuh" w:cs="Gungsuh"/>
                <w:b/>
                <w:bCs/>
                <w:lang w:val="en-IN"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200</w:t>
            </w:r>
            <w:r>
              <w:rPr>
                <w:rFonts w:hint="default" w:ascii="Gungsuh" w:hAnsi="Gungsuh" w:eastAsia="Gungsuh" w:cs="Gungsuh"/>
                <w:b/>
                <w:bCs/>
                <w:color w:val="000000"/>
                <w:lang w:val="en-IN"/>
              </w:rPr>
              <w:t>5/2007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ascii="Gungsuh" w:hAnsi="Gungsuh" w:eastAsia="Gungsuh" w:cs="Gungsuh"/>
                <w:b/>
                <w:bCs/>
                <w:color w:val="000000"/>
              </w:rPr>
              <w:t>71</w:t>
            </w: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.42</w:t>
            </w:r>
          </w:p>
        </w:tc>
        <w:tc>
          <w:tcPr>
            <w:tcW w:w="3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G</w:t>
            </w:r>
            <w:r>
              <w:rPr>
                <w:rFonts w:ascii="Gungsuh" w:hAnsi="Gungsuh" w:eastAsia="Gungsuh" w:cs="Gungsuh"/>
                <w:b/>
                <w:bCs/>
                <w:color w:val="000000"/>
              </w:rPr>
              <w:t>o</w:t>
            </w: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riahat-Kolkata</w:t>
            </w:r>
          </w:p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Board of West Bengal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default" w:ascii="Gungsuh" w:hAnsi="Gungsuh" w:eastAsia="Gungsuh" w:cs="Gungsuh"/>
                <w:b/>
                <w:bCs/>
                <w:lang w:val="en-IN"/>
              </w:rPr>
            </w:pPr>
            <w:r>
              <w:rPr>
                <w:rFonts w:hint="default" w:ascii="Gungsuh" w:hAnsi="Gungsuh" w:eastAsia="Gungsuh" w:cs="Gungsuh"/>
                <w:b/>
                <w:bCs/>
                <w:lang w:val="en-IN"/>
              </w:rPr>
              <w:t xml:space="preserve">Diploma </w:t>
            </w:r>
          </w:p>
          <w:p>
            <w:pPr>
              <w:pStyle w:val="5"/>
              <w:spacing w:before="0" w:beforeAutospacing="0" w:after="0" w:afterAutospacing="0"/>
              <w:rPr>
                <w:rFonts w:hint="default" w:ascii="Gungsuh" w:hAnsi="Gungsuh" w:eastAsia="Gungsuh" w:cs="Gungsuh"/>
                <w:b/>
                <w:bCs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Gungsuh" w:hAnsi="Gungsuh" w:eastAsia="Gungsuh" w:cs="Gungsuh"/>
                <w:b/>
                <w:bCs/>
                <w:lang w:val="en-IN"/>
              </w:rPr>
              <w:t>Mechanical</w:t>
            </w: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default" w:ascii="Gungsuh" w:hAnsi="Gungsuh" w:eastAsia="Gungsuh" w:cs="Gungsuh"/>
                <w:b/>
                <w:bCs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Gungsuh" w:hAnsi="Gungsuh" w:eastAsia="Gungsuh" w:cs="Gungsuh"/>
                <w:b/>
                <w:bCs/>
                <w:lang w:val="en-IN"/>
              </w:rPr>
              <w:t>2007/2009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default" w:ascii="Gungsuh" w:hAnsi="Gungsuh" w:eastAsia="Gungsuh" w:cs="Gungsuh"/>
                <w:b/>
                <w:bCs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Gungsuh" w:hAnsi="Gungsuh" w:eastAsia="Gungsuh" w:cs="Gungsuh"/>
                <w:b/>
                <w:bCs/>
                <w:lang w:val="en-IN"/>
              </w:rPr>
              <w:t>68.73</w:t>
            </w:r>
          </w:p>
        </w:tc>
        <w:tc>
          <w:tcPr>
            <w:tcW w:w="3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eastAsia" w:ascii="Gungsuh" w:hAnsi="Gungsuh" w:eastAsia="Gungsuh" w:cs="Gungsuh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Maharashtra</w:t>
            </w:r>
            <w:r>
              <w:rPr>
                <w:rFonts w:hint="eastAsia" w:ascii="Gungsuh" w:hAnsi="Gungsuh" w:eastAsia="Gungsuh" w:cs="Gungsuh"/>
                <w:b/>
                <w:bCs/>
                <w:color w:val="000000"/>
                <w:sz w:val="22"/>
                <w:szCs w:val="22"/>
              </w:rPr>
              <w:t xml:space="preserve"> Board of Engineering</w:t>
            </w:r>
          </w:p>
          <w:p>
            <w:pPr>
              <w:pStyle w:val="5"/>
              <w:spacing w:before="0" w:beforeAutospacing="0" w:after="0" w:afterAutospacing="0"/>
              <w:rPr>
                <w:rFonts w:hint="default" w:ascii="Gungsuh" w:hAnsi="Gungsuh" w:eastAsia="Gungsuh" w:cs="Gungsuh"/>
                <w:b/>
                <w:bCs/>
                <w:sz w:val="24"/>
                <w:szCs w:val="24"/>
                <w:lang w:val="en-IN" w:eastAsia="en-US" w:bidi="ar-SA"/>
              </w:rPr>
            </w:pPr>
            <w:r>
              <w:rPr>
                <w:rFonts w:hint="default" w:ascii="Gungsuh" w:hAnsi="Gungsuh" w:eastAsia="Gungsuh" w:cs="Gungsuh"/>
                <w:b/>
                <w:bCs/>
                <w:lang w:val="en-IN"/>
              </w:rPr>
              <w:t>Kharghar , Navi Mumbai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lang w:eastAsia="zh-CN"/>
              </w:rPr>
              <w:t>BE</w:t>
            </w:r>
          </w:p>
          <w:p>
            <w:pPr>
              <w:pStyle w:val="5"/>
              <w:spacing w:before="0" w:beforeAutospacing="0" w:after="0" w:afterAutospacing="0"/>
              <w:rPr>
                <w:rFonts w:hint="eastAsia" w:ascii="Gungsuh" w:hAnsi="Gungsuh" w:eastAsia="Gungsuh" w:cs="Gungsuh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Mechan</w:t>
            </w:r>
            <w:r>
              <w:rPr>
                <w:rFonts w:hint="eastAsia" w:ascii="Gungsuh" w:hAnsi="Gungsuh" w:eastAsia="Gungsuh" w:cs="Gungsuh"/>
                <w:b/>
                <w:bCs/>
                <w:color w:val="000000"/>
                <w:lang w:eastAsia="zh-CN"/>
              </w:rPr>
              <w:t>ical</w:t>
            </w:r>
          </w:p>
        </w:tc>
        <w:tc>
          <w:tcPr>
            <w:tcW w:w="2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eastAsia" w:ascii="Gungsuh" w:hAnsi="Gungsuh" w:eastAsia="Gungsuh" w:cs="Gungsuh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20</w:t>
            </w:r>
            <w:r>
              <w:rPr>
                <w:rFonts w:hint="eastAsia" w:ascii="Gungsuh" w:hAnsi="Gungsuh" w:eastAsia="Gungsuh" w:cs="Gungsuh"/>
                <w:b/>
                <w:bCs/>
                <w:color w:val="000000"/>
                <w:lang w:eastAsia="zh-CN"/>
              </w:rPr>
              <w:t>12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hint="eastAsia" w:ascii="Gungsuh" w:hAnsi="Gungsuh" w:eastAsia="Gungsuh" w:cs="Gungsuh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Gungsuh" w:hAnsi="Gungsuh" w:eastAsia="Gungsuh" w:cs="Gungsuh"/>
                <w:b/>
                <w:bCs/>
                <w:lang w:eastAsia="zh-CN"/>
              </w:rPr>
              <w:t>76</w:t>
            </w:r>
          </w:p>
        </w:tc>
        <w:tc>
          <w:tcPr>
            <w:tcW w:w="3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  <w:b/>
                <w:bCs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Maharashtra</w:t>
            </w:r>
            <w:r>
              <w:rPr>
                <w:rFonts w:hint="eastAsia" w:ascii="Gungsuh" w:hAnsi="Gungsuh" w:eastAsia="Gungsuh" w:cs="Gungsuh"/>
                <w:b/>
                <w:bCs/>
                <w:color w:val="000000"/>
                <w:sz w:val="22"/>
                <w:szCs w:val="22"/>
              </w:rPr>
              <w:t xml:space="preserve"> Board of Engineering &amp; Technical</w:t>
            </w:r>
          </w:p>
          <w:p>
            <w:pPr>
              <w:pStyle w:val="5"/>
              <w:spacing w:before="0" w:beforeAutospacing="0" w:after="0" w:afterAutospacing="0"/>
              <w:rPr>
                <w:rFonts w:hint="eastAsia" w:ascii="Gungsuh" w:hAnsi="Gungsuh" w:eastAsia="Gungsuh" w:cs="Gungsuh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Nagpur, Maharashtra.</w:t>
            </w:r>
          </w:p>
        </w:tc>
      </w:tr>
    </w:tbl>
    <w:tbl>
      <w:tblPr>
        <w:tblStyle w:val="3"/>
        <w:tblpPr w:leftFromText="180" w:rightFromText="180" w:vertAnchor="text" w:horzAnchor="page" w:tblpX="1548" w:tblpY="106"/>
        <w:tblOverlap w:val="never"/>
        <w:tblW w:w="33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7" w:hRule="atLeast"/>
        </w:trPr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0" w:beforeAutospacing="0" w:after="0" w:afterAutospacing="0"/>
              <w:rPr>
                <w:rFonts w:ascii="Gungsuh" w:hAnsi="Gungsuh" w:eastAsia="Gungsuh" w:cs="Gungsuh"/>
              </w:rPr>
            </w:pPr>
            <w:r>
              <w:rPr>
                <w:rFonts w:hint="eastAsia" w:ascii="Gungsuh" w:hAnsi="Gungsuh" w:eastAsia="Gungsuh" w:cs="Gungsuh"/>
                <w:b/>
                <w:bCs/>
                <w:color w:val="000000"/>
              </w:rPr>
              <w:t>Work Experience</w:t>
            </w:r>
          </w:p>
        </w:tc>
      </w:tr>
    </w:tbl>
    <w:p>
      <w:pPr>
        <w:rPr>
          <w:rFonts w:ascii="Gungsuh" w:hAnsi="Gungsuh" w:eastAsia="Gungsuh" w:cs="Gungsuh"/>
          <w:color w:val="000000"/>
          <w:sz w:val="21"/>
          <w:szCs w:val="21"/>
        </w:rPr>
      </w:pP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</w:p>
    <w:p>
      <w:pPr>
        <w:numPr>
          <w:ilvl w:val="0"/>
          <w:numId w:val="1"/>
        </w:numPr>
        <w:spacing w:beforeAutospacing="1" w:afterAutospacing="1" w:line="240" w:lineRule="auto"/>
        <w:ind w:left="420" w:leftChars="0" w:hanging="420" w:firstLineChars="0"/>
        <w:jc w:val="left"/>
      </w:pPr>
      <w:r>
        <w:rPr>
          <w:rFonts w:hint="default" w:hAnsi="Gungsuh" w:eastAsia="Gungsuh" w:cs="Gungsuh"/>
          <w:b/>
          <w:bCs/>
          <w:i w:val="0"/>
          <w:iCs w:val="0"/>
          <w:color w:val="000000"/>
          <w:sz w:val="28"/>
          <w:szCs w:val="28"/>
          <w:highlight w:val="none"/>
          <w:vertAlign w:val="baseline"/>
          <w:lang w:val="en-US" w:eastAsia="en-US"/>
        </w:rPr>
        <w:t>Suryshree block's Pvt.</w:t>
      </w:r>
      <w:r>
        <w:rPr>
          <w:rFonts w:hint="default" w:ascii="Gungsuh" w:hAnsi="Gungsuh" w:eastAsia="Gungsuh" w:cs="Gungsuh"/>
          <w:b/>
          <w:bCs/>
          <w:i w:val="0"/>
          <w:iCs w:val="0"/>
          <w:color w:val="000000"/>
          <w:sz w:val="28"/>
          <w:szCs w:val="28"/>
          <w:highlight w:val="none"/>
          <w:vertAlign w:val="baseline"/>
          <w:lang w:val="en-US" w:eastAsia="en-US"/>
        </w:rPr>
        <w:t xml:space="preserve"> </w:t>
      </w:r>
      <w:r>
        <w:rPr>
          <w:rFonts w:hint="default" w:hAnsi="Gungsuh" w:eastAsia="Gungsuh" w:cs="Gungsuh"/>
          <w:b/>
          <w:bCs/>
          <w:i w:val="0"/>
          <w:iCs w:val="0"/>
          <w:color w:val="000000"/>
          <w:sz w:val="28"/>
          <w:szCs w:val="28"/>
          <w:highlight w:val="none"/>
          <w:vertAlign w:val="baseline"/>
          <w:lang w:val="en-US" w:eastAsia="en-US"/>
        </w:rPr>
        <w:t>L</w:t>
      </w:r>
      <w:r>
        <w:rPr>
          <w:rFonts w:hint="default" w:ascii="Gungsuh" w:hAnsi="Gungsuh" w:eastAsia="Gungsuh" w:cs="Gungsuh"/>
          <w:b/>
          <w:bCs/>
          <w:i w:val="0"/>
          <w:iCs w:val="0"/>
          <w:color w:val="000000"/>
          <w:sz w:val="28"/>
          <w:szCs w:val="28"/>
          <w:highlight w:val="none"/>
          <w:vertAlign w:val="baseline"/>
          <w:lang w:val="en-US" w:eastAsia="en-US"/>
        </w:rPr>
        <w:t>imited</w:t>
      </w:r>
      <w:r>
        <w:rPr>
          <w:rFonts w:hint="default" w:hAnsi="Gungsuh" w:eastAsia="Gungsuh" w:cs="Gungsuh"/>
          <w:b/>
          <w:bCs/>
          <w:i w:val="0"/>
          <w:iCs w:val="0"/>
          <w:color w:val="000000"/>
          <w:sz w:val="28"/>
          <w:szCs w:val="28"/>
          <w:highlight w:val="none"/>
          <w:vertAlign w:val="baseline"/>
          <w:lang w:val="en-US" w:eastAsia="en-US"/>
        </w:rPr>
        <w:t>-</w:t>
      </w:r>
      <w:r>
        <w:rPr>
          <w:rFonts w:hint="default" w:ascii="Gungsuh" w:hAnsi="Gungsuh" w:eastAsia="Gungsuh" w:cs="Gungsuh"/>
          <w:b/>
          <w:bCs/>
          <w:i w:val="0"/>
          <w:iCs w:val="0"/>
          <w:color w:val="000000"/>
          <w:sz w:val="28"/>
          <w:szCs w:val="28"/>
          <w:highlight w:val="none"/>
          <w:vertAlign w:val="baseline"/>
          <w:lang w:val="en-US" w:eastAsia="en-US"/>
        </w:rPr>
        <w:t xml:space="preserve"> At </w:t>
      </w:r>
      <w:r>
        <w:rPr>
          <w:rFonts w:hint="default" w:ascii="Gungsuh" w:hAnsi="Gungsuh" w:eastAsia="Gungsuh" w:cs="Gungsuh"/>
          <w:b/>
          <w:bCs/>
          <w:i w:val="0"/>
          <w:iCs w:val="0"/>
          <w:color w:val="000000"/>
          <w:sz w:val="28"/>
          <w:szCs w:val="28"/>
          <w:highlight w:val="none"/>
          <w:vertAlign w:val="baseline"/>
          <w:lang w:val="en-IN" w:eastAsia="en-US"/>
        </w:rPr>
        <w:t>Ahmadabad</w:t>
      </w:r>
      <w:bookmarkStart w:id="0" w:name="_GoBack"/>
      <w:bookmarkEnd w:id="0"/>
      <w:r>
        <w:rPr>
          <w:rFonts w:hint="default" w:ascii="Gungsuh" w:hAnsi="Gungsuh" w:eastAsia="Gungsuh" w:cs="Gungsuh"/>
          <w:b/>
          <w:bCs/>
          <w:i w:val="0"/>
          <w:iCs w:val="0"/>
          <w:color w:val="000000"/>
          <w:sz w:val="28"/>
          <w:szCs w:val="28"/>
          <w:highlight w:val="none"/>
          <w:vertAlign w:val="baseline"/>
          <w:lang w:val="en-US" w:eastAsia="en-US"/>
        </w:rPr>
        <w:t xml:space="preserve"> </w:t>
      </w:r>
      <w:r>
        <w:tab/>
      </w:r>
    </w:p>
    <w:p>
      <w:pPr>
        <w:spacing w:beforeAutospacing="1" w:afterAutospacing="1" w:line="240" w:lineRule="auto"/>
        <w:jc w:val="left"/>
        <w:rPr>
          <w:rFonts w:hint="default" w:ascii="Gungsuh" w:hAnsi="Gungsuh" w:eastAsia="Gungsuh" w:cs="Gungsuh"/>
          <w:b/>
          <w:bCs/>
          <w:color w:val="000000"/>
          <w:sz w:val="21"/>
          <w:szCs w:val="21"/>
          <w:lang w:val="en-IN"/>
        </w:rPr>
      </w:pPr>
      <w:r>
        <w:rPr>
          <w:rFonts w:hint="default" w:ascii="Gungsuh" w:hAnsi="Gungsuh" w:eastAsia="Gungsuh" w:cs="Gungsuh"/>
          <w:b/>
          <w:bCs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>“</w:t>
      </w:r>
      <w:r>
        <w:rPr>
          <w:rFonts w:hint="default" w:hAnsi="Gungsuh" w:eastAsia="Gungsuh" w:cs="Gungsuh"/>
          <w:b/>
          <w:bCs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>HOD</w:t>
      </w:r>
      <w:r>
        <w:rPr>
          <w:rFonts w:hint="default" w:ascii="Gungsuh" w:hAnsi="Gungsuh" w:eastAsia="Gungsuh" w:cs="Gungsuh"/>
          <w:b/>
          <w:bCs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 xml:space="preserve">” </w:t>
      </w:r>
      <w:r>
        <w:rPr>
          <w:rFonts w:hint="default" w:hAnsi="Gungsuh" w:eastAsia="Gungsuh" w:cs="Gungsuh"/>
          <w:b/>
          <w:bCs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 xml:space="preserve">Operation &amp; </w:t>
      </w:r>
      <w:r>
        <w:rPr>
          <w:rFonts w:hint="default" w:hAnsi="Gungsuh" w:eastAsia="Gungsuh" w:cs="Gungsuh"/>
          <w:b/>
          <w:bCs/>
          <w:i w:val="0"/>
          <w:iCs w:val="0"/>
          <w:color w:val="000000"/>
          <w:sz w:val="21"/>
          <w:szCs w:val="21"/>
          <w:highlight w:val="none"/>
          <w:vertAlign w:val="baseline"/>
          <w:lang w:val="en-IN" w:eastAsia="en-US"/>
        </w:rPr>
        <w:t>Process</w:t>
      </w:r>
      <w:r>
        <w:rPr>
          <w:rFonts w:hint="default" w:hAnsi="Gungsuh" w:eastAsia="Gungsuh" w:cs="Gungsuh"/>
          <w:b/>
          <w:bCs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>.</w:t>
      </w:r>
      <w:r>
        <w:rPr>
          <w:rFonts w:hint="default" w:hAnsi="Gungsuh" w:eastAsia="Gungsuh" w:cs="Gungsuh"/>
          <w:b/>
          <w:bCs/>
          <w:i w:val="0"/>
          <w:iCs w:val="0"/>
          <w:color w:val="000000"/>
          <w:sz w:val="21"/>
          <w:szCs w:val="21"/>
          <w:highlight w:val="none"/>
          <w:vertAlign w:val="baseline"/>
          <w:lang w:val="en-IN" w:eastAsia="en-US"/>
        </w:rPr>
        <w:t xml:space="preserve">  </w:t>
      </w:r>
      <w:r>
        <w:rPr>
          <w:sz w:val="21"/>
          <w:szCs w:val="21"/>
          <w:lang w:val="en-US"/>
        </w:rPr>
        <w:t>August</w:t>
      </w:r>
      <w:r>
        <w:rPr>
          <w:rFonts w:hint="default" w:ascii="Gungsuh" w:hAnsi="Gungsuh" w:eastAsia="Gungsuh" w:cs="Gungsuh"/>
          <w:b/>
          <w:bCs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>- 20</w:t>
      </w:r>
      <w:r>
        <w:rPr>
          <w:rFonts w:hint="default" w:ascii="Gungsuh" w:hAnsi="Gungsuh" w:eastAsia="Gungsuh" w:cs="Gungsuh"/>
          <w:b/>
          <w:bCs/>
          <w:i w:val="0"/>
          <w:iCs w:val="0"/>
          <w:color w:val="000000"/>
          <w:sz w:val="21"/>
          <w:szCs w:val="21"/>
          <w:highlight w:val="none"/>
          <w:vertAlign w:val="baseline"/>
          <w:lang w:val="en-IN" w:eastAsia="en-US"/>
        </w:rPr>
        <w:t>21</w:t>
      </w:r>
      <w:r>
        <w:rPr>
          <w:rFonts w:hint="default" w:ascii="Gungsuh" w:hAnsi="Gungsuh" w:eastAsia="Gungsuh" w:cs="Gungsuh"/>
          <w:b/>
          <w:bCs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 xml:space="preserve"> to </w:t>
      </w:r>
      <w:r>
        <w:rPr>
          <w:rFonts w:hint="default" w:hAnsi="Gungsuh" w:eastAsia="Gungsuh" w:cs="Gungsuh"/>
          <w:b/>
          <w:bCs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>Nov- Till now.</w:t>
      </w:r>
    </w:p>
    <w:p>
      <w:pPr>
        <w:spacing w:beforeAutospacing="1" w:afterAutospacing="1" w:line="240" w:lineRule="auto"/>
        <w:jc w:val="left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default" w:hAnsi="Gungsuh" w:eastAsia="Gungsuh" w:cs="Gungsuh"/>
          <w:b w:val="0"/>
          <w:bCs w:val="0"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>Suryshree block's Pvt.</w:t>
      </w:r>
      <w:r>
        <w:rPr>
          <w:rFonts w:hint="default" w:ascii="Gungsuh" w:hAnsi="Gungsuh" w:eastAsia="Gungsuh" w:cs="Gungsuh"/>
          <w:b w:val="0"/>
          <w:bCs w:val="0"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 xml:space="preserve"> </w:t>
      </w:r>
      <w:r>
        <w:rPr>
          <w:rFonts w:hint="default" w:hAnsi="Gungsuh" w:eastAsia="Gungsuh" w:cs="Gungsuh"/>
          <w:b w:val="0"/>
          <w:bCs w:val="0"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>Li</w:t>
      </w:r>
      <w:r>
        <w:rPr>
          <w:rFonts w:hint="default" w:ascii="Gungsuh" w:hAnsi="Gungsuh" w:eastAsia="Gungsuh" w:cs="Gungsuh"/>
          <w:b w:val="0"/>
          <w:bCs w:val="0"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 xml:space="preserve">mited is a flagship Company of the </w:t>
      </w:r>
      <w:r>
        <w:rPr>
          <w:rFonts w:hint="default" w:hAnsi="Gungsuh" w:eastAsia="Gungsuh" w:cs="Gungsuh"/>
          <w:b w:val="0"/>
          <w:bCs w:val="0"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 xml:space="preserve">"Suryshree" </w:t>
      </w:r>
      <w:r>
        <w:rPr>
          <w:rFonts w:hint="default" w:ascii="Gungsuh" w:hAnsi="Gungsuh" w:eastAsia="Gungsuh" w:cs="Gungsuh"/>
          <w:b w:val="0"/>
          <w:bCs w:val="0"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 xml:space="preserve">group of Companies, </w:t>
      </w:r>
      <w:r>
        <w:rPr>
          <w:rFonts w:hint="default" w:hAnsi="Gungsuh" w:eastAsia="Gungsuh" w:cs="Gungsuh"/>
          <w:b w:val="0"/>
          <w:bCs w:val="0"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>it's</w:t>
      </w:r>
      <w:r>
        <w:rPr>
          <w:rFonts w:hint="default" w:ascii="Gungsuh" w:hAnsi="Gungsuh" w:eastAsia="Gungsuh" w:cs="Gungsuh"/>
          <w:b w:val="0"/>
          <w:bCs w:val="0"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 xml:space="preserve"> a multi product, multi locational organization with a formidable network of branches, depots, stockiest and personnel spread all over India.</w:t>
      </w:r>
      <w:r>
        <w:rPr>
          <w:rFonts w:ascii="Gungsuh" w:hAnsi="Gungsuh" w:eastAsia="Gungsuh" w:cs="Gungsuh"/>
          <w:b w:val="0"/>
          <w:bCs w:val="0"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br w:type="textWrapping"/>
      </w:r>
      <w:r>
        <w:rPr>
          <w:rFonts w:hint="default" w:ascii="Gungsuh" w:hAnsi="Gungsuh" w:eastAsia="Gungsuh" w:cs="Gungsuh"/>
          <w:b w:val="0"/>
          <w:bCs w:val="0"/>
          <w:i w:val="0"/>
          <w:iCs w:val="0"/>
          <w:color w:val="000000"/>
          <w:sz w:val="21"/>
          <w:szCs w:val="21"/>
          <w:highlight w:val="none"/>
          <w:vertAlign w:val="baseline"/>
          <w:lang w:val="en-US" w:eastAsia="en-US"/>
        </w:rPr>
        <w:t>BBEL’s product range include Autoclaved Aerated Concrete Blocks.</w:t>
      </w:r>
    </w:p>
    <w:p>
      <w:pPr>
        <w:pStyle w:val="5"/>
        <w:numPr>
          <w:ilvl w:val="0"/>
          <w:numId w:val="1"/>
        </w:numPr>
        <w:spacing w:before="0" w:after="0"/>
        <w:ind w:left="420" w:leftChars="0" w:hanging="420" w:firstLineChars="0"/>
      </w:pPr>
      <w:r>
        <w:rPr>
          <w:rFonts w:hint="default" w:hAnsi="Gungsuh" w:eastAsia="Gungsuh" w:cs="Gungsuh"/>
          <w:b/>
          <w:bCs/>
          <w:color w:val="000000"/>
          <w:sz w:val="22"/>
          <w:szCs w:val="22"/>
          <w:lang w:val="en-US"/>
        </w:rPr>
        <w:t>A</w:t>
      </w:r>
      <w:r>
        <w:rPr>
          <w:rFonts w:hint="default" w:hAnsi="Gungsuh" w:eastAsia="Gungsuh" w:cs="Gungsuh"/>
          <w:b/>
          <w:bCs/>
          <w:color w:val="000000"/>
          <w:sz w:val="28"/>
          <w:szCs w:val="28"/>
          <w:lang w:val="en-US"/>
        </w:rPr>
        <w:t>swani industry Pvt</w:t>
      </w:r>
      <w:r>
        <w:rPr>
          <w:rFonts w:hint="default" w:ascii="Gungsuh" w:hAnsi="Gungsuh" w:eastAsia="Gungsuh" w:cs="Gungsuh"/>
          <w:b/>
          <w:bCs/>
          <w:color w:val="000000"/>
          <w:sz w:val="28"/>
          <w:szCs w:val="28"/>
        </w:rPr>
        <w:t xml:space="preserve"> limited, At </w:t>
      </w:r>
      <w:r>
        <w:rPr>
          <w:rFonts w:hint="default" w:hAnsi="Gungsuh" w:eastAsia="Gungsuh" w:cs="Gungsuh"/>
          <w:b/>
          <w:bCs/>
          <w:color w:val="000000"/>
          <w:sz w:val="28"/>
          <w:szCs w:val="28"/>
          <w:lang w:val="en-US"/>
        </w:rPr>
        <w:t>Surat</w:t>
      </w:r>
      <w:r>
        <w:rPr>
          <w:rFonts w:hint="default" w:ascii="Gungsuh" w:hAnsi="Gungsuh" w:eastAsia="Gungsuh" w:cs="Gungsuh"/>
          <w:b/>
          <w:bCs/>
          <w:color w:val="000000"/>
          <w:sz w:val="22"/>
          <w:szCs w:val="22"/>
        </w:rPr>
        <w:t xml:space="preserve">, </w:t>
      </w:r>
      <w:r>
        <w:tab/>
      </w:r>
    </w:p>
    <w:p>
      <w:pPr>
        <w:pStyle w:val="5"/>
        <w:spacing w:before="0" w:after="0"/>
        <w:rPr>
          <w:rFonts w:hint="default" w:ascii="Gungsuh" w:hAnsi="Gungsuh" w:eastAsia="Gungsuh" w:cs="Gungsuh"/>
          <w:b/>
          <w:bCs/>
          <w:color w:val="000000"/>
          <w:sz w:val="22"/>
          <w:szCs w:val="22"/>
          <w:lang w:val="en-IN"/>
        </w:rPr>
      </w:pPr>
      <w:r>
        <w:rPr>
          <w:rFonts w:hint="default" w:ascii="Gungsuh" w:hAnsi="Gungsuh" w:eastAsia="Gungsuh" w:cs="Gungsuh"/>
          <w:b/>
          <w:bCs/>
          <w:color w:val="000000"/>
          <w:sz w:val="22"/>
          <w:szCs w:val="22"/>
        </w:rPr>
        <w:t>“</w:t>
      </w:r>
      <w:r>
        <w:rPr>
          <w:rFonts w:hint="default" w:hAnsi="Gungsuh" w:eastAsia="Gungsuh" w:cs="Gungsuh"/>
          <w:b/>
          <w:bCs/>
          <w:color w:val="000000"/>
          <w:sz w:val="22"/>
          <w:szCs w:val="22"/>
          <w:lang w:val="en-US"/>
        </w:rPr>
        <w:t>Operation</w:t>
      </w:r>
      <w:r>
        <w:rPr>
          <w:rFonts w:hint="default" w:ascii="Gungsuh" w:hAnsi="Gungsuh" w:eastAsia="Gungsuh" w:cs="Gungsuh"/>
          <w:b/>
          <w:bCs/>
          <w:color w:val="000000"/>
          <w:sz w:val="22"/>
          <w:szCs w:val="22"/>
        </w:rPr>
        <w:t>”</w:t>
      </w:r>
      <w:r>
        <w:rPr>
          <w:rFonts w:hint="default" w:hAnsi="Gungsuh" w:eastAsia="Gungsuh" w:cs="Gungsuh"/>
          <w:b/>
          <w:bCs/>
          <w:color w:val="000000"/>
          <w:sz w:val="22"/>
          <w:szCs w:val="22"/>
          <w:lang w:val="en-US"/>
        </w:rPr>
        <w:t>Manager.</w:t>
      </w:r>
      <w:r>
        <w:rPr>
          <w:rFonts w:hint="default" w:hAnsi="Gungsuh" w:eastAsia="Gungsuh" w:cs="Gungsuh"/>
          <w:b/>
          <w:bCs/>
          <w:color w:val="000000"/>
          <w:sz w:val="22"/>
          <w:szCs w:val="22"/>
          <w:lang w:val="en-IN"/>
        </w:rPr>
        <w:t xml:space="preserve">  </w:t>
      </w:r>
      <w:r>
        <w:rPr>
          <w:lang w:val="en-US"/>
        </w:rPr>
        <w:t>April Nov-2019</w:t>
      </w:r>
      <w:r>
        <w:rPr>
          <w:rFonts w:hint="default" w:ascii="Gungsuh" w:hAnsi="Gungsuh" w:eastAsia="Gungsuh" w:cs="Gungsuh"/>
          <w:b/>
          <w:bCs/>
          <w:color w:val="000000"/>
          <w:sz w:val="22"/>
          <w:szCs w:val="22"/>
        </w:rPr>
        <w:t xml:space="preserve"> to</w:t>
      </w:r>
      <w:r>
        <w:rPr>
          <w:rFonts w:hint="default" w:hAnsi="Gungsuh" w:eastAsia="Gungsuh" w:cs="Gungsuh"/>
          <w:b/>
          <w:bCs/>
          <w:color w:val="000000"/>
          <w:sz w:val="22"/>
          <w:szCs w:val="22"/>
          <w:lang w:val="en-US"/>
        </w:rPr>
        <w:t xml:space="preserve"> August</w:t>
      </w:r>
      <w:r>
        <w:rPr>
          <w:rFonts w:hint="default" w:ascii="Gungsuh" w:hAnsi="Gungsuh" w:eastAsia="Gungsuh" w:cs="Gungsuh"/>
          <w:b/>
          <w:bCs/>
          <w:color w:val="000000"/>
          <w:sz w:val="22"/>
          <w:szCs w:val="22"/>
        </w:rPr>
        <w:t xml:space="preserve"> </w:t>
      </w:r>
      <w:r>
        <w:rPr>
          <w:rFonts w:hint="default" w:hAnsi="Gungsuh" w:eastAsia="Gungsuh" w:cs="Gungsuh"/>
          <w:b/>
          <w:bCs/>
          <w:color w:val="000000"/>
          <w:sz w:val="22"/>
          <w:szCs w:val="22"/>
          <w:lang w:val="en-US"/>
        </w:rPr>
        <w:t>2021</w:t>
      </w:r>
    </w:p>
    <w:p>
      <w:pPr>
        <w:pStyle w:val="5"/>
        <w:spacing w:before="0" w:after="0"/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</w:pPr>
      <w:r>
        <w:rPr>
          <w:rFonts w:hint="default" w:hAnsi="Gungsuh" w:eastAsia="Gungsuh" w:cs="Gungsuh"/>
          <w:color w:val="000000"/>
          <w:sz w:val="20"/>
          <w:szCs w:val="20"/>
          <w:lang w:val="en-US"/>
        </w:rPr>
        <w:t>AIPL</w:t>
      </w:r>
      <w:r>
        <w:rPr>
          <w:rFonts w:hint="default" w:ascii="Gungsuh" w:hAnsi="Gungsuh" w:eastAsia="Gungsuh" w:cs="Gungsuh"/>
          <w:color w:val="000000"/>
          <w:sz w:val="20"/>
          <w:szCs w:val="20"/>
        </w:rPr>
        <w:t xml:space="preserve"> limited is a flagship Company of the  group of Companies, </w:t>
      </w:r>
      <w:r>
        <w:rPr>
          <w:rFonts w:hint="default" w:hAnsi="Gungsuh" w:eastAsia="Gungsuh" w:cs="Gungsuh"/>
          <w:color w:val="000000"/>
          <w:sz w:val="20"/>
          <w:szCs w:val="20"/>
          <w:lang w:val="en-US"/>
        </w:rPr>
        <w:t>AIPL</w:t>
      </w:r>
      <w:r>
        <w:rPr>
          <w:rFonts w:hint="default" w:ascii="Gungsuh" w:hAnsi="Gungsuh" w:eastAsia="Gungsuh" w:cs="Gungsuh"/>
          <w:color w:val="000000"/>
          <w:sz w:val="20"/>
          <w:szCs w:val="20"/>
        </w:rPr>
        <w:t xml:space="preserve"> is a multi product, multi locational organization with a formidable network of branches, depots, stockiest and personnel spread all over India.</w:t>
      </w:r>
      <w:r>
        <w:rPr>
          <w:rFonts w:ascii="Gungsuh" w:hAnsi="Gungsuh" w:eastAsia="Gungsuh" w:cs="Gungsuh"/>
          <w:color w:val="000000"/>
          <w:sz w:val="20"/>
          <w:szCs w:val="20"/>
        </w:rPr>
        <w:br w:type="textWrapping"/>
      </w:r>
      <w:r>
        <w:rPr>
          <w:rFonts w:hAnsi="Gungsuh" w:eastAsia="Gungsuh" w:cs="Gungsuh"/>
          <w:color w:val="000000"/>
          <w:sz w:val="20"/>
          <w:szCs w:val="20"/>
          <w:lang w:val="en-US"/>
        </w:rPr>
        <w:t>AIPL</w:t>
      </w:r>
      <w:r>
        <w:rPr>
          <w:rFonts w:hint="default" w:ascii="Gungsuh" w:hAnsi="Gungsuh" w:eastAsia="Gungsuh" w:cs="Gungsuh"/>
          <w:color w:val="000000"/>
          <w:sz w:val="20"/>
          <w:szCs w:val="20"/>
        </w:rPr>
        <w:t>’s product range include Autoclaved Aerated Concrete Blocks.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420" w:leftChars="0" w:hanging="420" w:firstLineChars="0"/>
        <w:rPr>
          <w:rFonts w:hAnsi="Gungsuh" w:eastAsia="Gungsuh" w:cs="Gungsuh"/>
          <w:b/>
          <w:bCs/>
          <w:color w:val="000000"/>
          <w:sz w:val="22"/>
          <w:szCs w:val="22"/>
        </w:rPr>
      </w:pPr>
      <w:r>
        <w:rPr>
          <w:rFonts w:hint="eastAsia" w:ascii="Gungsuh" w:hAnsi="Gungsuh" w:eastAsia="Gungsuh" w:cs="Gungsuh"/>
          <w:b/>
          <w:bCs/>
          <w:color w:val="000000"/>
          <w:sz w:val="28"/>
          <w:szCs w:val="28"/>
        </w:rPr>
        <w:t>Urjayant Eng</w:t>
      </w:r>
      <w:r>
        <w:rPr>
          <w:rFonts w:ascii="Gungsuh" w:hAnsi="Gungsuh" w:eastAsia="Gungsuh" w:cs="Gungsuh"/>
          <w:b/>
          <w:bCs/>
          <w:color w:val="000000"/>
          <w:sz w:val="28"/>
          <w:szCs w:val="28"/>
        </w:rPr>
        <w:t>ineering</w:t>
      </w:r>
      <w:r>
        <w:rPr>
          <w:rFonts w:hint="eastAsia" w:ascii="Gungsuh" w:hAnsi="Gungsuh" w:eastAsia="Gungsuh" w:cs="Gungsuh"/>
          <w:b/>
          <w:bCs/>
          <w:color w:val="000000"/>
          <w:sz w:val="28"/>
          <w:szCs w:val="28"/>
        </w:rPr>
        <w:t xml:space="preserve"> Pvt. Ltd.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(Sangai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 xml:space="preserve"> Group)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Nasik, Maharashtra, India.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 xml:space="preserve"> Fab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- 201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7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to 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NOV-2019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,</w:t>
      </w:r>
    </w:p>
    <w:p>
      <w:pPr>
        <w:pStyle w:val="5"/>
        <w:spacing w:before="0" w:beforeAutospacing="0" w:after="40" w:afterAutospacing="0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default" w:hAnsi="Gungsuh" w:eastAsia="Gungsuh" w:cs="Gungsuh"/>
          <w:b/>
          <w:bCs/>
          <w:color w:val="000000"/>
          <w:sz w:val="22"/>
          <w:szCs w:val="22"/>
          <w:lang w:val="en-US"/>
        </w:rPr>
        <w:t>Manager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Maintenance…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0"/>
          <w:szCs w:val="20"/>
        </w:rPr>
        <w:t xml:space="preserve">Urjayant being AAC Blocks also known as autoclaved </w:t>
      </w:r>
      <w:r>
        <w:rPr>
          <w:rFonts w:ascii="Gungsuh" w:hAnsi="Gungsuh" w:eastAsia="Gungsuh" w:cs="Gungsuh"/>
          <w:color w:val="000000"/>
          <w:sz w:val="20"/>
          <w:szCs w:val="20"/>
        </w:rPr>
        <w:t>Aerated</w:t>
      </w:r>
      <w:r>
        <w:rPr>
          <w:rFonts w:hint="eastAsia" w:ascii="Gungsuh" w:hAnsi="Gungsuh" w:eastAsia="Gungsuh" w:cs="Gungsuh"/>
          <w:color w:val="000000"/>
          <w:sz w:val="20"/>
          <w:szCs w:val="20"/>
        </w:rPr>
        <w:t>cellular concrete (ACC) or autoclaved lightweight concrete (ALC ), was invented in the mid-1920s by the Swedish architect and inventor Johan Axel Eriksson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1"/>
          <w:szCs w:val="21"/>
        </w:rPr>
      </w:pP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420" w:leftChars="0" w:hanging="420" w:firstLineChars="0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Ecorex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 xml:space="preserve"> 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Buildtech Pvt Ltd…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At Raipur.</w:t>
      </w:r>
    </w:p>
    <w:p>
      <w:pPr>
        <w:pStyle w:val="5"/>
        <w:spacing w:before="0" w:beforeAutospacing="0" w:after="0" w:afterAutospacing="0"/>
        <w:rPr>
          <w:rFonts w:hint="default" w:ascii="Gungsuh" w:hAnsi="Gungsuh" w:eastAsia="Gungsuh" w:cs="Gungsuh"/>
          <w:b/>
          <w:bCs/>
          <w:color w:val="000000"/>
          <w:sz w:val="21"/>
          <w:szCs w:val="21"/>
          <w:lang w:val="en-IN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“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 xml:space="preserve"> 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M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aintenance Hea</w:t>
      </w:r>
      <w:r>
        <w:rPr>
          <w:rFonts w:hAnsi="Gungsuh" w:eastAsia="Gungsuh" w:cs="Gungsuh"/>
          <w:b/>
          <w:bCs/>
          <w:color w:val="000000"/>
          <w:sz w:val="22"/>
          <w:szCs w:val="22"/>
          <w:lang w:val="en-US"/>
        </w:rPr>
        <w:t>d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’’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NOV-2014 to Jan-201</w:t>
      </w:r>
      <w:r>
        <w:rPr>
          <w:rFonts w:hint="default" w:ascii="Gungsuh" w:hAnsi="Gungsuh" w:eastAsia="Gungsuh" w:cs="Gungsuh"/>
          <w:b/>
          <w:bCs/>
          <w:color w:val="000000"/>
          <w:sz w:val="22"/>
          <w:szCs w:val="22"/>
          <w:lang w:val="en-IN"/>
        </w:rPr>
        <w:t>7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0"/>
          <w:szCs w:val="20"/>
        </w:rPr>
        <w:t>ECOREX being backed by the organizational and technical expertise also has a Board of directors comprising experienced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0"/>
          <w:szCs w:val="20"/>
        </w:rPr>
        <w:t>Personnel from Business, Finance and Industry. ECOREX product range include Autoclaved Aerated Concrete Blocks.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420" w:leftChars="0" w:hanging="420" w:firstLineChars="0"/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Biltech Building Elements limited,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 xml:space="preserve"> At Palghar,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ab/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O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CT- 201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0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to 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NOV-2014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,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“Sr. Engineer” Mechanical.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0"/>
          <w:szCs w:val="20"/>
        </w:rPr>
        <w:t>Biltech Building Elements limited is a flagship Company of the Avantha group of Companies, BBEL is a multi product, multi locational organization with a formidable network of branches, depots, stockiest and personnel spread all over India.</w:t>
      </w:r>
      <w:r>
        <w:rPr>
          <w:rFonts w:hint="eastAsia" w:ascii="Gungsuh" w:hAnsi="Gungsuh" w:eastAsia="Gungsuh" w:cs="Gungsuh"/>
          <w:color w:val="000000"/>
          <w:sz w:val="20"/>
          <w:szCs w:val="20"/>
        </w:rPr>
        <w:br w:type="textWrapping"/>
      </w:r>
      <w:r>
        <w:rPr>
          <w:rFonts w:hint="eastAsia" w:ascii="Gungsuh" w:hAnsi="Gungsuh" w:eastAsia="Gungsuh" w:cs="Gungsuh"/>
          <w:color w:val="000000"/>
          <w:sz w:val="20"/>
          <w:szCs w:val="20"/>
        </w:rPr>
        <w:t>BBEL’s product range include Autoclaved Aerated Concrete Blocks.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420" w:leftChars="0" w:hanging="420" w:firstLineChars="0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MANDHANA INDUSTRIES LIMITED…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 xml:space="preserve"> At Boiser,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</w:t>
      </w:r>
    </w:p>
    <w:p>
      <w:pPr>
        <w:pStyle w:val="5"/>
        <w:numPr>
          <w:ilvl w:val="0"/>
          <w:numId w:val="0"/>
        </w:numPr>
        <w:spacing w:before="0" w:beforeAutospacing="0" w:after="0" w:afterAutospacing="0"/>
        <w:ind w:leftChars="0" w:firstLine="440" w:firstLineChars="200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“Engineer” maintenance. . December 2009 – Oct  2010.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MANDHANA INDUSTRIES LIMITED</w:t>
      </w:r>
      <w:r>
        <w:rPr>
          <w:rFonts w:hint="default" w:ascii="Gungsuh" w:hAnsi="Gungsuh" w:eastAsia="Gungsuh" w:cs="Gungsuh"/>
          <w:b/>
          <w:bCs/>
          <w:color w:val="000000"/>
          <w:sz w:val="22"/>
          <w:szCs w:val="22"/>
          <w:lang w:val="en-IN"/>
        </w:rPr>
        <w:t xml:space="preserve"> </w:t>
      </w:r>
      <w:r>
        <w:rPr>
          <w:rFonts w:hint="eastAsia" w:ascii="Gungsuh" w:hAnsi="Gungsuh" w:eastAsia="Gungsuh" w:cs="Gungsuh"/>
          <w:color w:val="000000"/>
          <w:sz w:val="20"/>
          <w:szCs w:val="20"/>
        </w:rPr>
        <w:t>Having manufacturing gr</w:t>
      </w:r>
      <w:r>
        <w:rPr>
          <w:rFonts w:hint="default" w:ascii="Gungsuh" w:hAnsi="Gungsuh" w:eastAsia="Gungsuh" w:cs="Gungsuh"/>
          <w:color w:val="000000"/>
          <w:sz w:val="20"/>
          <w:szCs w:val="20"/>
          <w:lang w:val="en-IN"/>
        </w:rPr>
        <w:t>a</w:t>
      </w:r>
      <w:r>
        <w:rPr>
          <w:rFonts w:hint="eastAsia" w:ascii="Gungsuh" w:hAnsi="Gungsuh" w:eastAsia="Gungsuh" w:cs="Gungsuh"/>
          <w:color w:val="000000"/>
          <w:sz w:val="20"/>
          <w:szCs w:val="20"/>
        </w:rPr>
        <w:t>y fabric. Serving to yean dying</w:t>
      </w:r>
      <w:r>
        <w:rPr>
          <w:rFonts w:ascii="Gungsuh" w:hAnsi="Gungsuh" w:eastAsia="Gungsuh" w:cs="Gungsuh"/>
          <w:color w:val="000000"/>
          <w:sz w:val="20"/>
          <w:szCs w:val="20"/>
        </w:rPr>
        <w:t xml:space="preserve">, Germans also </w:t>
      </w:r>
      <w:r>
        <w:rPr>
          <w:rFonts w:hint="eastAsia" w:ascii="Gungsuh" w:hAnsi="Gungsuh" w:eastAsia="Gungsuh" w:cs="Gungsuh"/>
          <w:color w:val="000000"/>
          <w:sz w:val="20"/>
          <w:szCs w:val="20"/>
        </w:rPr>
        <w:t>or other industries and following ISO 9001-2000 standards. And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0"/>
          <w:szCs w:val="20"/>
        </w:rPr>
      </w:pPr>
      <w:r>
        <w:rPr>
          <w:rFonts w:hint="eastAsia" w:ascii="Gungsuh" w:hAnsi="Gungsuh" w:eastAsia="Gungsuh" w:cs="Gungsuh"/>
          <w:color w:val="000000"/>
          <w:sz w:val="20"/>
          <w:szCs w:val="20"/>
        </w:rPr>
        <w:t>Awarded by OPTI (Organization of Pharmaceutical Producers of India) for best Quality systems and packaging in</w:t>
      </w:r>
      <w:r>
        <w:rPr>
          <w:rFonts w:hint="default" w:ascii="Gungsuh" w:hAnsi="Gungsuh" w:eastAsia="Gungsuh" w:cs="Gungsuh"/>
          <w:color w:val="000000"/>
          <w:sz w:val="20"/>
          <w:szCs w:val="20"/>
          <w:lang w:val="en-IN"/>
        </w:rPr>
        <w:t xml:space="preserve"> </w:t>
      </w:r>
      <w:r>
        <w:rPr>
          <w:rFonts w:hint="eastAsia" w:ascii="Gungsuh" w:hAnsi="Gungsuh" w:eastAsia="Gungsuh" w:cs="Gungsuh"/>
          <w:color w:val="000000"/>
          <w:sz w:val="20"/>
          <w:szCs w:val="20"/>
        </w:rPr>
        <w:t>manufacturing.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0"/>
          <w:szCs w:val="20"/>
        </w:rPr>
      </w:pP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420" w:leftChars="0" w:hanging="420" w:firstLineChars="0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ascii="Gungsuh" w:hAnsi="Gungsuh" w:eastAsia="Gungsuh" w:cs="Gungsuh"/>
          <w:b/>
          <w:bCs/>
          <w:color w:val="000000"/>
        </w:rPr>
        <w:t>V.H.M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INDUSTRIES LIMITED…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At  Thane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“Engineer” maintenance. . 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Oct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200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7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–  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Dec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 2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009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.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0"/>
          <w:szCs w:val="20"/>
        </w:rPr>
      </w:pPr>
      <w:r>
        <w:rPr>
          <w:rFonts w:hint="eastAsia" w:ascii="Gungsuh" w:hAnsi="Gungsuh" w:eastAsia="Gungsuh" w:cs="Gungsuh"/>
          <w:color w:val="000000"/>
          <w:sz w:val="20"/>
          <w:szCs w:val="20"/>
        </w:rPr>
        <w:t>VHM INDUSTRIES LIMITED Oct 2010 – jun 2011.Having manufacturing gr</w:t>
      </w:r>
      <w:r>
        <w:rPr>
          <w:rFonts w:hint="default" w:ascii="Gungsuh" w:hAnsi="Gungsuh" w:eastAsia="Gungsuh" w:cs="Gungsuh"/>
          <w:color w:val="000000"/>
          <w:sz w:val="20"/>
          <w:szCs w:val="20"/>
          <w:lang w:val="en-IN"/>
        </w:rPr>
        <w:t>a</w:t>
      </w:r>
      <w:r>
        <w:rPr>
          <w:rFonts w:hint="eastAsia" w:ascii="Gungsuh" w:hAnsi="Gungsuh" w:eastAsia="Gungsuh" w:cs="Gungsuh"/>
          <w:color w:val="000000"/>
          <w:sz w:val="20"/>
          <w:szCs w:val="20"/>
        </w:rPr>
        <w:t>y fabric. Serving to y</w:t>
      </w:r>
      <w:r>
        <w:rPr>
          <w:rFonts w:hint="default" w:ascii="Gungsuh" w:hAnsi="Gungsuh" w:eastAsia="Gungsuh" w:cs="Gungsuh"/>
          <w:color w:val="000000"/>
          <w:sz w:val="20"/>
          <w:szCs w:val="20"/>
          <w:lang w:val="en-IN"/>
        </w:rPr>
        <w:t>ae</w:t>
      </w:r>
      <w:r>
        <w:rPr>
          <w:rFonts w:hint="eastAsia" w:ascii="Gungsuh" w:hAnsi="Gungsuh" w:eastAsia="Gungsuh" w:cs="Gungsuh"/>
          <w:color w:val="000000"/>
          <w:sz w:val="20"/>
          <w:szCs w:val="20"/>
        </w:rPr>
        <w:t>n dying or other industries and following ISO 9001-2000 standards.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0"/>
          <w:szCs w:val="20"/>
        </w:rPr>
        <w:t xml:space="preserve"> 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420" w:leftChars="0" w:hanging="420" w:firstLineChars="0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Operational &amp; Functional Excellence Award-2012.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</w:rPr>
      </w:pPr>
      <w:r>
        <w:rPr>
          <w:rFonts w:hint="eastAsia" w:ascii="Gungsuh" w:hAnsi="Gungsuh" w:eastAsia="Gungsuh" w:cs="Gungsuh"/>
          <w:color w:val="000000"/>
        </w:rPr>
        <w:t>An effective communicator with exemplary analytical &amp; p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</w:rPr>
      </w:pPr>
      <w:r>
        <w:rPr>
          <w:rFonts w:hint="eastAsia" w:ascii="Gungsuh" w:hAnsi="Gungsuh" w:eastAsia="Gungsuh" w:cs="Gungsuh"/>
          <w:color w:val="000000"/>
        </w:rPr>
        <w:t>problem solving abilities.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</w:rPr>
      </w:pPr>
      <w:r>
        <w:rPr>
          <w:rFonts w:hint="eastAsia" w:ascii="Gungsuh" w:hAnsi="Gungsuh" w:eastAsia="Gungsuh" w:cs="Gungsuh"/>
          <w:color w:val="000000"/>
        </w:rPr>
        <w:t xml:space="preserve">Expertise at maintaining a high level of quality &amp; discipline </w:t>
      </w:r>
      <w:r>
        <w:rPr>
          <w:rFonts w:hint="default" w:ascii="Gungsuh" w:hAnsi="Gungsuh" w:eastAsia="Gungsuh" w:cs="Gungsuh"/>
          <w:color w:val="000000"/>
          <w:lang w:val="en-IN"/>
        </w:rPr>
        <w:t>among-st</w:t>
      </w:r>
      <w:r>
        <w:rPr>
          <w:rFonts w:hint="eastAsia" w:ascii="Gungsuh" w:hAnsi="Gungsuh" w:eastAsia="Gungsuh" w:cs="Gungsuh"/>
          <w:color w:val="000000"/>
        </w:rPr>
        <w:t xml:space="preserve"> the work force across the department.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</w:rPr>
      </w:pPr>
      <w:r>
        <w:rPr>
          <w:rFonts w:hint="eastAsia" w:ascii="Gungsuh" w:hAnsi="Gungsuh" w:eastAsia="Gungsuh" w:cs="Gungsuh"/>
          <w:color w:val="000000"/>
        </w:rPr>
        <w:t>Daily reporting to higher officials as well as general manager about process and maintenance.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</w:rPr>
      </w:pPr>
      <w:r>
        <w:rPr>
          <w:rFonts w:hint="eastAsia" w:ascii="Gungsuh" w:hAnsi="Gungsuh" w:eastAsia="Gungsuh" w:cs="Gungsuh"/>
          <w:color w:val="000000"/>
        </w:rPr>
        <w:t xml:space="preserve">Maintenance of all equipment, </w:t>
      </w:r>
      <w:r>
        <w:rPr>
          <w:rFonts w:hint="default" w:ascii="Gungsuh" w:hAnsi="Gungsuh" w:eastAsia="Gungsuh" w:cs="Gungsuh"/>
          <w:color w:val="000000"/>
          <w:lang w:val="en-IN"/>
        </w:rPr>
        <w:t>mould’s</w:t>
      </w:r>
      <w:r>
        <w:rPr>
          <w:rFonts w:hint="eastAsia" w:ascii="Gungsuh" w:hAnsi="Gungsuh" w:eastAsia="Gungsuh" w:cs="Gungsuh"/>
          <w:color w:val="000000"/>
        </w:rPr>
        <w:t xml:space="preserve"> etc. in operation condition with minimum breakdowns.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</w:rPr>
      </w:pPr>
      <w:r>
        <w:rPr>
          <w:rFonts w:hint="eastAsia" w:ascii="Gungsuh" w:hAnsi="Gungsuh" w:eastAsia="Gungsuh" w:cs="Gungsuh"/>
          <w:color w:val="000000"/>
        </w:rPr>
        <w:t>Maximum throughout output, reduce reductions and maintaining the required quality of production.</w:t>
      </w:r>
    </w:p>
    <w:p>
      <w:pPr>
        <w:pStyle w:val="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</w:rPr>
      </w:pPr>
      <w:r>
        <w:rPr>
          <w:rFonts w:hint="eastAsia" w:ascii="Gungsuh" w:hAnsi="Gungsuh" w:eastAsia="Gungsuh" w:cs="Gungsuh"/>
          <w:color w:val="000000"/>
        </w:rPr>
        <w:t>Training the personnel as required.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</w:p>
    <w:p>
      <w:pPr>
        <w:pStyle w:val="5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32"/>
          <w:szCs w:val="32"/>
          <w:u w:val="single"/>
        </w:rPr>
        <w:t>Skills &amp; Expertise</w:t>
      </w:r>
      <w:r>
        <w:rPr>
          <w:rFonts w:ascii="Gungsuh" w:hAnsi="Gungsuh" w:eastAsia="Gungsuh" w:cs="Gungsuh"/>
          <w:b/>
          <w:bCs/>
          <w:color w:val="000000"/>
          <w:sz w:val="32"/>
          <w:szCs w:val="32"/>
        </w:rPr>
        <w:t>.</w:t>
      </w:r>
    </w:p>
    <w:p>
      <w:pPr>
        <w:pStyle w:val="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</w:rPr>
      </w:pPr>
      <w:r>
        <w:rPr>
          <w:rFonts w:hint="eastAsia" w:ascii="Gungsuh" w:hAnsi="Gungsuh" w:eastAsia="Gungsuh" w:cs="Gungsuh"/>
          <w:color w:val="000000"/>
        </w:rPr>
        <w:t>Product Development,</w:t>
      </w:r>
    </w:p>
    <w:p>
      <w:pPr>
        <w:pStyle w:val="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</w:rPr>
      </w:pPr>
      <w:r>
        <w:rPr>
          <w:rFonts w:hint="eastAsia" w:ascii="Gungsuh" w:hAnsi="Gungsuh" w:eastAsia="Gungsuh" w:cs="Gungsuh"/>
          <w:color w:val="000000"/>
        </w:rPr>
        <w:t>Sh</w:t>
      </w:r>
      <w:r>
        <w:rPr>
          <w:rFonts w:hint="default" w:hAnsi="Gungsuh" w:eastAsia="Gungsuh" w:cs="Gungsuh"/>
          <w:color w:val="000000"/>
          <w:lang w:val="en-US"/>
        </w:rPr>
        <w:t>u</w:t>
      </w:r>
      <w:r>
        <w:rPr>
          <w:rFonts w:hint="eastAsia" w:ascii="Gungsuh" w:hAnsi="Gungsuh" w:eastAsia="Gungsuh" w:cs="Gungsuh"/>
          <w:color w:val="000000"/>
        </w:rPr>
        <w:t>t-down Planning,</w:t>
      </w:r>
    </w:p>
    <w:p>
      <w:pPr>
        <w:pStyle w:val="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</w:rPr>
      </w:pPr>
      <w:r>
        <w:rPr>
          <w:rFonts w:hint="eastAsia" w:ascii="Gungsuh" w:hAnsi="Gungsuh" w:eastAsia="Gungsuh" w:cs="Gungsuh"/>
          <w:color w:val="000000"/>
        </w:rPr>
        <w:t>Break-down Reduce.</w:t>
      </w:r>
    </w:p>
    <w:p>
      <w:pPr>
        <w:pStyle w:val="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</w:rPr>
      </w:pPr>
      <w:r>
        <w:rPr>
          <w:rFonts w:hint="eastAsia" w:ascii="Gungsuh" w:hAnsi="Gungsuh" w:eastAsia="Gungsuh" w:cs="Gungsuh"/>
          <w:color w:val="000000"/>
        </w:rPr>
        <w:t>Production Planning,</w:t>
      </w:r>
    </w:p>
    <w:p>
      <w:pPr>
        <w:pStyle w:val="5"/>
        <w:numPr>
          <w:ilvl w:val="0"/>
          <w:numId w:val="0"/>
        </w:numPr>
        <w:spacing w:before="0" w:beforeAutospacing="0" w:after="0" w:afterAutospacing="0"/>
        <w:ind w:leftChars="0"/>
        <w:rPr>
          <w:rFonts w:ascii="Gungsuh" w:hAnsi="Gungsuh" w:eastAsia="Gungsuh" w:cs="Gungsuh"/>
          <w:b/>
          <w:bCs/>
          <w:color w:val="000000"/>
        </w:rPr>
      </w:pPr>
    </w:p>
    <w:p>
      <w:pPr>
        <w:pStyle w:val="5"/>
        <w:numPr>
          <w:ilvl w:val="0"/>
          <w:numId w:val="4"/>
        </w:numPr>
        <w:spacing w:before="0" w:beforeAutospacing="0" w:after="0" w:afterAutospacing="0"/>
        <w:ind w:left="420" w:leftChars="0" w:hanging="420" w:firstLineChars="0"/>
        <w:rPr>
          <w:rFonts w:ascii="Gungsuh" w:hAnsi="Gungsuh" w:eastAsia="Gungsuh" w:cs="Gungsuh"/>
          <w:b/>
          <w:bCs/>
          <w:color w:val="000000"/>
        </w:rPr>
      </w:pPr>
      <w:r>
        <w:rPr>
          <w:rFonts w:hint="eastAsia" w:ascii="Gungsuh" w:hAnsi="Gungsuh" w:eastAsia="Gungsuh" w:cs="Gungsuh"/>
          <w:b/>
          <w:bCs/>
          <w:color w:val="000000"/>
        </w:rPr>
        <w:t>EXTRACURRICULAR ACTIVITIES: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AWARD IS 2012 IN BILTECH BUILDING ELEMENT LIMITED</w:t>
      </w:r>
      <w:r>
        <w:rPr>
          <w:rFonts w:hint="eastAsia" w:ascii="Gungsuh" w:hAnsi="Gungsuh" w:eastAsia="Gungsuh" w:cs="Gungsuh"/>
          <w:color w:val="000000"/>
          <w:sz w:val="22"/>
          <w:szCs w:val="22"/>
        </w:rPr>
        <w:t>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sym w:font="Symbol" w:char="F0B7"/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Modifications and </w:t>
      </w:r>
      <w:r>
        <w:rPr>
          <w:rFonts w:ascii="Gungsuh" w:hAnsi="Gungsuh" w:eastAsia="Gungsuh" w:cs="Gungsuh"/>
          <w:color w:val="000000"/>
          <w:sz w:val="21"/>
          <w:szCs w:val="21"/>
        </w:rPr>
        <w:t>Improvement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Systems; Capable of reading and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t>understanding machine drawings, control drawings; single line diagrams.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sym w:font="Symbol" w:char="F0B7"/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Undertaking Failure Analysis/Breakdown Analysis of Machinery, </w:t>
      </w:r>
      <w:r>
        <w:rPr>
          <w:rFonts w:ascii="Gungsuh" w:hAnsi="Gungsuh" w:eastAsia="Gungsuh" w:cs="Gungsuh"/>
          <w:color w:val="000000"/>
          <w:sz w:val="21"/>
          <w:szCs w:val="21"/>
        </w:rPr>
        <w:t>Equipment's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and Utilities.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t>Working towards achieving reduction in breakdown frequency by monitoring condition of</w:t>
      </w:r>
      <w:r>
        <w:rPr>
          <w:rFonts w:ascii="Gungsuh" w:hAnsi="Gungsuh" w:eastAsia="Gungsuh" w:cs="Gungsuh"/>
          <w:color w:val="000000"/>
          <w:sz w:val="21"/>
          <w:szCs w:val="21"/>
        </w:rPr>
        <w:t xml:space="preserve"> 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>Equipment or elements.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sym w:font="Symbol" w:char="F0B7"/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Handling of various Utilities like</w:t>
      </w:r>
      <w:r>
        <w:rPr>
          <w:rFonts w:ascii="Gungsuh" w:hAnsi="Gungsuh" w:eastAsia="Gungsuh" w:cs="Gungsuh"/>
          <w:color w:val="000000"/>
          <w:sz w:val="21"/>
          <w:szCs w:val="21"/>
        </w:rPr>
        <w:t>-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>Boiler, Compressors, Cooling Towers, Chilling Plants</w:t>
      </w:r>
      <w:r>
        <w:rPr>
          <w:rFonts w:ascii="Gungsuh" w:hAnsi="Gungsuh" w:eastAsia="Gungsuh" w:cs="Gungsuh"/>
          <w:color w:val="000000"/>
          <w:sz w:val="21"/>
          <w:szCs w:val="21"/>
        </w:rPr>
        <w:t xml:space="preserve"> 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>etc.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sym w:font="Symbol" w:char="F0B7"/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Maintenance of various portable</w:t>
      </w:r>
      <w:r>
        <w:rPr>
          <w:rFonts w:ascii="Gungsuh" w:hAnsi="Gungsuh" w:eastAsia="Gungsuh" w:cs="Gungsuh"/>
          <w:color w:val="000000"/>
          <w:sz w:val="21"/>
          <w:szCs w:val="21"/>
        </w:rPr>
        <w:t xml:space="preserve"> &amp; Heavy 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machines like Welding machines,</w:t>
      </w:r>
      <w:r>
        <w:rPr>
          <w:rFonts w:ascii="Gungsuh" w:hAnsi="Gungsuh" w:eastAsia="Gungsuh" w:cs="Gungsuh"/>
          <w:color w:val="000000"/>
          <w:sz w:val="21"/>
          <w:szCs w:val="21"/>
        </w:rPr>
        <w:t xml:space="preserve"> D.G, Diesel engine, all type Gearbox, 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>Grinders, Drill machines,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t>Electrical Jack Hammers, Hydraulic Jack Hammers etc.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sym w:font="Symbol" w:char="F0B7"/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Preparing maintenance plans/schedules for reducing machinery downtime to minimum for</w:t>
      </w:r>
      <w:r>
        <w:rPr>
          <w:rFonts w:ascii="Gungsuh" w:hAnsi="Gungsuh" w:eastAsia="Gungsuh" w:cs="Gungsuh"/>
          <w:color w:val="000000"/>
          <w:sz w:val="21"/>
          <w:szCs w:val="21"/>
        </w:rPr>
        <w:t xml:space="preserve"> 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>ensuring smooth production.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sym w:font="Symbol" w:char="F0B7"/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Knowledge about Field Instrumentation (i.e. Pressure, Flow, Level, Temperature Transmitter,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ascii="Gungsuh" w:hAnsi="Gungsuh" w:eastAsia="Gungsuh" w:cs="Gungsuh"/>
          <w:color w:val="000000"/>
          <w:sz w:val="21"/>
          <w:szCs w:val="21"/>
          <w:lang w:val="en-IN"/>
        </w:rPr>
        <w:t>Thermo couple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>, RTD, Speed Sensors, Proximity, Solenoid valve etc).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sym w:font="Symbol" w:char="F0B7"/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Identification and development of vendor network for developing cost effective </w:t>
      </w:r>
      <w:r>
        <w:rPr>
          <w:rFonts w:hint="default" w:ascii="Gungsuh" w:hAnsi="Gungsuh" w:eastAsia="Gungsuh" w:cs="Gungsuh"/>
          <w:color w:val="000000"/>
          <w:sz w:val="21"/>
          <w:szCs w:val="21"/>
          <w:lang w:val="en-IN"/>
        </w:rPr>
        <w:t>indigence</w:t>
      </w:r>
      <w:r>
        <w:rPr>
          <w:rFonts w:ascii="Gungsuh" w:hAnsi="Gungsuh" w:eastAsia="Gungsuh" w:cs="Gungsuh"/>
          <w:color w:val="000000"/>
          <w:sz w:val="21"/>
          <w:szCs w:val="21"/>
        </w:rPr>
        <w:t xml:space="preserve"> 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>spare parts solutions.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sym w:font="Symbol" w:char="F0B7"/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Detail project planning, submitting to Management for major investment decision and</w:t>
      </w:r>
      <w:r>
        <w:rPr>
          <w:rFonts w:ascii="Gungsuh" w:hAnsi="Gungsuh" w:eastAsia="Gungsuh" w:cs="Gungsuh"/>
          <w:color w:val="000000"/>
          <w:sz w:val="21"/>
          <w:szCs w:val="21"/>
        </w:rPr>
        <w:t xml:space="preserve"> 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>execution.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sym w:font="Symbol" w:char="F0B7"/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Overseeing complete execution of site activities for the erection &amp;amp; commissioning of plant</w:t>
      </w:r>
      <w:r>
        <w:rPr>
          <w:rFonts w:ascii="Gungsuh" w:hAnsi="Gungsuh" w:eastAsia="Gungsuh" w:cs="Gungsuh"/>
          <w:color w:val="000000"/>
          <w:sz w:val="21"/>
          <w:szCs w:val="21"/>
        </w:rPr>
        <w:t xml:space="preserve"> </w:t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>equipment for new plant set ups / modifications in existing plants.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sym w:font="Symbol" w:char="F0B7"/>
      </w:r>
      <w:r>
        <w:rPr>
          <w:rFonts w:hint="eastAsia" w:ascii="Gungsuh" w:hAnsi="Gungsuh" w:eastAsia="Gungsuh" w:cs="Gungsuh"/>
          <w:color w:val="000000"/>
          <w:sz w:val="21"/>
          <w:szCs w:val="21"/>
        </w:rPr>
        <w:t xml:space="preserve"> Identification and implementation of Energy Conservation Projects. Responsible of AMC Works &amp;amp; smooth running of shifts.</w:t>
      </w:r>
    </w:p>
    <w:p>
      <w:pPr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1"/>
          <w:szCs w:val="21"/>
        </w:rPr>
        <w:t>Instrumentation audit on site and off site as per EB &amp;amp; ISO rules.</w:t>
      </w: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HOBBIES:</w:t>
      </w:r>
    </w:p>
    <w:p>
      <w:pPr>
        <w:pStyle w:val="5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  <w:sz w:val="22"/>
          <w:szCs w:val="22"/>
        </w:rPr>
      </w:pPr>
      <w:r>
        <w:rPr>
          <w:rFonts w:hint="eastAsia" w:ascii="Gungsuh" w:hAnsi="Gungsuh" w:eastAsia="Gungsuh" w:cs="Gungsuh"/>
          <w:color w:val="000000"/>
          <w:sz w:val="22"/>
          <w:szCs w:val="22"/>
        </w:rPr>
        <w:t>Reading  News Papers,</w:t>
      </w:r>
    </w:p>
    <w:p>
      <w:pPr>
        <w:pStyle w:val="5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  <w:sz w:val="22"/>
          <w:szCs w:val="22"/>
        </w:rPr>
      </w:pPr>
      <w:r>
        <w:rPr>
          <w:rFonts w:hint="eastAsia" w:ascii="Gungsuh" w:hAnsi="Gungsuh" w:eastAsia="Gungsuh" w:cs="Gungsuh"/>
          <w:color w:val="000000"/>
          <w:sz w:val="22"/>
          <w:szCs w:val="22"/>
        </w:rPr>
        <w:t>Drawing picture,</w:t>
      </w:r>
    </w:p>
    <w:p>
      <w:pPr>
        <w:pStyle w:val="5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  <w:sz w:val="22"/>
          <w:szCs w:val="22"/>
        </w:rPr>
      </w:pPr>
      <w:r>
        <w:rPr>
          <w:rFonts w:hint="eastAsia" w:ascii="Gungsuh" w:hAnsi="Gungsuh" w:eastAsia="Gungsuh" w:cs="Gungsuh"/>
          <w:color w:val="000000"/>
          <w:sz w:val="22"/>
          <w:szCs w:val="22"/>
        </w:rPr>
        <w:t>Listening Music,</w:t>
      </w:r>
    </w:p>
    <w:p>
      <w:pPr>
        <w:pStyle w:val="5"/>
        <w:numPr>
          <w:ilvl w:val="0"/>
          <w:numId w:val="0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color w:val="000000"/>
          <w:sz w:val="22"/>
          <w:szCs w:val="22"/>
        </w:rPr>
      </w:pPr>
    </w:p>
    <w:p>
      <w:pPr>
        <w:pStyle w:val="5"/>
        <w:spacing w:before="0" w:beforeAutospacing="0" w:after="0" w:afterAutospacing="0"/>
        <w:rPr>
          <w:rFonts w:ascii="Gungsuh" w:hAnsi="Gungsuh" w:eastAsia="Gungsuh" w:cs="Gungsuh"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color w:val="000000"/>
          <w:sz w:val="22"/>
          <w:szCs w:val="22"/>
        </w:rPr>
        <w:t>PERSONAL INFORMATIONS:</w:t>
      </w:r>
    </w:p>
    <w:p>
      <w:pPr>
        <w:pStyle w:val="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b/>
          <w:bCs/>
          <w:color w:val="000000"/>
          <w:sz w:val="22"/>
          <w:szCs w:val="22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Date of Birth   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 xml:space="preserve"> 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 </w:t>
      </w:r>
      <w:r>
        <w:rPr>
          <w:rFonts w:hint="default" w:hAnsi="Gungsuh" w:eastAsia="Gungsuh" w:cs="Gungsuh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  : 02/10/1984.</w:t>
      </w:r>
    </w:p>
    <w:p>
      <w:pPr>
        <w:pStyle w:val="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b/>
          <w:bCs/>
          <w:color w:val="000000"/>
          <w:sz w:val="22"/>
          <w:szCs w:val="22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Gender    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 xml:space="preserve">           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  : Male</w:t>
      </w:r>
    </w:p>
    <w:p>
      <w:pPr>
        <w:pStyle w:val="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b/>
          <w:bCs/>
          <w:color w:val="000000"/>
          <w:sz w:val="22"/>
          <w:szCs w:val="22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Father’s Name   : Mr. B. H. Munda.</w:t>
      </w:r>
    </w:p>
    <w:p>
      <w:pPr>
        <w:pStyle w:val="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b/>
          <w:bCs/>
          <w:color w:val="000000"/>
          <w:sz w:val="22"/>
          <w:szCs w:val="22"/>
        </w:rPr>
      </w:pPr>
      <w:r>
        <w:rPr>
          <w:rFonts w:hint="eastAsia" w:ascii="Gungsuh" w:hAnsi="Gungsuh" w:eastAsia="Gungsuh" w:cs="Gungsuh"/>
          <w:b/>
          <w:bCs/>
          <w:color w:val="000000"/>
        </w:rPr>
        <w:t xml:space="preserve">Marital status </w:t>
      </w:r>
      <w:r>
        <w:rPr>
          <w:rFonts w:ascii="Gungsuh" w:hAnsi="Gungsuh" w:eastAsia="Gungsuh" w:cs="Gungsuh"/>
          <w:b/>
          <w:bCs/>
          <w:color w:val="000000"/>
        </w:rPr>
        <w:t xml:space="preserve"> </w:t>
      </w:r>
      <w:r>
        <w:rPr>
          <w:rFonts w:hint="eastAsia" w:ascii="Gungsuh" w:hAnsi="Gungsuh" w:eastAsia="Gungsuh" w:cs="Gungsuh"/>
          <w:b/>
          <w:bCs/>
          <w:color w:val="000000"/>
        </w:rPr>
        <w:t> </w:t>
      </w:r>
      <w:r>
        <w:rPr>
          <w:rFonts w:hint="default" w:hAnsi="Gungsuh" w:eastAsia="Gungsuh" w:cs="Gungsuh"/>
          <w:b/>
          <w:bCs/>
          <w:color w:val="000000"/>
          <w:lang w:val="en-US"/>
        </w:rPr>
        <w:t xml:space="preserve"> </w:t>
      </w:r>
      <w:r>
        <w:rPr>
          <w:rFonts w:hint="eastAsia" w:ascii="Gungsuh" w:hAnsi="Gungsuh" w:eastAsia="Gungsuh" w:cs="Gungsuh"/>
          <w:b/>
          <w:bCs/>
          <w:color w:val="000000"/>
        </w:rPr>
        <w:t> : Married.</w:t>
      </w:r>
    </w:p>
    <w:p>
      <w:pPr>
        <w:pStyle w:val="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b/>
          <w:bCs/>
          <w:color w:val="000000"/>
          <w:sz w:val="22"/>
          <w:szCs w:val="22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Languages </w:t>
      </w:r>
      <w:r>
        <w:rPr>
          <w:rFonts w:hint="default" w:hAnsi="Gungsuh" w:eastAsia="Gungsuh" w:cs="Gungsuh"/>
          <w:b/>
          <w:bCs/>
          <w:color w:val="000000"/>
          <w:sz w:val="22"/>
          <w:szCs w:val="22"/>
          <w:lang w:val="en-US"/>
        </w:rPr>
        <w:t xml:space="preserve">        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 xml:space="preserve">    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: English, Hindi, and Marathi</w:t>
      </w:r>
    </w:p>
    <w:p>
      <w:pPr>
        <w:pStyle w:val="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b/>
          <w:bCs/>
          <w:color w:val="000000"/>
        </w:rPr>
      </w:pPr>
      <w:r>
        <w:rPr>
          <w:rFonts w:hint="eastAsia" w:ascii="Gungsuh" w:hAnsi="Gungsuh" w:eastAsia="Gungsuh" w:cs="Gungsuh"/>
          <w:b/>
          <w:bCs/>
          <w:color w:val="000000"/>
        </w:rPr>
        <w:t xml:space="preserve">Willing to work </w:t>
      </w:r>
      <w:r>
        <w:rPr>
          <w:rFonts w:ascii="Gungsuh" w:hAnsi="Gungsuh" w:eastAsia="Gungsuh" w:cs="Gungsuh"/>
          <w:b/>
          <w:bCs/>
          <w:color w:val="000000"/>
        </w:rPr>
        <w:t xml:space="preserve"> </w:t>
      </w:r>
      <w:r>
        <w:rPr>
          <w:rFonts w:hint="eastAsia" w:ascii="Gungsuh" w:hAnsi="Gungsuh" w:eastAsia="Gungsuh" w:cs="Gungsuh"/>
          <w:b/>
          <w:bCs/>
          <w:color w:val="000000"/>
        </w:rPr>
        <w:t> : Any location in India.</w:t>
      </w:r>
    </w:p>
    <w:p>
      <w:pPr>
        <w:pStyle w:val="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Gungsuh" w:hAnsi="Gungsuh" w:eastAsia="Gungsuh" w:cs="Gungsuh"/>
          <w:b/>
          <w:bCs/>
          <w:color w:val="000000"/>
        </w:rPr>
      </w:pPr>
      <w:r>
        <w:rPr>
          <w:rFonts w:hAnsi="Gungsuh" w:eastAsia="Gungsuh" w:cs="Gungsuh"/>
          <w:b/>
          <w:bCs/>
          <w:color w:val="000000"/>
        </w:rPr>
        <w:t xml:space="preserve">Cell number        :  +918207243023 </w:t>
      </w:r>
    </w:p>
    <w:p>
      <w:pPr>
        <w:pStyle w:val="5"/>
        <w:spacing w:before="0" w:beforeAutospacing="0" w:after="0" w:afterAutospacing="0"/>
        <w:ind w:left="720"/>
        <w:textAlignment w:val="baseline"/>
        <w:rPr>
          <w:rFonts w:ascii="Gungsuh" w:hAnsi="Gungsuh" w:eastAsia="Gungsuh" w:cs="Gungsuh"/>
          <w:b/>
          <w:bCs/>
          <w:color w:val="000000"/>
        </w:rPr>
      </w:pPr>
    </w:p>
    <w:p>
      <w:pPr>
        <w:pStyle w:val="5"/>
        <w:spacing w:before="0" w:beforeAutospacing="0" w:after="0" w:afterAutospacing="0" w:line="480" w:lineRule="auto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PLACE: Gobardanga,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 xml:space="preserve"> 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WestBengal</w:t>
      </w:r>
    </w:p>
    <w:p>
      <w:pPr>
        <w:pStyle w:val="5"/>
        <w:spacing w:before="0" w:beforeAutospacing="0" w:after="0" w:afterAutospacing="0" w:line="480" w:lineRule="auto"/>
        <w:rPr>
          <w:rFonts w:ascii="Gungsuh" w:hAnsi="Gungsuh" w:eastAsia="Gungsuh" w:cs="Gungsuh"/>
          <w:b/>
          <w:bCs/>
          <w:color w:val="000000"/>
          <w:sz w:val="21"/>
          <w:szCs w:val="21"/>
        </w:rPr>
      </w:pP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DATE:  2</w:t>
      </w:r>
      <w:r>
        <w:rPr>
          <w:rFonts w:hint="default" w:hAnsi="Gungsuh" w:eastAsia="Gungsuh" w:cs="Gungsuh"/>
          <w:b/>
          <w:bCs/>
          <w:color w:val="000000"/>
          <w:sz w:val="22"/>
          <w:szCs w:val="22"/>
          <w:lang w:val="en-US"/>
        </w:rPr>
        <w:t>7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/0</w:t>
      </w:r>
      <w:r>
        <w:rPr>
          <w:rFonts w:hint="default" w:hAnsi="Gungsuh" w:eastAsia="Gungsuh" w:cs="Gungsuh"/>
          <w:b/>
          <w:bCs/>
          <w:color w:val="000000"/>
          <w:sz w:val="22"/>
          <w:szCs w:val="22"/>
          <w:lang w:val="en-US"/>
        </w:rPr>
        <w:t>2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/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>20</w:t>
      </w:r>
      <w:r>
        <w:rPr>
          <w:rFonts w:ascii="Gungsuh" w:hAnsi="Gungsuh" w:eastAsia="Gungsuh" w:cs="Gungsuh"/>
          <w:b/>
          <w:bCs/>
          <w:color w:val="000000"/>
          <w:sz w:val="22"/>
          <w:szCs w:val="22"/>
        </w:rPr>
        <w:t>2</w:t>
      </w:r>
      <w:r>
        <w:rPr>
          <w:rFonts w:hAnsi="Gungsuh" w:eastAsia="Gungsuh" w:cs="Gungsuh"/>
          <w:b/>
          <w:bCs/>
          <w:color w:val="000000"/>
          <w:sz w:val="22"/>
          <w:szCs w:val="22"/>
          <w:lang w:val="en-US"/>
        </w:rPr>
        <w:t>1</w:t>
      </w:r>
      <w:r>
        <w:rPr>
          <w:rFonts w:hint="eastAsia" w:ascii="Gungsuh" w:hAnsi="Gungsuh" w:eastAsia="Gungsuh" w:cs="Gungsuh"/>
          <w:b/>
          <w:bCs/>
          <w:color w:val="000000"/>
          <w:sz w:val="22"/>
          <w:szCs w:val="22"/>
        </w:rPr>
        <w:t xml:space="preserve">                                                   (Binay Munda)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ngsuh">
    <w:altName w:val="Malgun Gothic"/>
    <w:panose1 w:val="02030600000000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B970A"/>
    <w:multiLevelType w:val="singleLevel"/>
    <w:tmpl w:val="AC4B97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70D2328"/>
    <w:multiLevelType w:val="singleLevel"/>
    <w:tmpl w:val="270D23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05F41565"/>
    <w:rsid w:val="0976318C"/>
    <w:rsid w:val="09A43BEB"/>
    <w:rsid w:val="4202253D"/>
    <w:rsid w:val="5D4577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99"/>
    <w:rPr>
      <w:color w:val="0000FF"/>
      <w:u w:val="single"/>
    </w:rPr>
  </w:style>
  <w:style w:type="paragraph" w:styleId="5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4">
    <w:name w:val="m_-8353576643367461386gmail-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795</Words>
  <Characters>4870</Characters>
  <Paragraphs>132</Paragraphs>
  <TotalTime>131</TotalTime>
  <ScaleCrop>false</ScaleCrop>
  <LinksUpToDate>false</LinksUpToDate>
  <CharactersWithSpaces>5679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2022-11-24T08:40:00Z</dcterms:created>
  <dc:creator>BENAY MUNDA</dc:creator>
  <cp:lastModifiedBy>BENAY MUNDA</cp:lastModifiedBy>
  <dcterms:modified xsi:type="dcterms:W3CDTF">2022-11-25T10:17:57Z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31f98edde93c4b6e813782b46650a2a4</vt:lpwstr>
  </property>
</Properties>
</file>