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0EC" w:rsidRDefault="00C85E80" w:rsidP="00F447B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85E80">
        <w:rPr>
          <w:rFonts w:ascii="Times New Roman" w:hAnsi="Times New Roman" w:cs="Times New Roman"/>
          <w:b/>
          <w:sz w:val="36"/>
          <w:szCs w:val="36"/>
          <w:u w:val="single"/>
        </w:rPr>
        <w:t>CURRICULAM VITAE</w:t>
      </w:r>
    </w:p>
    <w:p w:rsidR="00C85E80" w:rsidRDefault="00C85E80" w:rsidP="00C85E80">
      <w:pPr>
        <w:jc w:val="both"/>
        <w:rPr>
          <w:rFonts w:ascii="Times New Roman" w:hAnsi="Times New Roman" w:cs="Times New Roman"/>
          <w:b/>
          <w:sz w:val="32"/>
          <w:szCs w:val="36"/>
        </w:rPr>
      </w:pPr>
      <w:r w:rsidRPr="00C85E80">
        <w:rPr>
          <w:rFonts w:ascii="Times New Roman" w:hAnsi="Times New Roman" w:cs="Times New Roman"/>
          <w:b/>
          <w:sz w:val="32"/>
          <w:szCs w:val="36"/>
        </w:rPr>
        <w:t>DIVYA K G</w:t>
      </w:r>
    </w:p>
    <w:p w:rsidR="00C85E80" w:rsidRDefault="00C85E80" w:rsidP="00C85E80">
      <w:pP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Kundukattil(H)</w:t>
      </w:r>
    </w:p>
    <w:p w:rsidR="00C85E80" w:rsidRDefault="00C85E80" w:rsidP="00C85E80">
      <w:pP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Vemom (PO)</w:t>
      </w:r>
    </w:p>
    <w:p w:rsidR="00C85E80" w:rsidRDefault="00C85E80" w:rsidP="00C85E80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Ondayangady</w:t>
      </w:r>
      <w:r w:rsidR="00F447B8">
        <w:rPr>
          <w:rFonts w:ascii="Times New Roman" w:hAnsi="Times New Roman" w:cs="Times New Roman"/>
          <w:b/>
          <w:sz w:val="32"/>
          <w:szCs w:val="36"/>
        </w:rPr>
        <w:t>, Mananthavady</w:t>
      </w:r>
    </w:p>
    <w:p w:rsidR="00C85E80" w:rsidRDefault="00C85E80" w:rsidP="00C85E80">
      <w:pP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Wayanad</w:t>
      </w:r>
      <w:r w:rsidR="00E51A86">
        <w:rPr>
          <w:rFonts w:ascii="Times New Roman" w:hAnsi="Times New Roman" w:cs="Times New Roman"/>
          <w:b/>
          <w:sz w:val="32"/>
          <w:szCs w:val="36"/>
        </w:rPr>
        <w:t>, Pin: 670645</w:t>
      </w:r>
    </w:p>
    <w:p w:rsidR="00C85E80" w:rsidRDefault="00C85E80" w:rsidP="00C85E80">
      <w:pP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EmailID:divyakg495@gmail.com</w:t>
      </w:r>
    </w:p>
    <w:p w:rsidR="00C85E80" w:rsidRDefault="00C85E80" w:rsidP="00C85E80">
      <w:pP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Phone</w:t>
      </w:r>
      <w:r w:rsidR="00B338CC">
        <w:rPr>
          <w:rFonts w:ascii="Times New Roman" w:hAnsi="Times New Roman" w:cs="Times New Roman"/>
          <w:b/>
          <w:sz w:val="32"/>
          <w:szCs w:val="36"/>
        </w:rPr>
        <w:t>: 8590930454</w:t>
      </w:r>
    </w:p>
    <w:p w:rsidR="00C85E80" w:rsidRDefault="00C85E80" w:rsidP="00DB3BC2">
      <w:p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VISION &amp; OBJECTIVE</w:t>
      </w:r>
    </w:p>
    <w:p w:rsidR="00C85E80" w:rsidRPr="00C85E80" w:rsidRDefault="00C85E80" w:rsidP="00C85E80">
      <w:pPr>
        <w:jc w:val="both"/>
        <w:rPr>
          <w:rFonts w:ascii="Times New Roman" w:hAnsi="Times New Roman" w:cs="Times New Roman"/>
          <w:sz w:val="32"/>
          <w:szCs w:val="36"/>
        </w:rPr>
      </w:pPr>
      <w:r w:rsidRPr="00C85E80">
        <w:rPr>
          <w:rFonts w:ascii="Times New Roman" w:hAnsi="Times New Roman" w:cs="Times New Roman"/>
          <w:sz w:val="32"/>
          <w:szCs w:val="36"/>
        </w:rPr>
        <w:t xml:space="preserve">To work on a challenging job profile which </w:t>
      </w:r>
      <w:r w:rsidR="00F447B8" w:rsidRPr="00C85E80">
        <w:rPr>
          <w:rFonts w:ascii="Times New Roman" w:hAnsi="Times New Roman" w:cs="Times New Roman"/>
          <w:sz w:val="32"/>
          <w:szCs w:val="36"/>
        </w:rPr>
        <w:t>provides</w:t>
      </w:r>
      <w:r w:rsidRPr="00C85E80">
        <w:rPr>
          <w:rFonts w:ascii="Times New Roman" w:hAnsi="Times New Roman" w:cs="Times New Roman"/>
          <w:sz w:val="32"/>
          <w:szCs w:val="36"/>
        </w:rPr>
        <w:t xml:space="preserve"> an opportunity to enhance my technical skills and </w:t>
      </w:r>
      <w:r w:rsidR="00F447B8" w:rsidRPr="00C85E80">
        <w:rPr>
          <w:rFonts w:ascii="Times New Roman" w:hAnsi="Times New Roman" w:cs="Times New Roman"/>
          <w:sz w:val="32"/>
          <w:szCs w:val="36"/>
        </w:rPr>
        <w:t>knowledge, this</w:t>
      </w:r>
      <w:r w:rsidRPr="00C85E80">
        <w:rPr>
          <w:rFonts w:ascii="Times New Roman" w:hAnsi="Times New Roman" w:cs="Times New Roman"/>
          <w:sz w:val="32"/>
          <w:szCs w:val="36"/>
        </w:rPr>
        <w:t xml:space="preserve"> could provide me an insight into new aspects so that it would be helpful for my career.</w:t>
      </w:r>
    </w:p>
    <w:p w:rsidR="00C85E80" w:rsidRDefault="00C85E80" w:rsidP="00DB3BC2">
      <w:p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b/>
          <w:sz w:val="32"/>
          <w:szCs w:val="36"/>
        </w:rPr>
      </w:pPr>
      <w:r w:rsidRPr="00C85E80">
        <w:rPr>
          <w:rFonts w:ascii="Times New Roman" w:hAnsi="Times New Roman" w:cs="Times New Roman"/>
          <w:b/>
          <w:sz w:val="32"/>
          <w:szCs w:val="36"/>
        </w:rPr>
        <w:t>EDUCATIONAL QUALIFICATION</w:t>
      </w:r>
    </w:p>
    <w:tbl>
      <w:tblPr>
        <w:tblStyle w:val="TableGrid"/>
        <w:tblW w:w="9464" w:type="dxa"/>
        <w:tblLayout w:type="fixed"/>
        <w:tblLook w:val="04A0"/>
      </w:tblPr>
      <w:tblGrid>
        <w:gridCol w:w="2221"/>
        <w:gridCol w:w="3699"/>
        <w:gridCol w:w="1276"/>
        <w:gridCol w:w="2268"/>
      </w:tblGrid>
      <w:tr w:rsidR="00C85E80" w:rsidTr="00F447B8">
        <w:tc>
          <w:tcPr>
            <w:tcW w:w="2221" w:type="dxa"/>
          </w:tcPr>
          <w:p w:rsidR="00C85E80" w:rsidRDefault="00C85E80" w:rsidP="00F447B8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Degree/course</w:t>
            </w:r>
          </w:p>
        </w:tc>
        <w:tc>
          <w:tcPr>
            <w:tcW w:w="3699" w:type="dxa"/>
          </w:tcPr>
          <w:p w:rsidR="00C85E80" w:rsidRDefault="00C85E80" w:rsidP="00F447B8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Institution</w:t>
            </w:r>
          </w:p>
        </w:tc>
        <w:tc>
          <w:tcPr>
            <w:tcW w:w="1276" w:type="dxa"/>
          </w:tcPr>
          <w:p w:rsidR="00C85E80" w:rsidRDefault="00C85E80" w:rsidP="00F447B8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Passing year</w:t>
            </w:r>
          </w:p>
        </w:tc>
        <w:tc>
          <w:tcPr>
            <w:tcW w:w="2268" w:type="dxa"/>
          </w:tcPr>
          <w:p w:rsidR="00C85E80" w:rsidRPr="00C85E80" w:rsidRDefault="00F447B8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Aggregate (</w:t>
            </w:r>
            <w:r w:rsidR="00C85E80">
              <w:rPr>
                <w:rFonts w:ascii="Times New Roman" w:hAnsi="Times New Roman" w:cs="Times New Roman"/>
                <w:b/>
                <w:sz w:val="32"/>
                <w:szCs w:val="36"/>
              </w:rPr>
              <w:t>%)</w:t>
            </w:r>
          </w:p>
        </w:tc>
      </w:tr>
      <w:tr w:rsidR="00C85E80" w:rsidTr="00F447B8">
        <w:trPr>
          <w:trHeight w:val="3904"/>
        </w:trPr>
        <w:tc>
          <w:tcPr>
            <w:tcW w:w="2221" w:type="dxa"/>
          </w:tcPr>
          <w:p w:rsid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BE(CIVIL)</w:t>
            </w:r>
          </w:p>
          <w:p w:rsid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</w:p>
          <w:p w:rsid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I Semester</w:t>
            </w:r>
          </w:p>
          <w:p w:rsid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II Semester</w:t>
            </w:r>
          </w:p>
          <w:p w:rsid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III Semester</w:t>
            </w:r>
          </w:p>
          <w:p w:rsid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IV Semester</w:t>
            </w:r>
          </w:p>
          <w:p w:rsid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V Semester</w:t>
            </w:r>
          </w:p>
          <w:p w:rsid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VI Semester</w:t>
            </w:r>
          </w:p>
          <w:p w:rsid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VII Semester</w:t>
            </w:r>
          </w:p>
          <w:p w:rsid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VIII Semester</w:t>
            </w:r>
          </w:p>
          <w:p w:rsidR="00C85E80" w:rsidRP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  <w:tc>
          <w:tcPr>
            <w:tcW w:w="3699" w:type="dxa"/>
          </w:tcPr>
          <w:p w:rsid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 w:rsidRPr="00C85E80">
              <w:rPr>
                <w:rFonts w:ascii="Times New Roman" w:hAnsi="Times New Roman" w:cs="Times New Roman"/>
                <w:sz w:val="32"/>
                <w:szCs w:val="36"/>
              </w:rPr>
              <w:t>BGS Institute of technology</w:t>
            </w:r>
            <w:r w:rsidR="00763872">
              <w:rPr>
                <w:rFonts w:ascii="Times New Roman" w:hAnsi="Times New Roman" w:cs="Times New Roman"/>
                <w:sz w:val="32"/>
                <w:szCs w:val="36"/>
              </w:rPr>
              <w:t>(VTU)</w:t>
            </w:r>
          </w:p>
          <w:p w:rsidR="00763872" w:rsidRPr="00C85E80" w:rsidRDefault="00763872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  <w:tc>
          <w:tcPr>
            <w:tcW w:w="1276" w:type="dxa"/>
          </w:tcPr>
          <w:p w:rsidR="00C85E80" w:rsidRP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2015</w:t>
            </w:r>
          </w:p>
        </w:tc>
        <w:tc>
          <w:tcPr>
            <w:tcW w:w="2268" w:type="dxa"/>
          </w:tcPr>
          <w:p w:rsidR="00C85E80" w:rsidRDefault="00F447B8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77</w:t>
            </w:r>
          </w:p>
          <w:p w:rsidR="00F447B8" w:rsidRDefault="00F447B8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</w:p>
          <w:p w:rsidR="00F447B8" w:rsidRDefault="00F447B8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69</w:t>
            </w:r>
          </w:p>
          <w:p w:rsidR="00F447B8" w:rsidRDefault="00F447B8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77</w:t>
            </w:r>
          </w:p>
          <w:p w:rsidR="00F447B8" w:rsidRDefault="00F447B8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81</w:t>
            </w:r>
          </w:p>
          <w:p w:rsidR="00F447B8" w:rsidRDefault="00F447B8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79</w:t>
            </w:r>
          </w:p>
          <w:p w:rsidR="00F447B8" w:rsidRDefault="00F447B8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79</w:t>
            </w:r>
          </w:p>
          <w:p w:rsidR="00F447B8" w:rsidRDefault="00F447B8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74</w:t>
            </w:r>
          </w:p>
          <w:p w:rsidR="00F447B8" w:rsidRDefault="00F447B8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74</w:t>
            </w:r>
          </w:p>
          <w:p w:rsidR="00F447B8" w:rsidRPr="00C85E80" w:rsidRDefault="00F447B8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79</w:t>
            </w:r>
          </w:p>
        </w:tc>
      </w:tr>
      <w:tr w:rsidR="00C85E80" w:rsidTr="00F447B8">
        <w:tc>
          <w:tcPr>
            <w:tcW w:w="2221" w:type="dxa"/>
          </w:tcPr>
          <w:p w:rsidR="00C85E80" w:rsidRP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12</w:t>
            </w:r>
            <w:r>
              <w:rPr>
                <w:rFonts w:ascii="Times New Roman" w:hAnsi="Times New Roman" w:cs="Times New Roman"/>
                <w:sz w:val="32"/>
                <w:szCs w:val="36"/>
                <w:vertAlign w:val="superscript"/>
              </w:rPr>
              <w:t>th</w:t>
            </w:r>
          </w:p>
        </w:tc>
        <w:tc>
          <w:tcPr>
            <w:tcW w:w="3699" w:type="dxa"/>
          </w:tcPr>
          <w:p w:rsidR="00C85E80" w:rsidRP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Govt.Higher Secondary School,Mananthavady</w:t>
            </w:r>
          </w:p>
        </w:tc>
        <w:tc>
          <w:tcPr>
            <w:tcW w:w="1276" w:type="dxa"/>
          </w:tcPr>
          <w:p w:rsidR="00C85E80" w:rsidRP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2011</w:t>
            </w:r>
          </w:p>
        </w:tc>
        <w:tc>
          <w:tcPr>
            <w:tcW w:w="2268" w:type="dxa"/>
          </w:tcPr>
          <w:p w:rsidR="00C85E80" w:rsidRPr="00C85E80" w:rsidRDefault="00C85E80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81</w:t>
            </w:r>
          </w:p>
        </w:tc>
      </w:tr>
      <w:tr w:rsidR="00C85E80" w:rsidTr="00F447B8">
        <w:trPr>
          <w:trHeight w:val="151"/>
        </w:trPr>
        <w:tc>
          <w:tcPr>
            <w:tcW w:w="2221" w:type="dxa"/>
          </w:tcPr>
          <w:p w:rsidR="00C85E80" w:rsidRPr="00F447B8" w:rsidRDefault="00F447B8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6"/>
                <w:vertAlign w:val="superscript"/>
              </w:rPr>
              <w:t>th</w:t>
            </w:r>
          </w:p>
        </w:tc>
        <w:tc>
          <w:tcPr>
            <w:tcW w:w="3699" w:type="dxa"/>
          </w:tcPr>
          <w:p w:rsidR="00C85E80" w:rsidRPr="00F447B8" w:rsidRDefault="00F447B8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Fr.G K M H S,Kaniyaram</w:t>
            </w:r>
          </w:p>
        </w:tc>
        <w:tc>
          <w:tcPr>
            <w:tcW w:w="1276" w:type="dxa"/>
          </w:tcPr>
          <w:p w:rsidR="00C85E80" w:rsidRPr="00F447B8" w:rsidRDefault="00F447B8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2009</w:t>
            </w:r>
          </w:p>
        </w:tc>
        <w:tc>
          <w:tcPr>
            <w:tcW w:w="2268" w:type="dxa"/>
          </w:tcPr>
          <w:p w:rsidR="00C85E80" w:rsidRPr="00F447B8" w:rsidRDefault="00F447B8" w:rsidP="00F447B8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98</w:t>
            </w:r>
          </w:p>
        </w:tc>
      </w:tr>
    </w:tbl>
    <w:p w:rsidR="00C85E80" w:rsidRDefault="00C85E80" w:rsidP="00DB3BC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 xml:space="preserve"> </w:t>
      </w:r>
      <w:r w:rsidR="00DB3BC2">
        <w:rPr>
          <w:rFonts w:ascii="Times New Roman" w:hAnsi="Times New Roman" w:cs="Times New Roman"/>
          <w:b/>
          <w:sz w:val="32"/>
          <w:szCs w:val="36"/>
        </w:rPr>
        <w:t>PERSONAL TRAITS</w:t>
      </w:r>
    </w:p>
    <w:p w:rsidR="00DB3BC2" w:rsidRPr="00DB3BC2" w:rsidRDefault="00DB3BC2" w:rsidP="00DB3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Work with positive attitude to contribute the healthy functioning of the organization</w:t>
      </w:r>
    </w:p>
    <w:p w:rsidR="00DB3BC2" w:rsidRPr="00DB3BC2" w:rsidRDefault="00DB3BC2" w:rsidP="00DB3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Self-confident and great patience.</w:t>
      </w:r>
    </w:p>
    <w:p w:rsidR="00DB3BC2" w:rsidRPr="00DB3BC2" w:rsidRDefault="00DB3BC2" w:rsidP="00DB3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Willingness to learn</w:t>
      </w:r>
    </w:p>
    <w:p w:rsidR="00DB3BC2" w:rsidRPr="00DB3BC2" w:rsidRDefault="00DB3BC2" w:rsidP="00DB3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Adaptability to change environment</w:t>
      </w:r>
    </w:p>
    <w:p w:rsidR="00DB3BC2" w:rsidRPr="00DB3BC2" w:rsidRDefault="00DB3BC2" w:rsidP="00DB3BC2">
      <w:pPr>
        <w:pStyle w:val="ListParagraph"/>
        <w:jc w:val="both"/>
        <w:rPr>
          <w:rFonts w:ascii="Times New Roman" w:hAnsi="Times New Roman" w:cs="Times New Roman"/>
          <w:b/>
          <w:sz w:val="32"/>
          <w:szCs w:val="36"/>
        </w:rPr>
      </w:pPr>
    </w:p>
    <w:p w:rsidR="00DB3BC2" w:rsidRDefault="006946FD" w:rsidP="006946FD">
      <w:p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b/>
          <w:sz w:val="32"/>
          <w:szCs w:val="36"/>
        </w:rPr>
      </w:pPr>
      <w:r w:rsidRPr="006946FD">
        <w:rPr>
          <w:rFonts w:ascii="Times New Roman" w:hAnsi="Times New Roman" w:cs="Times New Roman"/>
          <w:b/>
          <w:sz w:val="32"/>
          <w:szCs w:val="36"/>
        </w:rPr>
        <w:t>AREAS OF INTEREST</w:t>
      </w:r>
    </w:p>
    <w:p w:rsidR="006946FD" w:rsidRPr="006946FD" w:rsidRDefault="006946FD" w:rsidP="006946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Structural analysis</w:t>
      </w:r>
    </w:p>
    <w:p w:rsidR="006946FD" w:rsidRPr="006946FD" w:rsidRDefault="006946FD" w:rsidP="006946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Estimation and costing</w:t>
      </w:r>
    </w:p>
    <w:p w:rsidR="006946FD" w:rsidRPr="006946FD" w:rsidRDefault="006946FD" w:rsidP="006946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AutoCAD</w:t>
      </w:r>
    </w:p>
    <w:p w:rsidR="006946FD" w:rsidRPr="006946FD" w:rsidRDefault="006946FD" w:rsidP="006946FD">
      <w:pPr>
        <w:pStyle w:val="ListParagraph"/>
        <w:jc w:val="both"/>
        <w:rPr>
          <w:rFonts w:ascii="Times New Roman" w:hAnsi="Times New Roman" w:cs="Times New Roman"/>
          <w:b/>
          <w:sz w:val="32"/>
          <w:szCs w:val="36"/>
        </w:rPr>
      </w:pPr>
    </w:p>
    <w:p w:rsidR="00DB3BC2" w:rsidRDefault="00CD4503" w:rsidP="0017412A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PROJECT WORK</w:t>
      </w:r>
    </w:p>
    <w:p w:rsidR="00CD4503" w:rsidRPr="00CD4503" w:rsidRDefault="00CD4503" w:rsidP="006946FD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Completed a project work named “polymer fibre reinforced concrete” as a part of completing degree course</w:t>
      </w:r>
      <w:r w:rsidRPr="00CD4503">
        <w:rPr>
          <w:rFonts w:ascii="Times New Roman" w:hAnsi="Times New Roman" w:cs="Times New Roman"/>
          <w:b/>
          <w:sz w:val="32"/>
          <w:szCs w:val="36"/>
        </w:rPr>
        <w:t>”</w:t>
      </w:r>
    </w:p>
    <w:p w:rsidR="00CD4503" w:rsidRDefault="00CD4503" w:rsidP="0017412A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32"/>
          <w:szCs w:val="36"/>
        </w:rPr>
      </w:pPr>
      <w:r w:rsidRPr="00CD4503">
        <w:rPr>
          <w:rFonts w:ascii="Times New Roman" w:hAnsi="Times New Roman" w:cs="Times New Roman"/>
          <w:b/>
          <w:sz w:val="32"/>
          <w:szCs w:val="36"/>
        </w:rPr>
        <w:t>TECHNICAL SEMINAR</w:t>
      </w:r>
    </w:p>
    <w:p w:rsidR="00CD4503" w:rsidRDefault="00CD4503" w:rsidP="006946FD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Pres</w:t>
      </w:r>
      <w:r w:rsidR="0017412A">
        <w:rPr>
          <w:rFonts w:ascii="Times New Roman" w:hAnsi="Times New Roman" w:cs="Times New Roman"/>
          <w:sz w:val="32"/>
          <w:szCs w:val="36"/>
        </w:rPr>
        <w:t>ented a technical seminar named “Geotextiles on Transportation applications” as a part of completing degree course</w:t>
      </w:r>
    </w:p>
    <w:p w:rsidR="00B338CC" w:rsidRDefault="00B338CC" w:rsidP="006946FD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B338CC">
        <w:rPr>
          <w:rFonts w:ascii="Times New Roman" w:hAnsi="Times New Roman" w:cs="Times New Roman"/>
          <w:b/>
          <w:sz w:val="32"/>
          <w:szCs w:val="36"/>
          <w:u w:val="single"/>
        </w:rPr>
        <w:t>WORKING EXPERIANCE</w:t>
      </w:r>
    </w:p>
    <w:p w:rsidR="00B338CC" w:rsidRPr="00B338CC" w:rsidRDefault="00B338CC" w:rsidP="006946FD">
      <w:pPr>
        <w:rPr>
          <w:rFonts w:ascii="Times New Roman" w:hAnsi="Times New Roman" w:cs="Times New Roman"/>
          <w:sz w:val="32"/>
          <w:szCs w:val="36"/>
        </w:rPr>
      </w:pPr>
      <w:r w:rsidRPr="00B338CC">
        <w:rPr>
          <w:rFonts w:ascii="Times New Roman" w:hAnsi="Times New Roman" w:cs="Times New Roman"/>
          <w:sz w:val="32"/>
          <w:szCs w:val="36"/>
        </w:rPr>
        <w:t>One year experience as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B338CC">
        <w:rPr>
          <w:rFonts w:ascii="Times New Roman" w:hAnsi="Times New Roman" w:cs="Times New Roman"/>
          <w:sz w:val="32"/>
          <w:szCs w:val="36"/>
        </w:rPr>
        <w:t xml:space="preserve"> civil engineer in a Tower construction company</w:t>
      </w:r>
    </w:p>
    <w:sectPr w:rsidR="00B338CC" w:rsidRPr="00B338CC" w:rsidSect="00C85E8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15B" w:rsidRDefault="0017015B" w:rsidP="00DB3BC2">
      <w:pPr>
        <w:spacing w:after="0" w:line="240" w:lineRule="auto"/>
      </w:pPr>
      <w:r>
        <w:separator/>
      </w:r>
    </w:p>
  </w:endnote>
  <w:endnote w:type="continuationSeparator" w:id="1">
    <w:p w:rsidR="0017015B" w:rsidRDefault="0017015B" w:rsidP="00DB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15B" w:rsidRDefault="0017015B" w:rsidP="00DB3BC2">
      <w:pPr>
        <w:spacing w:after="0" w:line="240" w:lineRule="auto"/>
      </w:pPr>
      <w:r>
        <w:separator/>
      </w:r>
    </w:p>
  </w:footnote>
  <w:footnote w:type="continuationSeparator" w:id="1">
    <w:p w:rsidR="0017015B" w:rsidRDefault="0017015B" w:rsidP="00DB3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D3A0E"/>
    <w:multiLevelType w:val="hybridMultilevel"/>
    <w:tmpl w:val="B37897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E904AA"/>
    <w:multiLevelType w:val="hybridMultilevel"/>
    <w:tmpl w:val="58B442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A659B"/>
    <w:multiLevelType w:val="hybridMultilevel"/>
    <w:tmpl w:val="95963C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5E80"/>
    <w:rsid w:val="00013A43"/>
    <w:rsid w:val="0017015B"/>
    <w:rsid w:val="0017412A"/>
    <w:rsid w:val="002204E4"/>
    <w:rsid w:val="002740EC"/>
    <w:rsid w:val="00652966"/>
    <w:rsid w:val="006946FD"/>
    <w:rsid w:val="00763872"/>
    <w:rsid w:val="00B338CC"/>
    <w:rsid w:val="00C50EEB"/>
    <w:rsid w:val="00C85E80"/>
    <w:rsid w:val="00CD4503"/>
    <w:rsid w:val="00CF5AF2"/>
    <w:rsid w:val="00DB3BC2"/>
    <w:rsid w:val="00E27D3E"/>
    <w:rsid w:val="00E51A86"/>
    <w:rsid w:val="00F44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E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3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BC2"/>
  </w:style>
  <w:style w:type="paragraph" w:styleId="Footer">
    <w:name w:val="footer"/>
    <w:basedOn w:val="Normal"/>
    <w:link w:val="FooterChar"/>
    <w:uiPriority w:val="99"/>
    <w:semiHidden/>
    <w:unhideWhenUsed/>
    <w:rsid w:val="00DB3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3B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8</cp:revision>
  <dcterms:created xsi:type="dcterms:W3CDTF">2015-10-13T05:32:00Z</dcterms:created>
  <dcterms:modified xsi:type="dcterms:W3CDTF">2017-03-16T14:45:00Z</dcterms:modified>
</cp:coreProperties>
</file>